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8C1C" w14:textId="00C853EE" w:rsidR="00F24988" w:rsidRDefault="00F24988">
      <w:pPr>
        <w:pStyle w:val="BodyText"/>
        <w:kinsoku w:val="0"/>
        <w:overflowPunct w:val="0"/>
        <w:rPr>
          <w:rFonts w:ascii="Times New Roman" w:hAnsi="Times New Roman" w:cs="Times New Roman"/>
          <w:sz w:val="20"/>
          <w:szCs w:val="20"/>
        </w:rPr>
      </w:pPr>
    </w:p>
    <w:p w14:paraId="672A6659" w14:textId="53178DBC" w:rsidR="00F24988" w:rsidRDefault="00F24988">
      <w:pPr>
        <w:pStyle w:val="BodyText"/>
        <w:kinsoku w:val="0"/>
        <w:overflowPunct w:val="0"/>
        <w:rPr>
          <w:rFonts w:ascii="Times New Roman" w:hAnsi="Times New Roman" w:cs="Times New Roman"/>
          <w:sz w:val="20"/>
          <w:szCs w:val="20"/>
        </w:rPr>
      </w:pPr>
    </w:p>
    <w:p w14:paraId="0A37501D" w14:textId="77777777" w:rsidR="00F24988" w:rsidRDefault="00F24988">
      <w:pPr>
        <w:pStyle w:val="BodyText"/>
        <w:kinsoku w:val="0"/>
        <w:overflowPunct w:val="0"/>
        <w:rPr>
          <w:rFonts w:ascii="Times New Roman" w:hAnsi="Times New Roman" w:cs="Times New Roman"/>
          <w:sz w:val="20"/>
          <w:szCs w:val="20"/>
        </w:rPr>
      </w:pPr>
    </w:p>
    <w:p w14:paraId="44EAFD9C" w14:textId="0982EF31" w:rsidR="00F24988" w:rsidRDefault="43A51942" w:rsidP="43A51942">
      <w:pPr>
        <w:pStyle w:val="BodyText"/>
        <w:kinsoku w:val="0"/>
        <w:overflowPunct w:val="0"/>
        <w:jc w:val="center"/>
      </w:pPr>
      <w:r>
        <w:rPr>
          <w:noProof/>
        </w:rPr>
        <w:drawing>
          <wp:anchor distT="0" distB="0" distL="114300" distR="114300" simplePos="0" relativeHeight="251658240" behindDoc="0" locked="0" layoutInCell="1" allowOverlap="1" wp14:anchorId="51479DE4" wp14:editId="203C83E3">
            <wp:simplePos x="0" y="0"/>
            <wp:positionH relativeFrom="column">
              <wp:align>left</wp:align>
            </wp:positionH>
            <wp:positionV relativeFrom="paragraph">
              <wp:posOffset>0</wp:posOffset>
            </wp:positionV>
            <wp:extent cx="2667000" cy="2366962"/>
            <wp:effectExtent l="0" t="0" r="0" b="0"/>
            <wp:wrapNone/>
            <wp:docPr id="783521487" name="Picture 78352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67000" cy="2366962"/>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F24988" w:rsidRDefault="00F24988">
      <w:pPr>
        <w:pStyle w:val="BodyText"/>
        <w:kinsoku w:val="0"/>
        <w:overflowPunct w:val="0"/>
        <w:rPr>
          <w:rFonts w:ascii="Times New Roman" w:hAnsi="Times New Roman" w:cs="Times New Roman"/>
          <w:sz w:val="20"/>
          <w:szCs w:val="20"/>
        </w:rPr>
      </w:pPr>
    </w:p>
    <w:p w14:paraId="09BA3837" w14:textId="729419F8" w:rsidR="43A51942" w:rsidRDefault="43A51942" w:rsidP="43A51942">
      <w:pPr>
        <w:pStyle w:val="BodyText"/>
        <w:rPr>
          <w:rFonts w:ascii="Times New Roman" w:hAnsi="Times New Roman" w:cs="Times New Roman"/>
          <w:sz w:val="20"/>
          <w:szCs w:val="20"/>
        </w:rPr>
      </w:pPr>
    </w:p>
    <w:p w14:paraId="6EBEF182" w14:textId="07FDE202" w:rsidR="43A51942" w:rsidRDefault="43A51942" w:rsidP="43A51942">
      <w:pPr>
        <w:pStyle w:val="BodyText"/>
        <w:rPr>
          <w:rFonts w:ascii="Times New Roman" w:hAnsi="Times New Roman" w:cs="Times New Roman"/>
          <w:sz w:val="20"/>
          <w:szCs w:val="20"/>
        </w:rPr>
      </w:pPr>
    </w:p>
    <w:p w14:paraId="2A3C6968" w14:textId="23784B31" w:rsidR="43A51942" w:rsidRDefault="43A51942" w:rsidP="43A51942">
      <w:pPr>
        <w:pStyle w:val="BodyText"/>
        <w:rPr>
          <w:rFonts w:ascii="Times New Roman" w:hAnsi="Times New Roman" w:cs="Times New Roman"/>
          <w:sz w:val="20"/>
          <w:szCs w:val="20"/>
        </w:rPr>
      </w:pPr>
    </w:p>
    <w:p w14:paraId="2336A557" w14:textId="215B7CFA" w:rsidR="43A51942" w:rsidRDefault="43A51942" w:rsidP="43A51942">
      <w:pPr>
        <w:pStyle w:val="BodyText"/>
        <w:rPr>
          <w:rFonts w:ascii="Times New Roman" w:hAnsi="Times New Roman" w:cs="Times New Roman"/>
          <w:sz w:val="20"/>
          <w:szCs w:val="20"/>
        </w:rPr>
      </w:pPr>
    </w:p>
    <w:p w14:paraId="3C6F2C85" w14:textId="200E8722" w:rsidR="43A51942" w:rsidRDefault="43A51942" w:rsidP="43A51942">
      <w:pPr>
        <w:pStyle w:val="BodyText"/>
        <w:rPr>
          <w:rFonts w:ascii="Times New Roman" w:hAnsi="Times New Roman" w:cs="Times New Roman"/>
          <w:sz w:val="20"/>
          <w:szCs w:val="20"/>
        </w:rPr>
      </w:pPr>
    </w:p>
    <w:p w14:paraId="6880217D" w14:textId="41C98E06" w:rsidR="43A51942" w:rsidRDefault="43A51942" w:rsidP="43A51942">
      <w:pPr>
        <w:pStyle w:val="BodyText"/>
        <w:rPr>
          <w:rFonts w:ascii="Times New Roman" w:hAnsi="Times New Roman" w:cs="Times New Roman"/>
          <w:sz w:val="20"/>
          <w:szCs w:val="20"/>
        </w:rPr>
      </w:pPr>
    </w:p>
    <w:p w14:paraId="150EB40D" w14:textId="3DE1134B" w:rsidR="43A51942" w:rsidRDefault="43A51942" w:rsidP="43A51942">
      <w:pPr>
        <w:pStyle w:val="BodyText"/>
        <w:rPr>
          <w:rFonts w:ascii="Times New Roman" w:hAnsi="Times New Roman" w:cs="Times New Roman"/>
          <w:sz w:val="20"/>
          <w:szCs w:val="20"/>
        </w:rPr>
      </w:pPr>
    </w:p>
    <w:p w14:paraId="61B1A9D5" w14:textId="6A2AA860" w:rsidR="43A51942" w:rsidRDefault="43A51942" w:rsidP="43A51942">
      <w:pPr>
        <w:pStyle w:val="BodyText"/>
        <w:rPr>
          <w:rFonts w:ascii="Times New Roman" w:hAnsi="Times New Roman" w:cs="Times New Roman"/>
          <w:sz w:val="20"/>
          <w:szCs w:val="20"/>
        </w:rPr>
      </w:pPr>
    </w:p>
    <w:p w14:paraId="623E4938" w14:textId="0BF1CAA0" w:rsidR="43A51942" w:rsidRDefault="43A51942" w:rsidP="43A51942">
      <w:pPr>
        <w:pStyle w:val="BodyText"/>
        <w:rPr>
          <w:rFonts w:ascii="Times New Roman" w:hAnsi="Times New Roman" w:cs="Times New Roman"/>
          <w:sz w:val="20"/>
          <w:szCs w:val="20"/>
        </w:rPr>
      </w:pPr>
    </w:p>
    <w:p w14:paraId="3DEEC669" w14:textId="77777777" w:rsidR="00F24988" w:rsidRDefault="00F24988">
      <w:pPr>
        <w:pStyle w:val="BodyText"/>
        <w:kinsoku w:val="0"/>
        <w:overflowPunct w:val="0"/>
        <w:spacing w:before="1"/>
        <w:rPr>
          <w:rFonts w:ascii="Times New Roman" w:hAnsi="Times New Roman" w:cs="Times New Roman"/>
        </w:rPr>
      </w:pPr>
    </w:p>
    <w:p w14:paraId="2366BA62" w14:textId="1BC1ACA7" w:rsidR="128EDB81" w:rsidRDefault="128EDB81" w:rsidP="128EDB81">
      <w:pPr>
        <w:pStyle w:val="BodyText"/>
        <w:spacing w:before="1"/>
        <w:rPr>
          <w:rFonts w:ascii="Times New Roman" w:hAnsi="Times New Roman" w:cs="Times New Roman"/>
        </w:rPr>
      </w:pPr>
    </w:p>
    <w:p w14:paraId="4ADE9A25" w14:textId="77777777" w:rsidR="005B26A5" w:rsidRDefault="005B26A5" w:rsidP="128EDB81">
      <w:pPr>
        <w:pStyle w:val="Title"/>
        <w:kinsoku w:val="0"/>
        <w:overflowPunct w:val="0"/>
        <w:spacing w:line="360" w:lineRule="auto"/>
        <w:rPr>
          <w:color w:val="162F75"/>
          <w:sz w:val="56"/>
          <w:szCs w:val="56"/>
        </w:rPr>
      </w:pPr>
    </w:p>
    <w:p w14:paraId="7632AAD4" w14:textId="2819F708" w:rsidR="00F24988" w:rsidRDefault="50C76449" w:rsidP="00112B23">
      <w:pPr>
        <w:pStyle w:val="Title"/>
        <w:kinsoku w:val="0"/>
        <w:overflowPunct w:val="0"/>
        <w:spacing w:line="360" w:lineRule="auto"/>
        <w:jc w:val="center"/>
        <w:rPr>
          <w:color w:val="162F75"/>
          <w:sz w:val="56"/>
          <w:szCs w:val="56"/>
        </w:rPr>
      </w:pPr>
      <w:r w:rsidRPr="128EDB81">
        <w:rPr>
          <w:color w:val="162F75"/>
          <w:sz w:val="56"/>
          <w:szCs w:val="56"/>
        </w:rPr>
        <w:t xml:space="preserve">A </w:t>
      </w:r>
      <w:r w:rsidR="004352EF" w:rsidRPr="128EDB81">
        <w:rPr>
          <w:color w:val="162F75"/>
          <w:sz w:val="56"/>
          <w:szCs w:val="56"/>
        </w:rPr>
        <w:t>Guide</w:t>
      </w:r>
      <w:r w:rsidR="3259A9B1" w:rsidRPr="128EDB81">
        <w:rPr>
          <w:color w:val="162F75"/>
          <w:sz w:val="56"/>
          <w:szCs w:val="56"/>
        </w:rPr>
        <w:t xml:space="preserve"> to supporting inclusion of Fathers</w:t>
      </w:r>
      <w:r w:rsidR="001D0064">
        <w:rPr>
          <w:color w:val="162F75"/>
          <w:sz w:val="56"/>
          <w:szCs w:val="56"/>
        </w:rPr>
        <w:t>/Male Caregiver</w:t>
      </w:r>
      <w:r w:rsidR="007651AD">
        <w:rPr>
          <w:color w:val="162F75"/>
          <w:sz w:val="56"/>
          <w:szCs w:val="56"/>
        </w:rPr>
        <w:t>s</w:t>
      </w:r>
      <w:r w:rsidR="3259A9B1" w:rsidRPr="128EDB81">
        <w:rPr>
          <w:color w:val="162F75"/>
          <w:sz w:val="56"/>
          <w:szCs w:val="56"/>
        </w:rPr>
        <w:t xml:space="preserve"> in Children’s lives</w:t>
      </w:r>
      <w:r w:rsidR="178D77F2" w:rsidRPr="128EDB81">
        <w:rPr>
          <w:color w:val="162F75"/>
          <w:sz w:val="56"/>
          <w:szCs w:val="56"/>
        </w:rPr>
        <w:t xml:space="preserve"> within services that work with </w:t>
      </w:r>
      <w:r w:rsidR="001473A5" w:rsidRPr="128EDB81">
        <w:rPr>
          <w:color w:val="162F75"/>
          <w:sz w:val="56"/>
          <w:szCs w:val="56"/>
        </w:rPr>
        <w:t>children.</w:t>
      </w:r>
    </w:p>
    <w:p w14:paraId="459DAF25" w14:textId="77777777" w:rsidR="00923A26" w:rsidRDefault="00923A26" w:rsidP="005B26A5">
      <w:pPr>
        <w:pStyle w:val="BodyText"/>
        <w:rPr>
          <w:b/>
          <w:bCs/>
          <w:sz w:val="28"/>
          <w:szCs w:val="28"/>
        </w:rPr>
      </w:pPr>
    </w:p>
    <w:p w14:paraId="4DDBEF00" w14:textId="12858CE3" w:rsidR="00F24988" w:rsidRPr="005B26A5" w:rsidRDefault="004352EF" w:rsidP="00C17BCF">
      <w:pPr>
        <w:pStyle w:val="BodyText"/>
        <w:jc w:val="center"/>
        <w:rPr>
          <w:b/>
          <w:bCs/>
          <w:sz w:val="28"/>
          <w:szCs w:val="28"/>
        </w:rPr>
      </w:pPr>
      <w:r w:rsidRPr="005B26A5">
        <w:rPr>
          <w:b/>
          <w:bCs/>
          <w:sz w:val="28"/>
          <w:szCs w:val="28"/>
        </w:rPr>
        <w:t>A toolkit to assist local s</w:t>
      </w:r>
      <w:r w:rsidR="46BE3C72" w:rsidRPr="005B26A5">
        <w:rPr>
          <w:b/>
          <w:bCs/>
          <w:sz w:val="28"/>
          <w:szCs w:val="28"/>
        </w:rPr>
        <w:t>ervices</w:t>
      </w:r>
      <w:r w:rsidRPr="005B26A5">
        <w:rPr>
          <w:b/>
          <w:bCs/>
          <w:sz w:val="28"/>
          <w:szCs w:val="28"/>
        </w:rPr>
        <w:t xml:space="preserve"> </w:t>
      </w:r>
      <w:r w:rsidR="6D98BA62" w:rsidRPr="005B26A5">
        <w:rPr>
          <w:b/>
          <w:bCs/>
          <w:sz w:val="28"/>
          <w:szCs w:val="28"/>
        </w:rPr>
        <w:t>in</w:t>
      </w:r>
      <w:r w:rsidR="00C17BCF">
        <w:rPr>
          <w:b/>
          <w:bCs/>
          <w:sz w:val="28"/>
          <w:szCs w:val="28"/>
        </w:rPr>
        <w:t xml:space="preserve"> </w:t>
      </w:r>
      <w:r w:rsidR="6D98BA62" w:rsidRPr="005B26A5">
        <w:rPr>
          <w:b/>
          <w:bCs/>
          <w:sz w:val="28"/>
          <w:szCs w:val="28"/>
        </w:rPr>
        <w:t>self-assessing against available evidence.</w:t>
      </w:r>
    </w:p>
    <w:p w14:paraId="3CF2D8B6" w14:textId="77777777" w:rsidR="00F24988" w:rsidRDefault="00F24988">
      <w:pPr>
        <w:pStyle w:val="BodyText"/>
        <w:kinsoku w:val="0"/>
        <w:overflowPunct w:val="0"/>
        <w:spacing w:before="13"/>
        <w:rPr>
          <w:sz w:val="61"/>
          <w:szCs w:val="61"/>
        </w:rPr>
      </w:pPr>
    </w:p>
    <w:p w14:paraId="17DE9E6E" w14:textId="5DAAB350" w:rsidR="009E355A" w:rsidRDefault="00CD5D48" w:rsidP="43A51942">
      <w:pPr>
        <w:pStyle w:val="BodyText"/>
        <w:kinsoku w:val="0"/>
        <w:overflowPunct w:val="0"/>
        <w:spacing w:line="208" w:lineRule="auto"/>
        <w:ind w:left="7330" w:right="135"/>
        <w:jc w:val="right"/>
        <w:rPr>
          <w:spacing w:val="-86"/>
          <w:sz w:val="32"/>
          <w:szCs w:val="32"/>
        </w:rPr>
      </w:pPr>
      <w:r>
        <w:rPr>
          <w:sz w:val="32"/>
          <w:szCs w:val="32"/>
        </w:rPr>
        <w:t>February</w:t>
      </w:r>
      <w:r w:rsidR="004352EF">
        <w:rPr>
          <w:spacing w:val="-17"/>
          <w:sz w:val="32"/>
          <w:szCs w:val="32"/>
        </w:rPr>
        <w:t xml:space="preserve"> </w:t>
      </w:r>
      <w:r w:rsidR="004352EF">
        <w:rPr>
          <w:sz w:val="32"/>
          <w:szCs w:val="32"/>
        </w:rPr>
        <w:t>202</w:t>
      </w:r>
      <w:r>
        <w:rPr>
          <w:sz w:val="32"/>
          <w:szCs w:val="32"/>
        </w:rPr>
        <w:t>4</w:t>
      </w:r>
      <w:r w:rsidR="004352EF">
        <w:rPr>
          <w:spacing w:val="-86"/>
          <w:sz w:val="32"/>
          <w:szCs w:val="32"/>
        </w:rPr>
        <w:t xml:space="preserve"> </w:t>
      </w:r>
    </w:p>
    <w:p w14:paraId="76169426" w14:textId="10F3F602" w:rsidR="4B783B36" w:rsidRDefault="4B783B36" w:rsidP="43A51942">
      <w:pPr>
        <w:pStyle w:val="BodyText"/>
        <w:spacing w:line="392" w:lineRule="exact"/>
        <w:ind w:right="135"/>
        <w:jc w:val="right"/>
      </w:pPr>
      <w:r w:rsidRPr="43A51942">
        <w:rPr>
          <w:sz w:val="32"/>
          <w:szCs w:val="32"/>
        </w:rPr>
        <w:t>South Gloucestershire Children’s Partnership</w:t>
      </w:r>
    </w:p>
    <w:p w14:paraId="0FB78278" w14:textId="77777777" w:rsidR="00F24988" w:rsidRPr="009E355A" w:rsidRDefault="00F24988" w:rsidP="009E355A">
      <w:pPr>
        <w:pStyle w:val="BodyText"/>
      </w:pPr>
    </w:p>
    <w:p w14:paraId="3E7A9F1C" w14:textId="77777777" w:rsidR="00F24988" w:rsidRDefault="004352EF">
      <w:pPr>
        <w:pStyle w:val="BodyText"/>
        <w:kinsoku w:val="0"/>
        <w:overflowPunct w:val="0"/>
        <w:spacing w:before="9"/>
        <w:ind w:left="117"/>
        <w:rPr>
          <w:color w:val="162F75"/>
          <w:sz w:val="36"/>
          <w:szCs w:val="36"/>
        </w:rPr>
      </w:pPr>
      <w:r>
        <w:rPr>
          <w:color w:val="162F75"/>
          <w:sz w:val="36"/>
          <w:szCs w:val="36"/>
        </w:rPr>
        <w:lastRenderedPageBreak/>
        <w:t>Introduction</w:t>
      </w:r>
    </w:p>
    <w:p w14:paraId="0215689C" w14:textId="77777777" w:rsidR="00F24988" w:rsidRDefault="004352EF">
      <w:pPr>
        <w:pStyle w:val="Heading2"/>
        <w:kinsoku w:val="0"/>
        <w:overflowPunct w:val="0"/>
        <w:spacing w:before="100"/>
      </w:pPr>
      <w:r>
        <w:t>Purpose of This Guide</w:t>
      </w:r>
    </w:p>
    <w:p w14:paraId="4DD9E4D9" w14:textId="77777777" w:rsidR="00C23907" w:rsidRDefault="00C23907" w:rsidP="00C23907">
      <w:pPr>
        <w:rPr>
          <w:rFonts w:ascii="Calibri" w:hAnsi="Calibri" w:cs="Calibri"/>
        </w:rPr>
      </w:pPr>
    </w:p>
    <w:p w14:paraId="441CB35E" w14:textId="77777777" w:rsidR="00CC108C" w:rsidRPr="002D7BAE" w:rsidRDefault="00C23907" w:rsidP="001C24D2">
      <w:pPr>
        <w:ind w:left="113"/>
        <w:rPr>
          <w:rFonts w:cs="Calibri"/>
          <w:sz w:val="24"/>
          <w:szCs w:val="24"/>
        </w:rPr>
      </w:pPr>
      <w:r w:rsidRPr="002D7BAE">
        <w:rPr>
          <w:rFonts w:cs="Calibri"/>
          <w:sz w:val="24"/>
          <w:szCs w:val="24"/>
        </w:rPr>
        <w:t xml:space="preserve">Article 18 of the United Nations Convention on the Rights of the Child recognises the principle that “both parents have common responsibilities for the upbringing and development of the child……The best interests of the child will be their basic concern” and “States Parties shall render appropriate assistance to parents and legal guardians in the performance of their childrearing responsibilities”. </w:t>
      </w:r>
    </w:p>
    <w:p w14:paraId="03F7EAD5" w14:textId="77777777" w:rsidR="008D2052" w:rsidRPr="002D7BAE" w:rsidRDefault="008D2052" w:rsidP="001C24D2">
      <w:pPr>
        <w:ind w:left="113"/>
        <w:rPr>
          <w:rFonts w:cs="Calibri"/>
          <w:sz w:val="24"/>
          <w:szCs w:val="24"/>
        </w:rPr>
      </w:pPr>
    </w:p>
    <w:p w14:paraId="16A03411" w14:textId="563528CF" w:rsidR="00DC38DC" w:rsidRPr="002D7BAE" w:rsidRDefault="00C23907" w:rsidP="004365B0">
      <w:pPr>
        <w:ind w:left="113"/>
        <w:rPr>
          <w:rFonts w:cs="Calibri"/>
          <w:sz w:val="24"/>
          <w:szCs w:val="24"/>
        </w:rPr>
      </w:pPr>
      <w:r w:rsidRPr="002D7BAE">
        <w:rPr>
          <w:rFonts w:cs="Calibri"/>
          <w:sz w:val="24"/>
          <w:szCs w:val="24"/>
        </w:rPr>
        <w:t>Fathers (resident or non-resident, biological or step</w:t>
      </w:r>
      <w:r w:rsidR="00596224" w:rsidRPr="002D7BAE">
        <w:rPr>
          <w:rStyle w:val="FootnoteReference"/>
          <w:rFonts w:cs="Calibri"/>
          <w:sz w:val="24"/>
          <w:szCs w:val="24"/>
        </w:rPr>
        <w:footnoteReference w:id="2"/>
      </w:r>
      <w:r w:rsidRPr="002D7BAE">
        <w:rPr>
          <w:rFonts w:cs="Calibri"/>
          <w:sz w:val="24"/>
          <w:szCs w:val="24"/>
        </w:rPr>
        <w:t>) can have a significant impact (both positively and negatively) on the lives of their children</w:t>
      </w:r>
      <w:r w:rsidR="00596224" w:rsidRPr="002D7BAE">
        <w:rPr>
          <w:rFonts w:cs="Calibri"/>
          <w:sz w:val="24"/>
          <w:szCs w:val="24"/>
        </w:rPr>
        <w:t>, s</w:t>
      </w:r>
      <w:r w:rsidR="00E55937" w:rsidRPr="002D7BAE">
        <w:rPr>
          <w:rFonts w:cs="Calibri"/>
          <w:sz w:val="24"/>
          <w:szCs w:val="24"/>
        </w:rPr>
        <w:t xml:space="preserve">o it is important that </w:t>
      </w:r>
      <w:r w:rsidRPr="002D7BAE">
        <w:rPr>
          <w:rFonts w:cs="Calibri"/>
          <w:sz w:val="24"/>
          <w:szCs w:val="24"/>
        </w:rPr>
        <w:t>services take the father-child relationship into account when considering what support should be provided to a family (McAllister and Burgess, 2012). Some services may be wary of engaging with fathers, due to concerns about risks to children. Concerns about risks from a parent should always be taken seriously, however most fathers (like mothers), can be supported to learn</w:t>
      </w:r>
      <w:r w:rsidR="00596224" w:rsidRPr="002D7BAE">
        <w:rPr>
          <w:rFonts w:cs="Calibri"/>
          <w:sz w:val="24"/>
          <w:szCs w:val="24"/>
        </w:rPr>
        <w:t xml:space="preserve"> </w:t>
      </w:r>
      <w:r w:rsidRPr="002D7BAE">
        <w:rPr>
          <w:rFonts w:cs="Calibri"/>
          <w:sz w:val="24"/>
          <w:szCs w:val="24"/>
        </w:rPr>
        <w:t xml:space="preserve">skills and be supported to strengthen their parenting (Burgess and Bartlett, 2004). Most fathers (both resident and non-resident) are keen to be involved in their children’s lives and take on a more active role. Levels of father involvement established early on tend to endure, and the antenatal period seems to be a period when fathers are most receptive to engagement (Children in Wales, 2008). </w:t>
      </w:r>
    </w:p>
    <w:p w14:paraId="45514DFF" w14:textId="77777777" w:rsidR="008D2052" w:rsidRPr="002D7BAE" w:rsidRDefault="008D2052" w:rsidP="001C24D2">
      <w:pPr>
        <w:ind w:left="113"/>
        <w:rPr>
          <w:rFonts w:cs="Calibri"/>
          <w:sz w:val="24"/>
          <w:szCs w:val="24"/>
        </w:rPr>
      </w:pPr>
    </w:p>
    <w:p w14:paraId="66D737DC" w14:textId="6AD9EC76" w:rsidR="00C23907" w:rsidRPr="002D7BAE" w:rsidRDefault="00C23907" w:rsidP="001C24D2">
      <w:pPr>
        <w:ind w:left="113"/>
      </w:pPr>
      <w:r w:rsidRPr="002D7BAE">
        <w:rPr>
          <w:rFonts w:cs="Calibri"/>
          <w:sz w:val="24"/>
          <w:szCs w:val="24"/>
        </w:rPr>
        <w:t>Research (Utting, 2006; Children in Wales, 2008; Fatherhood Institute, 2010; McAllister and Burgess, 2012) shows that there are many benefits to children of a father’s involvement</w:t>
      </w:r>
      <w:r w:rsidR="00132BD5" w:rsidRPr="002D7BAE">
        <w:rPr>
          <w:rStyle w:val="FootnoteReference"/>
          <w:rFonts w:cs="Calibri"/>
        </w:rPr>
        <w:footnoteReference w:id="3"/>
      </w:r>
      <w:r w:rsidR="00A419E3" w:rsidRPr="002D7BAE">
        <w:rPr>
          <w:rFonts w:cs="Calibri"/>
        </w:rPr>
        <w:t>:</w:t>
      </w:r>
    </w:p>
    <w:p w14:paraId="0B3D5253" w14:textId="4703A870" w:rsidR="02452C19" w:rsidRPr="002D7BAE" w:rsidRDefault="02452C19" w:rsidP="00D87372">
      <w:pPr>
        <w:spacing w:before="100" w:beforeAutospacing="1" w:line="276" w:lineRule="auto"/>
        <w:ind w:left="397"/>
        <w:rPr>
          <w:rFonts w:cs="Calibri"/>
          <w:i/>
          <w:iCs/>
          <w:sz w:val="24"/>
          <w:szCs w:val="24"/>
        </w:rPr>
      </w:pPr>
      <w:r w:rsidRPr="002D7BAE">
        <w:rPr>
          <w:rFonts w:cs="Calibri"/>
          <w:i/>
          <w:iCs/>
          <w:sz w:val="24"/>
          <w:szCs w:val="24"/>
        </w:rPr>
        <w:t>“It is now well established that fathers matter to children’s wellbeing. When fathers are positively involved in their children’s lives, their children are more likely to do better at school, have better relationships with their peers, have better mental health and are less likely to be in trouble with the police. When social workers work with fathers to improve their involvement with children, they can help to improve outcomes for children</w:t>
      </w:r>
      <w:r w:rsidR="004F06A1" w:rsidRPr="002D7BAE">
        <w:rPr>
          <w:rStyle w:val="FootnoteReference"/>
          <w:rFonts w:cs="Calibri"/>
          <w:i/>
          <w:iCs/>
          <w:sz w:val="24"/>
          <w:szCs w:val="24"/>
        </w:rPr>
        <w:footnoteReference w:id="4"/>
      </w:r>
      <w:r w:rsidRPr="002D7BAE">
        <w:rPr>
          <w:rFonts w:cs="Calibri"/>
          <w:i/>
          <w:iCs/>
          <w:sz w:val="24"/>
          <w:szCs w:val="24"/>
        </w:rPr>
        <w:t>.”</w:t>
      </w:r>
    </w:p>
    <w:p w14:paraId="74FE0243" w14:textId="77777777" w:rsidR="004D63AD" w:rsidRDefault="004D63AD" w:rsidP="001C24D2">
      <w:pPr>
        <w:pStyle w:val="Heading2"/>
        <w:spacing w:before="100" w:beforeAutospacing="1" w:line="276" w:lineRule="auto"/>
        <w:ind w:left="113"/>
      </w:pPr>
    </w:p>
    <w:p w14:paraId="2035FE4E" w14:textId="0365D737" w:rsidR="02452C19" w:rsidRPr="002D7BAE" w:rsidRDefault="02452C19" w:rsidP="001C24D2">
      <w:pPr>
        <w:pStyle w:val="Heading2"/>
        <w:spacing w:before="100" w:beforeAutospacing="1" w:line="276" w:lineRule="auto"/>
        <w:ind w:left="113"/>
      </w:pPr>
      <w:r w:rsidRPr="002D7BAE">
        <w:t>Aim and Methods</w:t>
      </w:r>
    </w:p>
    <w:p w14:paraId="01321A33" w14:textId="23EC5740" w:rsidR="02452C19" w:rsidRPr="002D7BAE" w:rsidRDefault="02452C19" w:rsidP="001C24D2">
      <w:pPr>
        <w:spacing w:before="100" w:beforeAutospacing="1" w:line="276" w:lineRule="auto"/>
        <w:ind w:left="113"/>
        <w:rPr>
          <w:rFonts w:cstheme="minorHAnsi"/>
          <w:sz w:val="24"/>
          <w:szCs w:val="24"/>
        </w:rPr>
      </w:pPr>
      <w:r w:rsidRPr="002D7BAE">
        <w:rPr>
          <w:rFonts w:cstheme="minorHAnsi"/>
          <w:sz w:val="24"/>
          <w:szCs w:val="24"/>
        </w:rPr>
        <w:t>Aim: Review and summarise evidence of best practice for incorporating the voice of the father/male caregiver in children's services and encouraging and facilitating engagement in their child’s development.</w:t>
      </w:r>
    </w:p>
    <w:p w14:paraId="36331ECA" w14:textId="58329387" w:rsidR="02452C19" w:rsidRPr="002D7BAE" w:rsidRDefault="02452C19" w:rsidP="001C24D2">
      <w:pPr>
        <w:spacing w:before="100" w:beforeAutospacing="1" w:line="276" w:lineRule="auto"/>
        <w:ind w:left="113"/>
        <w:rPr>
          <w:rFonts w:cstheme="minorHAnsi"/>
          <w:sz w:val="24"/>
          <w:szCs w:val="24"/>
        </w:rPr>
      </w:pPr>
      <w:r w:rsidRPr="002D7BAE">
        <w:rPr>
          <w:rFonts w:cstheme="minorHAnsi"/>
          <w:sz w:val="24"/>
          <w:szCs w:val="24"/>
        </w:rPr>
        <w:t>Methods: In August 2023 we looked initially for national guidance and best practice documents. There was also follow on searching of the academic literature that were referenced in national guidance and best practice documents. We based the review on publicly available documents rather than contacting L</w:t>
      </w:r>
      <w:r w:rsidR="00C5266F" w:rsidRPr="002D7BAE">
        <w:rPr>
          <w:rFonts w:cstheme="minorHAnsi"/>
          <w:sz w:val="24"/>
          <w:szCs w:val="24"/>
        </w:rPr>
        <w:t>ocal Authorities</w:t>
      </w:r>
      <w:r w:rsidRPr="002D7BAE">
        <w:rPr>
          <w:rFonts w:cstheme="minorHAnsi"/>
          <w:sz w:val="24"/>
          <w:szCs w:val="24"/>
        </w:rPr>
        <w:t xml:space="preserve"> or other organisations.</w:t>
      </w:r>
    </w:p>
    <w:p w14:paraId="4A77AFA4" w14:textId="17E50CF9" w:rsidR="128EDB81" w:rsidRPr="002D7BAE" w:rsidRDefault="128EDB81" w:rsidP="128EDB81">
      <w:pPr>
        <w:pStyle w:val="BodyText"/>
        <w:spacing w:before="169" w:line="208" w:lineRule="auto"/>
        <w:ind w:left="117"/>
        <w:rPr>
          <w:rFonts w:ascii="HelveticaNeueLT Pro 55 Roman" w:hAnsi="HelveticaNeueLT Pro 55 Roman"/>
          <w:color w:val="000000" w:themeColor="text1"/>
        </w:rPr>
      </w:pPr>
    </w:p>
    <w:p w14:paraId="0E34A9E8" w14:textId="77777777" w:rsidR="00F24988" w:rsidRPr="002D7BAE" w:rsidRDefault="004352EF" w:rsidP="001C24D2">
      <w:pPr>
        <w:pStyle w:val="Heading2"/>
        <w:kinsoku w:val="0"/>
        <w:overflowPunct w:val="0"/>
        <w:ind w:left="113"/>
        <w:rPr>
          <w:rFonts w:cstheme="minorHAnsi"/>
        </w:rPr>
      </w:pPr>
      <w:r w:rsidRPr="002D7BAE">
        <w:rPr>
          <w:rFonts w:cstheme="minorHAnsi"/>
        </w:rPr>
        <w:t>How to use this Guide</w:t>
      </w:r>
    </w:p>
    <w:p w14:paraId="2E2D6972" w14:textId="46EA0A0E" w:rsidR="00F24988" w:rsidRPr="006661EB" w:rsidRDefault="004352EF" w:rsidP="1514398C">
      <w:pPr>
        <w:pStyle w:val="BodyText"/>
        <w:kinsoku w:val="0"/>
        <w:overflowPunct w:val="0"/>
        <w:spacing w:before="153" w:line="208" w:lineRule="auto"/>
        <w:ind w:left="117" w:right="155"/>
        <w:rPr>
          <w:rFonts w:ascii="HelveticaNeueLT Pro 55 Roman)" w:hAnsi="HelveticaNeueLT Pro 55 Roman)" w:cstheme="minorBidi"/>
        </w:rPr>
      </w:pPr>
      <w:r w:rsidRPr="1514398C">
        <w:rPr>
          <w:rFonts w:ascii="HelveticaNeueLT Pro 55 Roman)" w:hAnsi="HelveticaNeueLT Pro 55 Roman)" w:cstheme="minorBidi"/>
        </w:rPr>
        <w:t>This</w:t>
      </w:r>
      <w:r w:rsidRPr="1514398C">
        <w:rPr>
          <w:rFonts w:ascii="HelveticaNeueLT Pro 55 Roman)" w:hAnsi="HelveticaNeueLT Pro 55 Roman)" w:cstheme="minorBidi"/>
          <w:spacing w:val="-2"/>
        </w:rPr>
        <w:t xml:space="preserve"> </w:t>
      </w:r>
      <w:r w:rsidRPr="1514398C">
        <w:rPr>
          <w:rFonts w:ascii="HelveticaNeueLT Pro 55 Roman)" w:hAnsi="HelveticaNeueLT Pro 55 Roman)" w:cstheme="minorBidi"/>
        </w:rPr>
        <w:t>guide</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provides</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the</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key</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descriptors</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o</w:t>
      </w:r>
      <w:r w:rsidR="640CDAFA" w:rsidRPr="1514398C">
        <w:rPr>
          <w:rFonts w:ascii="HelveticaNeueLT Pro 55 Roman)" w:hAnsi="HelveticaNeueLT Pro 55 Roman)" w:cstheme="minorBidi"/>
        </w:rPr>
        <w:t xml:space="preserve">f </w:t>
      </w:r>
      <w:r w:rsidR="001473A5" w:rsidRPr="1514398C">
        <w:rPr>
          <w:rFonts w:ascii="HelveticaNeueLT Pro 55 Roman)" w:hAnsi="HelveticaNeueLT Pro 55 Roman)" w:cstheme="minorBidi"/>
        </w:rPr>
        <w:t>evidence-based</w:t>
      </w:r>
      <w:r w:rsidR="640CDAFA" w:rsidRPr="1514398C">
        <w:rPr>
          <w:rFonts w:ascii="HelveticaNeueLT Pro 55 Roman)" w:hAnsi="HelveticaNeueLT Pro 55 Roman)" w:cstheme="minorBidi"/>
        </w:rPr>
        <w:t xml:space="preserve"> ways of working with fathers</w:t>
      </w:r>
      <w:r w:rsidR="00807957" w:rsidRPr="1514398C">
        <w:rPr>
          <w:rFonts w:ascii="HelveticaNeueLT Pro 55 Roman)" w:hAnsi="HelveticaNeueLT Pro 55 Roman)" w:cstheme="minorBidi"/>
        </w:rPr>
        <w:t>/male caregiver</w:t>
      </w:r>
      <w:r w:rsidR="00856E50" w:rsidRPr="1514398C">
        <w:rPr>
          <w:rFonts w:ascii="HelveticaNeueLT Pro 55 Roman)" w:hAnsi="HelveticaNeueLT Pro 55 Roman)" w:cstheme="minorBidi"/>
        </w:rPr>
        <w:t>s</w:t>
      </w:r>
      <w:r w:rsidRPr="1514398C">
        <w:rPr>
          <w:rFonts w:ascii="HelveticaNeueLT Pro 55 Roman)" w:hAnsi="HelveticaNeueLT Pro 55 Roman)" w:cstheme="minorBidi"/>
        </w:rPr>
        <w:t>.</w:t>
      </w:r>
      <w:r w:rsidR="002E1AF0" w:rsidRPr="1514398C">
        <w:rPr>
          <w:rFonts w:ascii="HelveticaNeueLT Pro 55 Roman)" w:hAnsi="HelveticaNeueLT Pro 55 Roman)" w:cstheme="minorBidi"/>
        </w:rPr>
        <w:t xml:space="preserve"> This can include</w:t>
      </w:r>
      <w:r w:rsidR="004341B3" w:rsidRPr="1514398C">
        <w:rPr>
          <w:rFonts w:ascii="HelveticaNeueLT Pro 55 Roman)" w:hAnsi="HelveticaNeueLT Pro 55 Roman)" w:cstheme="minorBidi"/>
        </w:rPr>
        <w:t xml:space="preserve"> partners, </w:t>
      </w:r>
      <w:r w:rsidR="001473A5" w:rsidRPr="1514398C">
        <w:rPr>
          <w:rFonts w:ascii="HelveticaNeueLT Pro 55 Roman)" w:hAnsi="HelveticaNeueLT Pro 55 Roman)" w:cstheme="minorBidi"/>
        </w:rPr>
        <w:t>stepparents</w:t>
      </w:r>
      <w:r w:rsidR="006A1508" w:rsidRPr="1514398C">
        <w:rPr>
          <w:rFonts w:ascii="HelveticaNeueLT Pro 55 Roman)" w:hAnsi="HelveticaNeueLT Pro 55 Roman)" w:cstheme="minorBidi"/>
        </w:rPr>
        <w:t xml:space="preserve">, males </w:t>
      </w:r>
      <w:r w:rsidR="00A230D9" w:rsidRPr="1514398C">
        <w:rPr>
          <w:rFonts w:ascii="HelveticaNeueLT Pro 55 Roman)" w:hAnsi="HelveticaNeueLT Pro 55 Roman)" w:cstheme="minorBidi"/>
        </w:rPr>
        <w:t>i</w:t>
      </w:r>
      <w:r w:rsidR="006A1508" w:rsidRPr="1514398C">
        <w:rPr>
          <w:rFonts w:ascii="HelveticaNeueLT Pro 55 Roman)" w:hAnsi="HelveticaNeueLT Pro 55 Roman)" w:cstheme="minorBidi"/>
        </w:rPr>
        <w:t xml:space="preserve">n same sex </w:t>
      </w:r>
      <w:r w:rsidR="00A230D9" w:rsidRPr="1514398C">
        <w:rPr>
          <w:rFonts w:ascii="HelveticaNeueLT Pro 55 Roman)" w:hAnsi="HelveticaNeueLT Pro 55 Roman)" w:cstheme="minorBidi"/>
        </w:rPr>
        <w:t>partnerships</w:t>
      </w:r>
      <w:r w:rsidR="0024258C" w:rsidRPr="1514398C">
        <w:rPr>
          <w:rFonts w:ascii="HelveticaNeueLT Pro 55 Roman)" w:hAnsi="HelveticaNeueLT Pro 55 Roman)" w:cstheme="minorBidi"/>
        </w:rPr>
        <w:t xml:space="preserve"> and any </w:t>
      </w:r>
      <w:r w:rsidR="00805A79" w:rsidRPr="1514398C">
        <w:rPr>
          <w:rFonts w:ascii="HelveticaNeueLT Pro 55 Roman)" w:hAnsi="HelveticaNeueLT Pro 55 Roman)" w:cstheme="minorBidi"/>
        </w:rPr>
        <w:t>male with caring responsibilities in the child's life</w:t>
      </w:r>
      <w:r w:rsidR="00AD4A8B" w:rsidRPr="1514398C">
        <w:rPr>
          <w:rFonts w:ascii="HelveticaNeueLT Pro 55 Roman)" w:hAnsi="HelveticaNeueLT Pro 55 Roman)" w:cstheme="minorBidi"/>
        </w:rPr>
        <w:t xml:space="preserve">. </w:t>
      </w:r>
      <w:r w:rsidRPr="1514398C">
        <w:rPr>
          <w:rFonts w:ascii="HelveticaNeueLT Pro 55 Roman)" w:hAnsi="HelveticaNeueLT Pro 55 Roman)" w:cstheme="minorBidi"/>
        </w:rPr>
        <w:t>It</w:t>
      </w:r>
      <w:r w:rsidRPr="1514398C">
        <w:rPr>
          <w:rFonts w:ascii="HelveticaNeueLT Pro 55 Roman)" w:hAnsi="HelveticaNeueLT Pro 55 Roman)" w:cstheme="minorBidi"/>
          <w:spacing w:val="-2"/>
        </w:rPr>
        <w:t xml:space="preserve"> </w:t>
      </w:r>
      <w:r w:rsidRPr="1514398C">
        <w:rPr>
          <w:rFonts w:ascii="HelveticaNeueLT Pro 55 Roman)" w:hAnsi="HelveticaNeueLT Pro 55 Roman)" w:cstheme="minorBidi"/>
        </w:rPr>
        <w:t>is</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a</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self-assessment</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and</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planning</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tool,</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the</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outcome</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of</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which</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should</w:t>
      </w:r>
      <w:r w:rsidR="00A44069" w:rsidRPr="1514398C">
        <w:rPr>
          <w:rFonts w:ascii="HelveticaNeueLT Pro 55 Roman)" w:hAnsi="HelveticaNeueLT Pro 55 Roman)" w:cstheme="minorBidi"/>
          <w:spacing w:val="-64"/>
        </w:rPr>
        <w:t xml:space="preserve"> </w:t>
      </w:r>
      <w:r w:rsidRPr="1514398C">
        <w:rPr>
          <w:rFonts w:ascii="HelveticaNeueLT Pro 55 Roman)" w:hAnsi="HelveticaNeueLT Pro 55 Roman)" w:cstheme="minorBidi"/>
        </w:rPr>
        <w:t xml:space="preserve">lead to a clearer and shared understanding of the current </w:t>
      </w:r>
      <w:r w:rsidR="2894246E" w:rsidRPr="1514398C">
        <w:rPr>
          <w:rFonts w:ascii="HelveticaNeueLT Pro 55 Roman)" w:hAnsi="HelveticaNeueLT Pro 55 Roman)" w:cstheme="minorBidi"/>
        </w:rPr>
        <w:t>ways of working with fathers</w:t>
      </w:r>
      <w:r w:rsidRPr="1514398C">
        <w:rPr>
          <w:rFonts w:ascii="HelveticaNeueLT Pro 55 Roman)" w:hAnsi="HelveticaNeueLT Pro 55 Roman)" w:cstheme="minorBidi"/>
        </w:rPr>
        <w:t xml:space="preserve"> </w:t>
      </w:r>
      <w:r w:rsidR="3D7CE951" w:rsidRPr="1514398C">
        <w:rPr>
          <w:rFonts w:ascii="HelveticaNeueLT Pro 55 Roman)" w:hAnsi="HelveticaNeueLT Pro 55 Roman)" w:cstheme="minorBidi"/>
        </w:rPr>
        <w:t>within a service</w:t>
      </w:r>
      <w:r w:rsidRPr="1514398C">
        <w:rPr>
          <w:rFonts w:ascii="HelveticaNeueLT Pro 55 Roman)" w:hAnsi="HelveticaNeueLT Pro 55 Roman)" w:cstheme="minorBidi"/>
        </w:rPr>
        <w:t xml:space="preserve"> and what steps need to be taken to</w:t>
      </w:r>
      <w:r w:rsidRPr="1514398C">
        <w:rPr>
          <w:rFonts w:ascii="HelveticaNeueLT Pro 55 Roman)" w:hAnsi="HelveticaNeueLT Pro 55 Roman)" w:cstheme="minorBidi"/>
          <w:spacing w:val="1"/>
        </w:rPr>
        <w:t xml:space="preserve"> </w:t>
      </w:r>
      <w:r w:rsidRPr="1514398C">
        <w:rPr>
          <w:rFonts w:ascii="HelveticaNeueLT Pro 55 Roman)" w:hAnsi="HelveticaNeueLT Pro 55 Roman)" w:cstheme="minorBidi"/>
        </w:rPr>
        <w:t>progress.</w:t>
      </w:r>
      <w:r w:rsidRPr="1514398C">
        <w:rPr>
          <w:rFonts w:ascii="HelveticaNeueLT Pro 55 Roman)" w:hAnsi="HelveticaNeueLT Pro 55 Roman)" w:cstheme="minorBidi"/>
          <w:spacing w:val="-1"/>
        </w:rPr>
        <w:t xml:space="preserve"> </w:t>
      </w:r>
      <w:r w:rsidR="00BE692F" w:rsidRPr="1514398C">
        <w:rPr>
          <w:rFonts w:ascii="HelveticaNeueLT Pro 55 Roman)" w:hAnsi="HelveticaNeueLT Pro 55 Roman)" w:cstheme="minorBidi"/>
          <w:spacing w:val="-1"/>
        </w:rPr>
        <w:t xml:space="preserve">Whilst this research was conducted specifically around fathers, many of the actions within will also apply to other male, or indeed, any other, caregivers. Recognising that many children </w:t>
      </w:r>
      <w:r w:rsidR="00511E05" w:rsidRPr="1514398C">
        <w:rPr>
          <w:rFonts w:ascii="HelveticaNeueLT Pro 55 Roman)" w:hAnsi="HelveticaNeueLT Pro 55 Roman)" w:cstheme="minorBidi"/>
          <w:spacing w:val="-1"/>
        </w:rPr>
        <w:t>do</w:t>
      </w:r>
      <w:r w:rsidR="00BE692F" w:rsidRPr="1514398C">
        <w:rPr>
          <w:rFonts w:ascii="HelveticaNeueLT Pro 55 Roman)" w:hAnsi="HelveticaNeueLT Pro 55 Roman)" w:cstheme="minorBidi"/>
          <w:spacing w:val="-1"/>
        </w:rPr>
        <w:t xml:space="preserve"> not live within traditional family structures, this tool can also be used to consider how we support inclusion of other key figures in </w:t>
      </w:r>
      <w:r w:rsidR="0015192B" w:rsidRPr="1514398C">
        <w:rPr>
          <w:rFonts w:ascii="HelveticaNeueLT Pro 55 Roman)" w:hAnsi="HelveticaNeueLT Pro 55 Roman)" w:cstheme="minorBidi"/>
          <w:spacing w:val="-1"/>
        </w:rPr>
        <w:t>children’s</w:t>
      </w:r>
      <w:r w:rsidR="00BE692F" w:rsidRPr="1514398C">
        <w:rPr>
          <w:rFonts w:ascii="HelveticaNeueLT Pro 55 Roman)" w:hAnsi="HelveticaNeueLT Pro 55 Roman)" w:cstheme="minorBidi"/>
          <w:spacing w:val="-1"/>
        </w:rPr>
        <w:t xml:space="preserve"> lives to engage positively with services, recognising that a team of people who are </w:t>
      </w:r>
      <w:r w:rsidR="00E61A3D" w:rsidRPr="1514398C">
        <w:rPr>
          <w:rFonts w:ascii="HelveticaNeueLT Pro 55 Roman)" w:hAnsi="HelveticaNeueLT Pro 55 Roman)" w:cstheme="minorBidi"/>
          <w:spacing w:val="-1"/>
        </w:rPr>
        <w:t>i</w:t>
      </w:r>
      <w:r w:rsidR="00BE692F" w:rsidRPr="1514398C">
        <w:rPr>
          <w:rFonts w:ascii="HelveticaNeueLT Pro 55 Roman)" w:hAnsi="HelveticaNeueLT Pro 55 Roman)" w:cstheme="minorBidi"/>
          <w:spacing w:val="-1"/>
        </w:rPr>
        <w:t xml:space="preserve">nvolved </w:t>
      </w:r>
      <w:r w:rsidR="00C51FB7" w:rsidRPr="1514398C">
        <w:rPr>
          <w:rFonts w:ascii="HelveticaNeueLT Pro 55 Roman)" w:hAnsi="HelveticaNeueLT Pro 55 Roman)" w:cstheme="minorBidi"/>
          <w:spacing w:val="-1"/>
        </w:rPr>
        <w:t>i</w:t>
      </w:r>
      <w:r w:rsidR="00BE692F" w:rsidRPr="1514398C">
        <w:rPr>
          <w:rFonts w:ascii="HelveticaNeueLT Pro 55 Roman)" w:hAnsi="HelveticaNeueLT Pro 55 Roman)" w:cstheme="minorBidi"/>
          <w:spacing w:val="-1"/>
        </w:rPr>
        <w:t xml:space="preserve">n, and care about the wellbeing of a child </w:t>
      </w:r>
      <w:r w:rsidR="00DD419D" w:rsidRPr="1514398C">
        <w:rPr>
          <w:rFonts w:ascii="HelveticaNeueLT Pro 55 Roman)" w:hAnsi="HelveticaNeueLT Pro 55 Roman)" w:cstheme="minorBidi"/>
          <w:spacing w:val="-1"/>
        </w:rPr>
        <w:t>i</w:t>
      </w:r>
      <w:r w:rsidR="00BE692F" w:rsidRPr="1514398C">
        <w:rPr>
          <w:rFonts w:ascii="HelveticaNeueLT Pro 55 Roman)" w:hAnsi="HelveticaNeueLT Pro 55 Roman)" w:cstheme="minorBidi"/>
          <w:spacing w:val="-1"/>
        </w:rPr>
        <w:t xml:space="preserve">s a positive thing for their growth and development. </w:t>
      </w:r>
    </w:p>
    <w:p w14:paraId="5997CC1D" w14:textId="77777777" w:rsidR="00F24988" w:rsidRPr="006661EB" w:rsidRDefault="00F24988">
      <w:pPr>
        <w:pStyle w:val="BodyText"/>
        <w:kinsoku w:val="0"/>
        <w:overflowPunct w:val="0"/>
        <w:spacing w:before="5"/>
        <w:rPr>
          <w:rFonts w:ascii="HelveticaNeueLT Pro 55 Roman)" w:hAnsi="HelveticaNeueLT Pro 55 Roman)" w:cstheme="minorHAnsi"/>
        </w:rPr>
      </w:pPr>
    </w:p>
    <w:p w14:paraId="54FCCB8F" w14:textId="77777777" w:rsidR="00F24988" w:rsidRPr="006661EB" w:rsidRDefault="004352EF">
      <w:pPr>
        <w:pStyle w:val="Heading2"/>
        <w:kinsoku w:val="0"/>
        <w:overflowPunct w:val="0"/>
        <w:spacing w:before="97"/>
        <w:rPr>
          <w:rFonts w:ascii="HelveticaNeueLT Pro 55 Roman)" w:hAnsi="HelveticaNeueLT Pro 55 Roman)" w:cstheme="minorHAnsi"/>
          <w:sz w:val="24"/>
          <w:szCs w:val="24"/>
        </w:rPr>
      </w:pPr>
      <w:r w:rsidRPr="006661EB">
        <w:rPr>
          <w:rFonts w:ascii="HelveticaNeueLT Pro 55 Roman)" w:hAnsi="HelveticaNeueLT Pro 55 Roman)" w:cstheme="minorHAnsi"/>
          <w:sz w:val="24"/>
          <w:szCs w:val="24"/>
        </w:rPr>
        <w:t>Conducting a self-assessment</w:t>
      </w:r>
    </w:p>
    <w:p w14:paraId="6B708390" w14:textId="74D0342E" w:rsidR="00F24988" w:rsidRPr="006661EB" w:rsidRDefault="004352EF">
      <w:pPr>
        <w:pStyle w:val="BodyText"/>
        <w:kinsoku w:val="0"/>
        <w:overflowPunct w:val="0"/>
        <w:spacing w:before="117"/>
        <w:ind w:left="117"/>
        <w:rPr>
          <w:rFonts w:ascii="HelveticaNeueLT Pro 55 Roman)" w:hAnsi="HelveticaNeueLT Pro 55 Roman)" w:cstheme="minorHAnsi"/>
        </w:rPr>
      </w:pPr>
      <w:r w:rsidRPr="006661EB">
        <w:rPr>
          <w:rFonts w:ascii="HelveticaNeueLT Pro 55 Roman)" w:hAnsi="HelveticaNeueLT Pro 55 Roman)" w:cstheme="minorHAnsi"/>
        </w:rPr>
        <w:t>There</w:t>
      </w:r>
      <w:r w:rsidRPr="006661EB">
        <w:rPr>
          <w:rFonts w:ascii="HelveticaNeueLT Pro 55 Roman)" w:hAnsi="HelveticaNeueLT Pro 55 Roman)" w:cstheme="minorHAnsi"/>
          <w:spacing w:val="-2"/>
        </w:rPr>
        <w:t xml:space="preserve"> </w:t>
      </w:r>
      <w:r w:rsidRPr="006661EB">
        <w:rPr>
          <w:rFonts w:ascii="HelveticaNeueLT Pro 55 Roman)" w:hAnsi="HelveticaNeueLT Pro 55 Roman)" w:cstheme="minorHAnsi"/>
        </w:rPr>
        <w:t>are</w:t>
      </w:r>
      <w:r w:rsidRPr="006661EB">
        <w:rPr>
          <w:rFonts w:ascii="HelveticaNeueLT Pro 55 Roman)" w:hAnsi="HelveticaNeueLT Pro 55 Roman)" w:cstheme="minorHAnsi"/>
          <w:spacing w:val="-1"/>
        </w:rPr>
        <w:t xml:space="preserve"> </w:t>
      </w:r>
      <w:r w:rsidRPr="006661EB">
        <w:rPr>
          <w:rFonts w:ascii="HelveticaNeueLT Pro 55 Roman)" w:hAnsi="HelveticaNeueLT Pro 55 Roman)" w:cstheme="minorHAnsi"/>
        </w:rPr>
        <w:t>a</w:t>
      </w:r>
      <w:r w:rsidRPr="006661EB">
        <w:rPr>
          <w:rFonts w:ascii="HelveticaNeueLT Pro 55 Roman)" w:hAnsi="HelveticaNeueLT Pro 55 Roman)" w:cstheme="minorHAnsi"/>
          <w:spacing w:val="-2"/>
        </w:rPr>
        <w:t xml:space="preserve"> </w:t>
      </w:r>
      <w:r w:rsidRPr="006661EB">
        <w:rPr>
          <w:rFonts w:ascii="HelveticaNeueLT Pro 55 Roman)" w:hAnsi="HelveticaNeueLT Pro 55 Roman)" w:cstheme="minorHAnsi"/>
        </w:rPr>
        <w:t>number</w:t>
      </w:r>
      <w:r w:rsidRPr="006661EB">
        <w:rPr>
          <w:rFonts w:ascii="HelveticaNeueLT Pro 55 Roman)" w:hAnsi="HelveticaNeueLT Pro 55 Roman)" w:cstheme="minorHAnsi"/>
          <w:spacing w:val="-1"/>
        </w:rPr>
        <w:t xml:space="preserve"> </w:t>
      </w:r>
      <w:r w:rsidRPr="006661EB">
        <w:rPr>
          <w:rFonts w:ascii="HelveticaNeueLT Pro 55 Roman)" w:hAnsi="HelveticaNeueLT Pro 55 Roman)" w:cstheme="minorHAnsi"/>
        </w:rPr>
        <w:t>of</w:t>
      </w:r>
      <w:r w:rsidRPr="006661EB">
        <w:rPr>
          <w:rFonts w:ascii="HelveticaNeueLT Pro 55 Roman)" w:hAnsi="HelveticaNeueLT Pro 55 Roman)" w:cstheme="minorHAnsi"/>
          <w:spacing w:val="-1"/>
        </w:rPr>
        <w:t xml:space="preserve"> </w:t>
      </w:r>
      <w:r w:rsidRPr="006661EB">
        <w:rPr>
          <w:rFonts w:ascii="HelveticaNeueLT Pro 55 Roman)" w:hAnsi="HelveticaNeueLT Pro 55 Roman)" w:cstheme="minorHAnsi"/>
        </w:rPr>
        <w:t>different</w:t>
      </w:r>
      <w:r w:rsidRPr="006661EB">
        <w:rPr>
          <w:rFonts w:ascii="HelveticaNeueLT Pro 55 Roman)" w:hAnsi="HelveticaNeueLT Pro 55 Roman)" w:cstheme="minorHAnsi"/>
          <w:spacing w:val="-2"/>
        </w:rPr>
        <w:t xml:space="preserve"> </w:t>
      </w:r>
      <w:r w:rsidRPr="006661EB">
        <w:rPr>
          <w:rFonts w:ascii="HelveticaNeueLT Pro 55 Roman)" w:hAnsi="HelveticaNeueLT Pro 55 Roman)" w:cstheme="minorHAnsi"/>
        </w:rPr>
        <w:t>ways</w:t>
      </w:r>
      <w:r w:rsidRPr="006661EB">
        <w:rPr>
          <w:rFonts w:ascii="HelveticaNeueLT Pro 55 Roman)" w:hAnsi="HelveticaNeueLT Pro 55 Roman)" w:cstheme="minorHAnsi"/>
          <w:spacing w:val="-1"/>
        </w:rPr>
        <w:t xml:space="preserve"> </w:t>
      </w:r>
      <w:r w:rsidR="369C01B0" w:rsidRPr="006661EB">
        <w:rPr>
          <w:rFonts w:ascii="HelveticaNeueLT Pro 55 Roman)" w:hAnsi="HelveticaNeueLT Pro 55 Roman)" w:cstheme="minorHAnsi"/>
          <w:spacing w:val="-1"/>
        </w:rPr>
        <w:t>information can be gathered for this self-assessment:</w:t>
      </w:r>
    </w:p>
    <w:p w14:paraId="706D24AF" w14:textId="02C577BC" w:rsidR="00F24988" w:rsidRPr="006661EB" w:rsidRDefault="369C01B0" w:rsidP="5979ED79">
      <w:pPr>
        <w:pStyle w:val="BodyText"/>
        <w:numPr>
          <w:ilvl w:val="0"/>
          <w:numId w:val="1"/>
        </w:numPr>
        <w:kinsoku w:val="0"/>
        <w:overflowPunct w:val="0"/>
        <w:spacing w:before="133"/>
        <w:rPr>
          <w:rFonts w:ascii="HelveticaNeueLT Pro 55 Roman)" w:hAnsi="HelveticaNeueLT Pro 55 Roman)" w:cstheme="minorHAnsi"/>
        </w:rPr>
      </w:pPr>
      <w:r w:rsidRPr="006661EB">
        <w:rPr>
          <w:rFonts w:ascii="HelveticaNeueLT Pro 55 Roman)" w:hAnsi="HelveticaNeueLT Pro 55 Roman)" w:cstheme="minorHAnsi"/>
        </w:rPr>
        <w:t>Interviewing/surveying fathers about their experiences within a service</w:t>
      </w:r>
      <w:r w:rsidR="00112B23" w:rsidRPr="006661EB">
        <w:rPr>
          <w:rFonts w:ascii="HelveticaNeueLT Pro 55 Roman)" w:hAnsi="HelveticaNeueLT Pro 55 Roman)" w:cstheme="minorHAnsi"/>
        </w:rPr>
        <w:t>;</w:t>
      </w:r>
    </w:p>
    <w:p w14:paraId="3F57B752" w14:textId="60307B9C" w:rsidR="369C01B0" w:rsidRPr="006661EB" w:rsidRDefault="369C01B0" w:rsidP="5979ED79">
      <w:pPr>
        <w:pStyle w:val="BodyText"/>
        <w:numPr>
          <w:ilvl w:val="0"/>
          <w:numId w:val="1"/>
        </w:numPr>
        <w:spacing w:before="133"/>
        <w:rPr>
          <w:rFonts w:ascii="HelveticaNeueLT Pro 55 Roman)" w:hAnsi="HelveticaNeueLT Pro 55 Roman)" w:cstheme="minorHAnsi"/>
        </w:rPr>
      </w:pPr>
      <w:r w:rsidRPr="006661EB">
        <w:rPr>
          <w:rFonts w:ascii="HelveticaNeueLT Pro 55 Roman)" w:hAnsi="HelveticaNeueLT Pro 55 Roman)" w:cstheme="minorHAnsi"/>
        </w:rPr>
        <w:t>Reviewing forms and procedures to assess how well they comply with recommendations</w:t>
      </w:r>
      <w:r w:rsidR="00112B23" w:rsidRPr="006661EB">
        <w:rPr>
          <w:rFonts w:ascii="HelveticaNeueLT Pro 55 Roman)" w:hAnsi="HelveticaNeueLT Pro 55 Roman)" w:cstheme="minorHAnsi"/>
        </w:rPr>
        <w:t>;</w:t>
      </w:r>
    </w:p>
    <w:p w14:paraId="0521F32B" w14:textId="3F030708" w:rsidR="369C01B0" w:rsidRPr="006661EB" w:rsidRDefault="369C01B0" w:rsidP="5979ED79">
      <w:pPr>
        <w:pStyle w:val="BodyText"/>
        <w:numPr>
          <w:ilvl w:val="0"/>
          <w:numId w:val="1"/>
        </w:numPr>
        <w:spacing w:before="133"/>
        <w:rPr>
          <w:rFonts w:ascii="HelveticaNeueLT Pro 55 Roman)" w:hAnsi="HelveticaNeueLT Pro 55 Roman)" w:cstheme="minorHAnsi"/>
        </w:rPr>
      </w:pPr>
      <w:r w:rsidRPr="006661EB">
        <w:rPr>
          <w:rFonts w:ascii="HelveticaNeueLT Pro 55 Roman)" w:hAnsi="HelveticaNeueLT Pro 55 Roman)" w:cstheme="minorHAnsi"/>
        </w:rPr>
        <w:t>Auditing data and records to understand how well data is captured about fathers and any gaps</w:t>
      </w:r>
      <w:r w:rsidR="00112B23" w:rsidRPr="006661EB">
        <w:rPr>
          <w:rFonts w:ascii="HelveticaNeueLT Pro 55 Roman)" w:hAnsi="HelveticaNeueLT Pro 55 Roman)" w:cstheme="minorHAnsi"/>
        </w:rPr>
        <w:t>;</w:t>
      </w:r>
    </w:p>
    <w:p w14:paraId="140AB8CC" w14:textId="3F58098B" w:rsidR="369C01B0" w:rsidRPr="006661EB" w:rsidRDefault="369C01B0" w:rsidP="5979ED79">
      <w:pPr>
        <w:pStyle w:val="BodyText"/>
        <w:numPr>
          <w:ilvl w:val="0"/>
          <w:numId w:val="1"/>
        </w:numPr>
        <w:spacing w:before="133"/>
        <w:rPr>
          <w:rFonts w:ascii="HelveticaNeueLT Pro 55 Roman)" w:hAnsi="HelveticaNeueLT Pro 55 Roman)" w:cstheme="minorHAnsi"/>
        </w:rPr>
      </w:pPr>
      <w:r w:rsidRPr="006661EB">
        <w:rPr>
          <w:rFonts w:ascii="HelveticaNeueLT Pro 55 Roman)" w:hAnsi="HelveticaNeueLT Pro 55 Roman)" w:cstheme="minorHAnsi"/>
        </w:rPr>
        <w:t xml:space="preserve">Interviewing/surveying staff. </w:t>
      </w:r>
    </w:p>
    <w:p w14:paraId="110FFD37" w14:textId="77777777" w:rsidR="004B51CF" w:rsidRDefault="004B51CF" w:rsidP="004B51CF">
      <w:pPr>
        <w:pStyle w:val="BodyText"/>
        <w:kinsoku w:val="0"/>
        <w:overflowPunct w:val="0"/>
        <w:spacing w:before="133"/>
        <w:sectPr w:rsidR="004B51CF" w:rsidSect="006057DB">
          <w:headerReference w:type="default" r:id="rId12"/>
          <w:footerReference w:type="default" r:id="rId13"/>
          <w:pgSz w:w="16840" w:h="11910" w:orient="landscape"/>
          <w:pgMar w:top="820" w:right="840" w:bottom="940" w:left="860" w:header="0" w:footer="678" w:gutter="0"/>
          <w:cols w:space="720"/>
          <w:noEndnote/>
        </w:sectPr>
      </w:pPr>
    </w:p>
    <w:p w14:paraId="31E84602" w14:textId="48591F72" w:rsidR="5979ED79" w:rsidRDefault="5979ED79" w:rsidP="5979ED79">
      <w:pPr>
        <w:ind w:left="720"/>
        <w:rPr>
          <w:b/>
          <w:bCs/>
          <w:sz w:val="24"/>
          <w:szCs w:val="24"/>
        </w:rPr>
      </w:pPr>
    </w:p>
    <w:p w14:paraId="2F072814" w14:textId="1AA44C7D" w:rsidR="002C591C" w:rsidRPr="006661EB" w:rsidRDefault="00410A6D" w:rsidP="001C24D2">
      <w:pPr>
        <w:ind w:left="113"/>
        <w:rPr>
          <w:b/>
          <w:bCs/>
          <w:sz w:val="24"/>
          <w:szCs w:val="24"/>
        </w:rPr>
      </w:pPr>
      <w:r w:rsidRPr="006661EB">
        <w:rPr>
          <w:b/>
          <w:bCs/>
          <w:sz w:val="24"/>
          <w:szCs w:val="24"/>
        </w:rPr>
        <w:t>Key themes from current research</w:t>
      </w:r>
    </w:p>
    <w:p w14:paraId="4F64A971" w14:textId="4B50F868" w:rsidR="004B51CF" w:rsidRPr="006661EB" w:rsidRDefault="004B51CF" w:rsidP="5979ED79">
      <w:pPr>
        <w:kinsoku w:val="0"/>
        <w:overflowPunct w:val="0"/>
        <w:spacing w:line="208" w:lineRule="auto"/>
        <w:ind w:left="720"/>
        <w:rPr>
          <w:rFonts w:cstheme="minorHAnsi"/>
          <w:b/>
          <w:bCs/>
          <w:sz w:val="24"/>
          <w:szCs w:val="24"/>
        </w:rPr>
      </w:pPr>
    </w:p>
    <w:p w14:paraId="7C397B47" w14:textId="222390BE" w:rsidR="004B51CF" w:rsidRPr="006661EB" w:rsidRDefault="34601D50" w:rsidP="001C24D2">
      <w:pPr>
        <w:kinsoku w:val="0"/>
        <w:overflowPunct w:val="0"/>
        <w:spacing w:line="208" w:lineRule="auto"/>
        <w:ind w:left="113"/>
        <w:rPr>
          <w:rFonts w:cstheme="minorHAnsi"/>
          <w:sz w:val="24"/>
          <w:szCs w:val="24"/>
        </w:rPr>
      </w:pPr>
      <w:r w:rsidRPr="006661EB">
        <w:rPr>
          <w:rFonts w:cstheme="minorHAnsi"/>
          <w:sz w:val="24"/>
          <w:szCs w:val="24"/>
        </w:rPr>
        <w:t>Key themes from this research were:</w:t>
      </w:r>
    </w:p>
    <w:p w14:paraId="75866FE0" w14:textId="77777777" w:rsidR="004F06A1" w:rsidRPr="006661EB" w:rsidRDefault="004F06A1" w:rsidP="5979ED79">
      <w:pPr>
        <w:kinsoku w:val="0"/>
        <w:overflowPunct w:val="0"/>
        <w:spacing w:line="208" w:lineRule="auto"/>
        <w:ind w:left="720"/>
        <w:rPr>
          <w:rFonts w:cstheme="minorHAnsi"/>
          <w:sz w:val="24"/>
          <w:szCs w:val="24"/>
        </w:rPr>
      </w:pPr>
    </w:p>
    <w:p w14:paraId="59F5D8F7" w14:textId="42D15FF6" w:rsidR="004F06A1" w:rsidRPr="006661EB" w:rsidRDefault="004F06A1" w:rsidP="001C24D2">
      <w:pPr>
        <w:pStyle w:val="ListParagraph"/>
        <w:numPr>
          <w:ilvl w:val="0"/>
          <w:numId w:val="44"/>
        </w:numPr>
        <w:kinsoku w:val="0"/>
        <w:overflowPunct w:val="0"/>
        <w:spacing w:line="208" w:lineRule="auto"/>
        <w:ind w:left="927"/>
        <w:rPr>
          <w:rFonts w:ascii="HelveticaNeueLT Pro 55 Roman" w:eastAsiaTheme="minorEastAsia" w:hAnsi="HelveticaNeueLT Pro 55 Roman" w:cstheme="minorHAnsi"/>
        </w:rPr>
      </w:pPr>
      <w:r w:rsidRPr="006661EB">
        <w:rPr>
          <w:rFonts w:ascii="HelveticaNeueLT Pro 55 Roman" w:eastAsiaTheme="minorEastAsia" w:hAnsi="HelveticaNeueLT Pro 55 Roman" w:cstheme="minorHAnsi"/>
        </w:rPr>
        <w:t>Consider making services more accessible to fathers</w:t>
      </w:r>
      <w:r w:rsidR="000B185C">
        <w:rPr>
          <w:rFonts w:ascii="HelveticaNeueLT Pro 55 Roman" w:eastAsiaTheme="minorEastAsia" w:hAnsi="HelveticaNeueLT Pro 55 Roman" w:cstheme="minorHAnsi"/>
        </w:rPr>
        <w:t>;</w:t>
      </w:r>
    </w:p>
    <w:p w14:paraId="32385DEA" w14:textId="755B388E" w:rsidR="004F06A1" w:rsidRPr="006661EB" w:rsidRDefault="004F06A1" w:rsidP="001C24D2">
      <w:pPr>
        <w:pStyle w:val="ListParagraph"/>
        <w:numPr>
          <w:ilvl w:val="0"/>
          <w:numId w:val="44"/>
        </w:numPr>
        <w:kinsoku w:val="0"/>
        <w:overflowPunct w:val="0"/>
        <w:spacing w:line="208" w:lineRule="auto"/>
        <w:ind w:left="927"/>
        <w:rPr>
          <w:rFonts w:ascii="HelveticaNeueLT Pro 55 Roman" w:eastAsiaTheme="minorEastAsia" w:hAnsi="HelveticaNeueLT Pro 55 Roman" w:cstheme="minorHAnsi"/>
        </w:rPr>
      </w:pPr>
      <w:r w:rsidRPr="006661EB">
        <w:rPr>
          <w:rFonts w:ascii="HelveticaNeueLT Pro 55 Roman" w:eastAsiaTheme="minorEastAsia" w:hAnsi="HelveticaNeueLT Pro 55 Roman" w:cstheme="minorHAnsi"/>
        </w:rPr>
        <w:t>Use multiple sources of data/intelligence to find out about fathers</w:t>
      </w:r>
      <w:r w:rsidR="000B185C">
        <w:rPr>
          <w:rFonts w:ascii="HelveticaNeueLT Pro 55 Roman" w:eastAsiaTheme="minorEastAsia" w:hAnsi="HelveticaNeueLT Pro 55 Roman" w:cstheme="minorHAnsi"/>
        </w:rPr>
        <w:t>;</w:t>
      </w:r>
    </w:p>
    <w:p w14:paraId="3A329890" w14:textId="479597C5" w:rsidR="004F06A1" w:rsidRPr="006661EB" w:rsidRDefault="004F06A1" w:rsidP="001C24D2">
      <w:pPr>
        <w:pStyle w:val="ListParagraph"/>
        <w:numPr>
          <w:ilvl w:val="0"/>
          <w:numId w:val="44"/>
        </w:numPr>
        <w:kinsoku w:val="0"/>
        <w:overflowPunct w:val="0"/>
        <w:spacing w:line="208" w:lineRule="auto"/>
        <w:ind w:left="927"/>
        <w:rPr>
          <w:rFonts w:ascii="HelveticaNeueLT Pro 55 Roman" w:eastAsiaTheme="minorEastAsia" w:hAnsi="HelveticaNeueLT Pro 55 Roman" w:cstheme="minorHAnsi"/>
        </w:rPr>
      </w:pPr>
      <w:r w:rsidRPr="006661EB">
        <w:rPr>
          <w:rFonts w:ascii="HelveticaNeueLT Pro 55 Roman" w:eastAsiaTheme="minorEastAsia" w:hAnsi="HelveticaNeueLT Pro 55 Roman" w:cstheme="minorHAnsi"/>
        </w:rPr>
        <w:t>Consider use of language</w:t>
      </w:r>
      <w:r w:rsidR="000B185C">
        <w:rPr>
          <w:rFonts w:ascii="HelveticaNeueLT Pro 55 Roman" w:eastAsiaTheme="minorEastAsia" w:hAnsi="HelveticaNeueLT Pro 55 Roman" w:cstheme="minorHAnsi"/>
        </w:rPr>
        <w:t>;</w:t>
      </w:r>
    </w:p>
    <w:p w14:paraId="5EC83172" w14:textId="50EC47E4" w:rsidR="004F06A1" w:rsidRPr="006661EB" w:rsidRDefault="004F06A1" w:rsidP="001C24D2">
      <w:pPr>
        <w:pStyle w:val="ListParagraph"/>
        <w:numPr>
          <w:ilvl w:val="0"/>
          <w:numId w:val="44"/>
        </w:numPr>
        <w:kinsoku w:val="0"/>
        <w:overflowPunct w:val="0"/>
        <w:spacing w:line="208" w:lineRule="auto"/>
        <w:ind w:left="927"/>
        <w:rPr>
          <w:rFonts w:ascii="HelveticaNeueLT Pro 55 Roman" w:eastAsiaTheme="minorEastAsia" w:hAnsi="HelveticaNeueLT Pro 55 Roman" w:cstheme="minorHAnsi"/>
        </w:rPr>
      </w:pPr>
      <w:r w:rsidRPr="006661EB">
        <w:rPr>
          <w:rFonts w:ascii="HelveticaNeueLT Pro 55 Roman" w:eastAsiaTheme="minorEastAsia" w:hAnsi="HelveticaNeueLT Pro 55 Roman" w:cstheme="minorHAnsi"/>
        </w:rPr>
        <w:t>How to create good working relationships with fathers</w:t>
      </w:r>
      <w:r w:rsidR="000B185C">
        <w:rPr>
          <w:rFonts w:ascii="HelveticaNeueLT Pro 55 Roman" w:eastAsiaTheme="minorEastAsia" w:hAnsi="HelveticaNeueLT Pro 55 Roman" w:cstheme="minorHAnsi"/>
        </w:rPr>
        <w:t>.</w:t>
      </w:r>
    </w:p>
    <w:p w14:paraId="3EBF09CE" w14:textId="733EF48D" w:rsidR="004F06A1" w:rsidRPr="006661EB" w:rsidRDefault="004F06A1" w:rsidP="001C24D2">
      <w:pPr>
        <w:kinsoku w:val="0"/>
        <w:overflowPunct w:val="0"/>
        <w:spacing w:line="208" w:lineRule="auto"/>
        <w:rPr>
          <w:rFonts w:cstheme="minorHAnsi"/>
          <w:sz w:val="24"/>
          <w:szCs w:val="24"/>
        </w:rPr>
      </w:pPr>
    </w:p>
    <w:p w14:paraId="1BF372CB" w14:textId="77777777" w:rsidR="001B17B7" w:rsidRPr="006661EB" w:rsidRDefault="001B17B7" w:rsidP="004B51CF"/>
    <w:p w14:paraId="1E974874" w14:textId="5D22F80D" w:rsidR="004B51CF" w:rsidRPr="00E36667" w:rsidRDefault="00B23A77" w:rsidP="004B51CF">
      <w:pPr>
        <w:rPr>
          <w:sz w:val="24"/>
          <w:szCs w:val="24"/>
        </w:rPr>
      </w:pPr>
      <w:r>
        <w:rPr>
          <w:sz w:val="24"/>
          <w:szCs w:val="24"/>
        </w:rPr>
        <w:t xml:space="preserve">  </w:t>
      </w:r>
      <w:r w:rsidR="004B51CF" w:rsidRPr="00E36667">
        <w:rPr>
          <w:sz w:val="24"/>
          <w:szCs w:val="24"/>
        </w:rPr>
        <w:t xml:space="preserve">This information can also be accessed and shared </w:t>
      </w:r>
      <w:hyperlink r:id="rId14" w:history="1">
        <w:r w:rsidR="004B51CF" w:rsidRPr="00940A28">
          <w:rPr>
            <w:rStyle w:val="Hyperlink"/>
            <w:sz w:val="24"/>
            <w:szCs w:val="24"/>
          </w:rPr>
          <w:t xml:space="preserve">via </w:t>
        </w:r>
        <w:r w:rsidR="00940A28" w:rsidRPr="00940A28">
          <w:rPr>
            <w:rStyle w:val="Hyperlink"/>
            <w:sz w:val="24"/>
            <w:szCs w:val="24"/>
          </w:rPr>
          <w:t>this</w:t>
        </w:r>
        <w:r w:rsidR="004B51CF" w:rsidRPr="00940A28">
          <w:rPr>
            <w:rStyle w:val="Hyperlink"/>
            <w:sz w:val="24"/>
            <w:szCs w:val="24"/>
          </w:rPr>
          <w:t xml:space="preserve"> video</w:t>
        </w:r>
      </w:hyperlink>
      <w:r w:rsidR="00940A28">
        <w:rPr>
          <w:sz w:val="24"/>
          <w:szCs w:val="24"/>
        </w:rPr>
        <w:t>.</w:t>
      </w:r>
      <w:r w:rsidR="004B51CF" w:rsidRPr="00E36667">
        <w:rPr>
          <w:sz w:val="24"/>
          <w:szCs w:val="24"/>
        </w:rPr>
        <w:t xml:space="preserve"> </w:t>
      </w:r>
    </w:p>
    <w:p w14:paraId="579A5C70" w14:textId="77777777" w:rsidR="004B51CF" w:rsidRPr="00E36667" w:rsidRDefault="004B51CF" w:rsidP="00AB5F98">
      <w:pPr>
        <w:rPr>
          <w:sz w:val="24"/>
          <w:szCs w:val="24"/>
        </w:rPr>
      </w:pPr>
    </w:p>
    <w:p w14:paraId="07794171" w14:textId="20ECAE03" w:rsidR="00AB5F98" w:rsidRDefault="00B23A77" w:rsidP="00F65407">
      <w:pPr>
        <w:rPr>
          <w:sz w:val="24"/>
          <w:szCs w:val="24"/>
        </w:rPr>
      </w:pPr>
      <w:r>
        <w:rPr>
          <w:sz w:val="24"/>
          <w:szCs w:val="24"/>
        </w:rPr>
        <w:t xml:space="preserve">  </w:t>
      </w:r>
    </w:p>
    <w:p w14:paraId="6BB9E253" w14:textId="58B48EBF" w:rsidR="00940A28" w:rsidRPr="00E36667" w:rsidRDefault="00940A28" w:rsidP="00F65407">
      <w:pPr>
        <w:rPr>
          <w:sz w:val="24"/>
          <w:szCs w:val="24"/>
        </w:rPr>
        <w:sectPr w:rsidR="00940A28" w:rsidRPr="00E36667" w:rsidSect="006057DB">
          <w:pgSz w:w="16840" w:h="11910" w:orient="landscape"/>
          <w:pgMar w:top="820" w:right="840" w:bottom="363" w:left="860" w:header="0" w:footer="678" w:gutter="0"/>
          <w:cols w:space="720" w:equalWidth="0">
            <w:col w:w="15140"/>
          </w:cols>
          <w:noEndnote/>
        </w:sectPr>
      </w:pPr>
    </w:p>
    <w:p w14:paraId="23DE523C" w14:textId="77777777" w:rsidR="005A1029" w:rsidRPr="005A1029" w:rsidRDefault="005A1029" w:rsidP="005A1029">
      <w:pPr>
        <w:rPr>
          <w:vanish/>
        </w:rPr>
      </w:pPr>
    </w:p>
    <w:p w14:paraId="251D9BC3" w14:textId="23556884" w:rsidR="001045B5" w:rsidRDefault="001045B5">
      <w:pPr>
        <w:pStyle w:val="BodyText"/>
        <w:tabs>
          <w:tab w:val="left" w:pos="5187"/>
          <w:tab w:val="left" w:pos="10236"/>
        </w:tabs>
        <w:kinsoku w:val="0"/>
        <w:overflowPunct w:val="0"/>
        <w:ind w:left="141"/>
        <w:rPr>
          <w:sz w:val="20"/>
          <w:szCs w:val="20"/>
        </w:rPr>
      </w:pPr>
    </w:p>
    <w:p w14:paraId="122AAEBE" w14:textId="21A6C433" w:rsidR="00F24988" w:rsidRDefault="29AF0316" w:rsidP="00DF3871">
      <w:pPr>
        <w:ind w:left="113"/>
      </w:pPr>
      <w:r w:rsidRPr="0A633676">
        <w:rPr>
          <w:b/>
          <w:bCs/>
          <w:sz w:val="28"/>
          <w:szCs w:val="28"/>
        </w:rPr>
        <w:t>The self-assessment</w:t>
      </w:r>
    </w:p>
    <w:p w14:paraId="033039E3" w14:textId="093340DD" w:rsidR="00467BFA" w:rsidRPr="00081122" w:rsidRDefault="00467BFA" w:rsidP="00DF3871">
      <w:pPr>
        <w:pStyle w:val="Heading2"/>
        <w:tabs>
          <w:tab w:val="center" w:pos="7570"/>
        </w:tabs>
        <w:spacing w:before="132"/>
        <w:ind w:left="113"/>
        <w:rPr>
          <w:rStyle w:val="cf01"/>
          <w:rFonts w:ascii="HelveticaNeueLT Pro 55 Roman)" w:hAnsi="HelveticaNeueLT Pro 55 Roman)" w:cstheme="minorHAnsi"/>
          <w:b w:val="0"/>
          <w:bCs w:val="0"/>
          <w:sz w:val="24"/>
          <w:szCs w:val="24"/>
        </w:rPr>
      </w:pPr>
      <w:r w:rsidRPr="00081122">
        <w:rPr>
          <w:rStyle w:val="cf01"/>
          <w:rFonts w:ascii="HelveticaNeueLT Pro 55 Roman)" w:hAnsi="HelveticaNeueLT Pro 55 Roman)" w:cstheme="minorHAnsi"/>
          <w:b w:val="0"/>
          <w:bCs w:val="0"/>
          <w:sz w:val="24"/>
          <w:szCs w:val="24"/>
        </w:rPr>
        <w:t>This self-assessment is structured as five sections focusing on the key themes above. This tool is intended for use by services or teams rather than individual practitioners: to identify, on average, their score for the individual descriptors, what is working well</w:t>
      </w:r>
      <w:r w:rsidR="008E22F8" w:rsidRPr="00081122">
        <w:rPr>
          <w:rStyle w:val="cf01"/>
          <w:rFonts w:ascii="HelveticaNeueLT Pro 55 Roman)" w:hAnsi="HelveticaNeueLT Pro 55 Roman)" w:cstheme="minorHAnsi"/>
          <w:b w:val="0"/>
          <w:bCs w:val="0"/>
          <w:sz w:val="24"/>
          <w:szCs w:val="24"/>
        </w:rPr>
        <w:t xml:space="preserve">, </w:t>
      </w:r>
      <w:r w:rsidRPr="00081122">
        <w:rPr>
          <w:rStyle w:val="cf01"/>
          <w:rFonts w:ascii="HelveticaNeueLT Pro 55 Roman)" w:hAnsi="HelveticaNeueLT Pro 55 Roman)" w:cstheme="minorHAnsi"/>
          <w:b w:val="0"/>
          <w:bCs w:val="0"/>
          <w:sz w:val="24"/>
          <w:szCs w:val="24"/>
        </w:rPr>
        <w:t xml:space="preserve">the evidence that shows this, and plans for what will be prioritised next. A date should then be set for re-audit, to establish whether planned improvements have taken place. </w:t>
      </w:r>
    </w:p>
    <w:p w14:paraId="339D6670" w14:textId="25F3C334" w:rsidR="00F24988" w:rsidRDefault="29AF0316" w:rsidP="00DF3871">
      <w:pPr>
        <w:pStyle w:val="Heading2"/>
        <w:tabs>
          <w:tab w:val="center" w:pos="7570"/>
        </w:tabs>
        <w:spacing w:before="132"/>
        <w:ind w:left="113"/>
      </w:pPr>
      <w:r>
        <w:t>Scoring system</w:t>
      </w:r>
      <w:r w:rsidR="003D4920">
        <w:tab/>
      </w:r>
    </w:p>
    <w:p w14:paraId="4DE859CD" w14:textId="77777777" w:rsidR="00F24988" w:rsidRDefault="00F24988" w:rsidP="128EDB81">
      <w:pPr>
        <w:pStyle w:val="BodyText"/>
        <w:spacing w:before="8"/>
        <w:rPr>
          <w:b/>
          <w:bCs/>
          <w:sz w:val="13"/>
          <w:szCs w:val="13"/>
        </w:rPr>
      </w:pPr>
    </w:p>
    <w:tbl>
      <w:tblPr>
        <w:tblW w:w="0" w:type="auto"/>
        <w:tblInd w:w="138" w:type="dxa"/>
        <w:tblLook w:val="0000" w:firstRow="0" w:lastRow="0" w:firstColumn="0" w:lastColumn="0" w:noHBand="0" w:noVBand="0"/>
      </w:tblPr>
      <w:tblGrid>
        <w:gridCol w:w="2459"/>
        <w:gridCol w:w="2472"/>
        <w:gridCol w:w="2709"/>
        <w:gridCol w:w="2570"/>
        <w:gridCol w:w="2325"/>
        <w:gridCol w:w="2447"/>
      </w:tblGrid>
      <w:tr w:rsidR="128EDB81" w14:paraId="3BCB6A4B" w14:textId="77777777" w:rsidTr="1514398C">
        <w:trPr>
          <w:trHeight w:val="378"/>
        </w:trPr>
        <w:tc>
          <w:tcPr>
            <w:tcW w:w="14862" w:type="dxa"/>
            <w:gridSpan w:val="6"/>
            <w:tcBorders>
              <w:top w:val="single" w:sz="8" w:space="0" w:color="162F75"/>
              <w:left w:val="single" w:sz="8" w:space="0" w:color="162F75"/>
              <w:bottom w:val="single" w:sz="8" w:space="0" w:color="162F75"/>
              <w:right w:val="single" w:sz="8" w:space="0" w:color="162F75"/>
            </w:tcBorders>
          </w:tcPr>
          <w:p w14:paraId="78D0D162" w14:textId="77777777" w:rsidR="128EDB81" w:rsidRDefault="128EDB81" w:rsidP="128EDB81">
            <w:pPr>
              <w:pStyle w:val="TableParagraph"/>
              <w:ind w:left="0"/>
              <w:rPr>
                <w:rFonts w:ascii="Times New Roman" w:hAnsi="Times New Roman" w:cs="Times New Roman"/>
              </w:rPr>
            </w:pPr>
          </w:p>
        </w:tc>
      </w:tr>
      <w:tr w:rsidR="128EDB81" w14:paraId="5FEDB409" w14:textId="77777777" w:rsidTr="1514398C">
        <w:trPr>
          <w:trHeight w:val="378"/>
        </w:trPr>
        <w:tc>
          <w:tcPr>
            <w:tcW w:w="2477" w:type="dxa"/>
            <w:tcBorders>
              <w:top w:val="single" w:sz="8" w:space="0" w:color="162F75"/>
              <w:left w:val="single" w:sz="8" w:space="0" w:color="162F75"/>
              <w:bottom w:val="single" w:sz="8" w:space="0" w:color="162F75"/>
              <w:right w:val="single" w:sz="8" w:space="0" w:color="162F75"/>
            </w:tcBorders>
          </w:tcPr>
          <w:p w14:paraId="4C757559" w14:textId="2B10866A" w:rsidR="128EDB81" w:rsidRDefault="00170BDB" w:rsidP="128EDB81">
            <w:pPr>
              <w:pStyle w:val="TableParagraph"/>
              <w:spacing w:line="326" w:lineRule="exact"/>
              <w:ind w:left="19"/>
              <w:jc w:val="center"/>
            </w:pPr>
            <w:r>
              <w:rPr>
                <w:noProof/>
              </w:rPr>
              <mc:AlternateContent>
                <mc:Choice Requires="wps">
                  <w:drawing>
                    <wp:anchor distT="0" distB="0" distL="114300" distR="114300" simplePos="0" relativeHeight="251658242" behindDoc="0" locked="0" layoutInCell="1" allowOverlap="1" wp14:anchorId="0D8FDDBD" wp14:editId="0C310213">
                      <wp:simplePos x="0" y="0"/>
                      <wp:positionH relativeFrom="column">
                        <wp:posOffset>38100</wp:posOffset>
                      </wp:positionH>
                      <wp:positionV relativeFrom="paragraph">
                        <wp:posOffset>240665</wp:posOffset>
                      </wp:positionV>
                      <wp:extent cx="960120" cy="266700"/>
                      <wp:effectExtent l="0" t="0" r="0" b="0"/>
                      <wp:wrapNone/>
                      <wp:docPr id="1296689508" name="Text Box 1"/>
                      <wp:cNvGraphicFramePr/>
                      <a:graphic xmlns:a="http://schemas.openxmlformats.org/drawingml/2006/main">
                        <a:graphicData uri="http://schemas.microsoft.com/office/word/2010/wordprocessingShape">
                          <wps:wsp>
                            <wps:cNvSpPr txBox="1"/>
                            <wps:spPr>
                              <a:xfrm>
                                <a:off x="0" y="0"/>
                                <a:ext cx="960120" cy="266700"/>
                              </a:xfrm>
                              <a:prstGeom prst="rect">
                                <a:avLst/>
                              </a:prstGeom>
                              <a:noFill/>
                              <a:ln w="6350">
                                <a:noFill/>
                              </a:ln>
                            </wps:spPr>
                            <wps:txbx>
                              <w:txbxContent>
                                <w:p w14:paraId="15B9F5F1" w14:textId="0931763D" w:rsidR="00170BDB" w:rsidRPr="00081122" w:rsidRDefault="00170BDB">
                                  <w:pPr>
                                    <w:rPr>
                                      <w:sz w:val="24"/>
                                      <w:szCs w:val="24"/>
                                    </w:rPr>
                                  </w:pPr>
                                  <w:r w:rsidRPr="00081122">
                                    <w:rPr>
                                      <w:sz w:val="24"/>
                                      <w:szCs w:val="24"/>
                                    </w:rPr>
                                    <w:t>Early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DDBD" id="_x0000_t202" coordsize="21600,21600" o:spt="202" path="m,l,21600r21600,l21600,xe">
                      <v:stroke joinstyle="miter"/>
                      <v:path gradientshapeok="t" o:connecttype="rect"/>
                    </v:shapetype>
                    <v:shape id="Text Box 1" o:spid="_x0000_s1026" type="#_x0000_t202" style="position:absolute;left:0;text-align:left;margin-left:3pt;margin-top:18.95pt;width:75.6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" filled="f" stroked="f" strokeweight=".5pt">
                      <v:textbox>
                        <w:txbxContent>
                          <w:p w14:paraId="15B9F5F1" w14:textId="0931763D" w:rsidR="00170BDB" w:rsidRPr="00081122" w:rsidRDefault="00170BDB">
                            <w:pPr>
                              <w:rPr>
                                <w:sz w:val="24"/>
                                <w:szCs w:val="24"/>
                              </w:rPr>
                            </w:pPr>
                            <w:r w:rsidRPr="00081122">
                              <w:rPr>
                                <w:sz w:val="24"/>
                                <w:szCs w:val="24"/>
                              </w:rPr>
                              <w:t>Early stage</w:t>
                            </w:r>
                          </w:p>
                        </w:txbxContent>
                      </v:textbox>
                    </v:shape>
                  </w:pict>
                </mc:Fallback>
              </mc:AlternateContent>
            </w:r>
            <w:r w:rsidR="128EDB81">
              <w:t>0</w:t>
            </w:r>
          </w:p>
        </w:tc>
        <w:tc>
          <w:tcPr>
            <w:tcW w:w="2477" w:type="dxa"/>
            <w:tcBorders>
              <w:top w:val="single" w:sz="8" w:space="0" w:color="162F75"/>
              <w:left w:val="single" w:sz="8" w:space="0" w:color="162F75"/>
              <w:bottom w:val="single" w:sz="8" w:space="0" w:color="162F75"/>
              <w:right w:val="single" w:sz="8" w:space="0" w:color="162F75"/>
            </w:tcBorders>
          </w:tcPr>
          <w:p w14:paraId="0A717AC1" w14:textId="77777777" w:rsidR="128EDB81" w:rsidRDefault="128EDB81" w:rsidP="128EDB81">
            <w:pPr>
              <w:pStyle w:val="TableParagraph"/>
              <w:spacing w:line="326" w:lineRule="exact"/>
              <w:ind w:left="19"/>
              <w:jc w:val="center"/>
            </w:pPr>
            <w:r>
              <w:t>1</w:t>
            </w:r>
          </w:p>
        </w:tc>
        <w:tc>
          <w:tcPr>
            <w:tcW w:w="2477" w:type="dxa"/>
            <w:tcBorders>
              <w:top w:val="single" w:sz="8" w:space="0" w:color="162F75"/>
              <w:left w:val="single" w:sz="8" w:space="0" w:color="162F75"/>
              <w:bottom w:val="single" w:sz="8" w:space="0" w:color="162F75"/>
              <w:right w:val="single" w:sz="8" w:space="0" w:color="162F75"/>
            </w:tcBorders>
          </w:tcPr>
          <w:p w14:paraId="5CED1AD1" w14:textId="77777777" w:rsidR="128EDB81" w:rsidRDefault="128EDB81" w:rsidP="128EDB81">
            <w:pPr>
              <w:pStyle w:val="TableParagraph"/>
              <w:spacing w:line="326" w:lineRule="exact"/>
              <w:ind w:left="19"/>
              <w:jc w:val="center"/>
            </w:pPr>
            <w:r>
              <w:t>2</w:t>
            </w:r>
          </w:p>
        </w:tc>
        <w:tc>
          <w:tcPr>
            <w:tcW w:w="2627" w:type="dxa"/>
            <w:tcBorders>
              <w:top w:val="single" w:sz="8" w:space="0" w:color="162F75"/>
              <w:left w:val="single" w:sz="8" w:space="0" w:color="162F75"/>
              <w:bottom w:val="single" w:sz="8" w:space="0" w:color="162F75"/>
              <w:right w:val="single" w:sz="8" w:space="0" w:color="162F75"/>
            </w:tcBorders>
          </w:tcPr>
          <w:p w14:paraId="005DCA03" w14:textId="77777777" w:rsidR="128EDB81" w:rsidRDefault="128EDB81" w:rsidP="128EDB81">
            <w:pPr>
              <w:pStyle w:val="TableParagraph"/>
              <w:spacing w:line="326" w:lineRule="exact"/>
              <w:ind w:left="19"/>
              <w:jc w:val="center"/>
            </w:pPr>
            <w:r>
              <w:t>3</w:t>
            </w:r>
          </w:p>
        </w:tc>
        <w:tc>
          <w:tcPr>
            <w:tcW w:w="2327" w:type="dxa"/>
            <w:tcBorders>
              <w:top w:val="single" w:sz="8" w:space="0" w:color="162F75"/>
              <w:left w:val="single" w:sz="8" w:space="0" w:color="162F75"/>
              <w:bottom w:val="single" w:sz="8" w:space="0" w:color="162F75"/>
              <w:right w:val="single" w:sz="8" w:space="0" w:color="162F75"/>
            </w:tcBorders>
          </w:tcPr>
          <w:p w14:paraId="54C14FCB" w14:textId="77777777" w:rsidR="128EDB81" w:rsidRDefault="128EDB81" w:rsidP="128EDB81">
            <w:pPr>
              <w:pStyle w:val="TableParagraph"/>
              <w:spacing w:line="326" w:lineRule="exact"/>
              <w:ind w:left="19"/>
              <w:jc w:val="center"/>
            </w:pPr>
            <w:r>
              <w:t>4</w:t>
            </w:r>
          </w:p>
        </w:tc>
        <w:tc>
          <w:tcPr>
            <w:tcW w:w="2477" w:type="dxa"/>
            <w:tcBorders>
              <w:top w:val="single" w:sz="8" w:space="0" w:color="162F75"/>
              <w:left w:val="single" w:sz="8" w:space="0" w:color="162F75"/>
              <w:bottom w:val="single" w:sz="8" w:space="0" w:color="162F75"/>
              <w:right w:val="single" w:sz="8" w:space="0" w:color="162F75"/>
            </w:tcBorders>
          </w:tcPr>
          <w:p w14:paraId="30126A60" w14:textId="77777777" w:rsidR="128EDB81" w:rsidRDefault="128EDB81" w:rsidP="128EDB81">
            <w:pPr>
              <w:pStyle w:val="TableParagraph"/>
              <w:spacing w:line="326" w:lineRule="exact"/>
              <w:ind w:left="19"/>
              <w:jc w:val="center"/>
            </w:pPr>
            <w:r>
              <w:t>5</w:t>
            </w:r>
          </w:p>
        </w:tc>
      </w:tr>
      <w:tr w:rsidR="128EDB81" w14:paraId="114F5199" w14:textId="77777777" w:rsidTr="1514398C">
        <w:trPr>
          <w:trHeight w:val="378"/>
        </w:trPr>
        <w:tc>
          <w:tcPr>
            <w:tcW w:w="14862" w:type="dxa"/>
            <w:gridSpan w:val="6"/>
            <w:tcBorders>
              <w:top w:val="single" w:sz="8" w:space="0" w:color="162F75"/>
              <w:left w:val="single" w:sz="8" w:space="0" w:color="162F75"/>
              <w:bottom w:val="single" w:sz="8" w:space="0" w:color="162F75"/>
              <w:right w:val="single" w:sz="8" w:space="0" w:color="162F75"/>
            </w:tcBorders>
          </w:tcPr>
          <w:p w14:paraId="54071EDF" w14:textId="1D33C7AC" w:rsidR="128EDB81" w:rsidRDefault="00E13109" w:rsidP="67415EB1">
            <w:pPr>
              <w:pStyle w:val="TableParagraph"/>
              <w:tabs>
                <w:tab w:val="left" w:pos="13231"/>
              </w:tabs>
              <w:spacing w:line="326" w:lineRule="exact"/>
              <w:ind w:left="0"/>
            </w:pPr>
            <w:r>
              <w:rPr>
                <w:noProof/>
              </w:rPr>
              <mc:AlternateContent>
                <mc:Choice Requires="wpg">
                  <w:drawing>
                    <wp:anchor distT="0" distB="0" distL="114300" distR="114300" simplePos="0" relativeHeight="251658241" behindDoc="0" locked="0" layoutInCell="1" allowOverlap="1" wp14:anchorId="74403231" wp14:editId="112940B5">
                      <wp:simplePos x="0" y="0"/>
                      <wp:positionH relativeFrom="column">
                        <wp:posOffset>1185516</wp:posOffset>
                      </wp:positionH>
                      <wp:positionV relativeFrom="paragraph">
                        <wp:posOffset>78740</wp:posOffset>
                      </wp:positionV>
                      <wp:extent cx="6917055" cy="74930"/>
                      <wp:effectExtent l="0" t="0" r="0" b="1270"/>
                      <wp:wrapSquare wrapText="bothSides"/>
                      <wp:docPr id="131848605" name="Group 131848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74930"/>
                                <a:chOff x="2417" y="1697"/>
                                <a:chExt cx="11736" cy="105"/>
                              </a:xfrm>
                            </wpg:grpSpPr>
                            <wps:wsp>
                              <wps:cNvPr id="6" name="Freeform 113"/>
                              <wps:cNvSpPr>
                                <a:spLocks/>
                              </wps:cNvSpPr>
                              <wps:spPr bwMode="auto">
                                <a:xfrm>
                                  <a:off x="2529" y="1749"/>
                                  <a:ext cx="11510" cy="20"/>
                                </a:xfrm>
                                <a:custGeom>
                                  <a:avLst/>
                                  <a:gdLst>
                                    <a:gd name="T0" fmla="*/ 0 w 11510"/>
                                    <a:gd name="T1" fmla="*/ 0 h 20"/>
                                    <a:gd name="T2" fmla="*/ 11509 w 11510"/>
                                    <a:gd name="T3" fmla="*/ 0 h 20"/>
                                  </a:gdLst>
                                  <a:ahLst/>
                                  <a:cxnLst>
                                    <a:cxn ang="0">
                                      <a:pos x="T0" y="T1"/>
                                    </a:cxn>
                                    <a:cxn ang="0">
                                      <a:pos x="T2" y="T3"/>
                                    </a:cxn>
                                  </a:cxnLst>
                                  <a:rect l="0" t="0" r="r" b="b"/>
                                  <a:pathLst>
                                    <a:path w="11510" h="20">
                                      <a:moveTo>
                                        <a:pt x="0" y="0"/>
                                      </a:moveTo>
                                      <a:lnTo>
                                        <a:pt x="11509" y="0"/>
                                      </a:lnTo>
                                    </a:path>
                                  </a:pathLst>
                                </a:custGeom>
                                <a:noFill/>
                                <a:ln w="12700">
                                  <a:solidFill>
                                    <a:srgbClr val="000000"/>
                                  </a:solidFill>
                                  <a:round/>
                                  <a:headEnd/>
                                  <a:tailEnd/>
                                </a:ln>
                              </wps:spPr>
                              <wps:bodyPr rot="0" vert="horz" wrap="square" lIns="91440" tIns="45720" rIns="91440" bIns="45720" anchor="t" anchorCtr="0" upright="1">
                                <a:noAutofit/>
                              </wps:bodyPr>
                            </wps:wsp>
                            <wpg:grpSp>
                              <wpg:cNvPr id="7" name="Group 114"/>
                              <wpg:cNvGrpSpPr>
                                <a:grpSpLocks/>
                              </wpg:cNvGrpSpPr>
                              <wpg:grpSpPr bwMode="auto">
                                <a:xfrm>
                                  <a:off x="2417" y="1697"/>
                                  <a:ext cx="11736" cy="105"/>
                                  <a:chOff x="2417" y="1697"/>
                                  <a:chExt cx="11736" cy="105"/>
                                </a:xfrm>
                              </wpg:grpSpPr>
                              <wps:wsp>
                                <wps:cNvPr id="8" name="Freeform 115"/>
                                <wps:cNvSpPr>
                                  <a:spLocks/>
                                </wps:cNvSpPr>
                                <wps:spPr bwMode="auto">
                                  <a:xfrm>
                                    <a:off x="2417" y="1697"/>
                                    <a:ext cx="11736" cy="105"/>
                                  </a:xfrm>
                                  <a:custGeom>
                                    <a:avLst/>
                                    <a:gdLst>
                                      <a:gd name="T0" fmla="*/ 143 w 11736"/>
                                      <a:gd name="T1" fmla="*/ 0 h 105"/>
                                      <a:gd name="T2" fmla="*/ 0 w 11736"/>
                                      <a:gd name="T3" fmla="*/ 52 h 105"/>
                                      <a:gd name="T4" fmla="*/ 143 w 11736"/>
                                      <a:gd name="T5" fmla="*/ 104 h 105"/>
                                      <a:gd name="T6" fmla="*/ 143 w 11736"/>
                                      <a:gd name="T7" fmla="*/ 0 h 105"/>
                                    </a:gdLst>
                                    <a:ahLst/>
                                    <a:cxnLst>
                                      <a:cxn ang="0">
                                        <a:pos x="T0" y="T1"/>
                                      </a:cxn>
                                      <a:cxn ang="0">
                                        <a:pos x="T2" y="T3"/>
                                      </a:cxn>
                                      <a:cxn ang="0">
                                        <a:pos x="T4" y="T5"/>
                                      </a:cxn>
                                      <a:cxn ang="0">
                                        <a:pos x="T6" y="T7"/>
                                      </a:cxn>
                                    </a:cxnLst>
                                    <a:rect l="0" t="0" r="r" b="b"/>
                                    <a:pathLst>
                                      <a:path w="11736" h="105">
                                        <a:moveTo>
                                          <a:pt x="143" y="0"/>
                                        </a:moveTo>
                                        <a:lnTo>
                                          <a:pt x="0" y="52"/>
                                        </a:lnTo>
                                        <a:lnTo>
                                          <a:pt x="143" y="104"/>
                                        </a:lnTo>
                                        <a:lnTo>
                                          <a:pt x="143" y="0"/>
                                        </a:lnTo>
                                        <a:close/>
                                      </a:path>
                                    </a:pathLst>
                                  </a:custGeom>
                                  <a:solidFill>
                                    <a:srgbClr val="000000"/>
                                  </a:solidFill>
                                  <a:ln>
                                    <a:noFill/>
                                  </a:ln>
                                </wps:spPr>
                                <wps:bodyPr rot="0" vert="horz" wrap="square" lIns="91440" tIns="45720" rIns="91440" bIns="45720" anchor="t" anchorCtr="0" upright="1">
                                  <a:noAutofit/>
                                </wps:bodyPr>
                              </wps:wsp>
                              <wps:wsp>
                                <wps:cNvPr id="9" name="Freeform 116"/>
                                <wps:cNvSpPr>
                                  <a:spLocks/>
                                </wps:cNvSpPr>
                                <wps:spPr bwMode="auto">
                                  <a:xfrm>
                                    <a:off x="2417" y="1697"/>
                                    <a:ext cx="11736" cy="105"/>
                                  </a:xfrm>
                                  <a:custGeom>
                                    <a:avLst/>
                                    <a:gdLst>
                                      <a:gd name="T0" fmla="*/ 11735 w 11736"/>
                                      <a:gd name="T1" fmla="*/ 52 h 105"/>
                                      <a:gd name="T2" fmla="*/ 11591 w 11736"/>
                                      <a:gd name="T3" fmla="*/ 0 h 105"/>
                                      <a:gd name="T4" fmla="*/ 11591 w 11736"/>
                                      <a:gd name="T5" fmla="*/ 104 h 105"/>
                                      <a:gd name="T6" fmla="*/ 11735 w 11736"/>
                                      <a:gd name="T7" fmla="*/ 52 h 105"/>
                                    </a:gdLst>
                                    <a:ahLst/>
                                    <a:cxnLst>
                                      <a:cxn ang="0">
                                        <a:pos x="T0" y="T1"/>
                                      </a:cxn>
                                      <a:cxn ang="0">
                                        <a:pos x="T2" y="T3"/>
                                      </a:cxn>
                                      <a:cxn ang="0">
                                        <a:pos x="T4" y="T5"/>
                                      </a:cxn>
                                      <a:cxn ang="0">
                                        <a:pos x="T6" y="T7"/>
                                      </a:cxn>
                                    </a:cxnLst>
                                    <a:rect l="0" t="0" r="r" b="b"/>
                                    <a:pathLst>
                                      <a:path w="11736" h="105">
                                        <a:moveTo>
                                          <a:pt x="11735" y="52"/>
                                        </a:moveTo>
                                        <a:lnTo>
                                          <a:pt x="11591" y="0"/>
                                        </a:lnTo>
                                        <a:lnTo>
                                          <a:pt x="11591" y="104"/>
                                        </a:lnTo>
                                        <a:lnTo>
                                          <a:pt x="11735" y="52"/>
                                        </a:lnTo>
                                        <a:close/>
                                      </a:path>
                                    </a:pathLst>
                                  </a:custGeom>
                                  <a:solidFill>
                                    <a:srgbClr val="000000"/>
                                  </a:solidFill>
                                  <a:ln>
                                    <a:noFill/>
                                  </a:ln>
                                </wps:spPr>
                                <wps:bodyPr rot="0" vert="horz" wrap="square" lIns="91440" tIns="45720" rIns="91440" bIns="45720" anchor="t" anchorCtr="0" upright="1">
                                  <a:noAutofit/>
                                </wps:bodyPr>
                              </wps:wsp>
                            </wpg:grpSp>
                          </wpg:wg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up 131848605" style="position:absolute;margin-left:93.35pt;margin-top:6.2pt;width:544.65pt;height:5.9pt;z-index:251658241" coordsize="11736,105" coordorigin="2417,1697" o:spid="_x0000_s1026" w14:anchorId="28BAA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">
                      <v:shape id="Freeform 113" style="position:absolute;left:2529;top:1749;width:11510;height:20;visibility:visible;mso-wrap-style:square;v-text-anchor:top" coordsize="11510,20" o:spid="_x0000_s1027" filled="f" strokeweight="1pt" path="m,l11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">
                        <v:path arrowok="t" o:connecttype="custom" o:connectlocs="0,0;11509,0" o:connectangles="0,0"/>
                      </v:shape>
                      <v:group id="Group 114" style="position:absolute;left:2417;top:1697;width:11736;height:105" coordsize="11736,105" coordorigin="2417,169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5" style="position:absolute;left:2417;top:1697;width:11736;height:105;visibility:visible;mso-wrap-style:square;v-text-anchor:top" coordsize="11736,105" o:spid="_x0000_s1029" fillcolor="black" stroked="f" path="m143,l,52r143,52l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">
                          <v:path arrowok="t" o:connecttype="custom" o:connectlocs="143,0;0,52;143,104;143,0" o:connectangles="0,0,0,0"/>
                        </v:shape>
                        <v:shape id="Freeform 116" style="position:absolute;left:2417;top:1697;width:11736;height:105;visibility:visible;mso-wrap-style:square;v-text-anchor:top" coordsize="11736,105" o:spid="_x0000_s1030" fillcolor="black" stroked="f" path="m11735,52l11591,r,104l1173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">
                          <v:path arrowok="t" o:connecttype="custom" o:connectlocs="11735,52;11591,0;11591,104;11735,52" o:connectangles="0,0,0,0"/>
                        </v:shape>
                      </v:group>
                      <w10:wrap type="square"/>
                    </v:group>
                  </w:pict>
                </mc:Fallback>
              </mc:AlternateContent>
            </w:r>
            <w:r w:rsidR="540AC623">
              <w:t xml:space="preserve"> </w:t>
            </w:r>
            <w:r w:rsidR="4EC91571">
              <w:t xml:space="preserve">      </w:t>
            </w:r>
            <w:r w:rsidR="540AC623">
              <w:t xml:space="preserve">              </w:t>
            </w:r>
            <w:r w:rsidR="128EDB81">
              <w:tab/>
            </w:r>
            <w:r w:rsidR="63B6934D">
              <w:t>Mature</w:t>
            </w:r>
          </w:p>
        </w:tc>
      </w:tr>
      <w:tr w:rsidR="128EDB81" w14:paraId="604A3B7B" w14:textId="77777777" w:rsidTr="1514398C">
        <w:trPr>
          <w:trHeight w:val="3140"/>
        </w:trPr>
        <w:tc>
          <w:tcPr>
            <w:tcW w:w="2477" w:type="dxa"/>
            <w:tcBorders>
              <w:top w:val="single" w:sz="8" w:space="0" w:color="162F75"/>
              <w:left w:val="single" w:sz="8" w:space="0" w:color="162F75"/>
              <w:bottom w:val="single" w:sz="8" w:space="0" w:color="162F75"/>
              <w:right w:val="single" w:sz="8" w:space="0" w:color="162F75"/>
            </w:tcBorders>
          </w:tcPr>
          <w:p w14:paraId="13E76648" w14:textId="77777777" w:rsidR="128EDB81" w:rsidRDefault="128EDB81" w:rsidP="0045690A">
            <w:pPr>
              <w:pStyle w:val="TableParagraph"/>
              <w:spacing w:before="31" w:line="208" w:lineRule="auto"/>
              <w:ind w:right="447"/>
            </w:pPr>
            <w:r>
              <w:t>There are no or few elements of this descriptor in place with no plan for development.</w:t>
            </w:r>
          </w:p>
        </w:tc>
        <w:tc>
          <w:tcPr>
            <w:tcW w:w="2477" w:type="dxa"/>
            <w:tcBorders>
              <w:top w:val="single" w:sz="8" w:space="0" w:color="162F75"/>
              <w:left w:val="single" w:sz="8" w:space="0" w:color="162F75"/>
              <w:bottom w:val="single" w:sz="8" w:space="0" w:color="162F75"/>
              <w:right w:val="single" w:sz="8" w:space="0" w:color="162F75"/>
            </w:tcBorders>
          </w:tcPr>
          <w:p w14:paraId="14FF2F18" w14:textId="77777777" w:rsidR="128EDB81" w:rsidRDefault="128EDB81" w:rsidP="128EDB81">
            <w:pPr>
              <w:pStyle w:val="TableParagraph"/>
              <w:spacing w:before="31" w:line="208" w:lineRule="auto"/>
              <w:ind w:right="625"/>
            </w:pPr>
            <w:r>
              <w:t>Planning has started and is at an early stage of development. It is too early for evidence of impact.</w:t>
            </w:r>
          </w:p>
        </w:tc>
        <w:tc>
          <w:tcPr>
            <w:tcW w:w="2477" w:type="dxa"/>
            <w:tcBorders>
              <w:top w:val="single" w:sz="8" w:space="0" w:color="162F75"/>
              <w:left w:val="single" w:sz="8" w:space="0" w:color="162F75"/>
              <w:bottom w:val="single" w:sz="8" w:space="0" w:color="162F75"/>
              <w:right w:val="single" w:sz="8" w:space="0" w:color="162F75"/>
            </w:tcBorders>
          </w:tcPr>
          <w:p w14:paraId="315C1F4C" w14:textId="043597AE" w:rsidR="128EDB81" w:rsidRDefault="128EDB81" w:rsidP="128EDB81">
            <w:pPr>
              <w:pStyle w:val="TableParagraph"/>
              <w:spacing w:before="31" w:line="208" w:lineRule="auto"/>
              <w:ind w:right="565"/>
            </w:pPr>
            <w:r>
              <w:t>There is a plan to achieve this and some evidence that this is being implemented.</w:t>
            </w:r>
            <w:r w:rsidR="00584240">
              <w:t xml:space="preserve"> </w:t>
            </w:r>
            <w:r>
              <w:t>It’s too early to demonstrate impact/outcomes from this work.</w:t>
            </w:r>
          </w:p>
        </w:tc>
        <w:tc>
          <w:tcPr>
            <w:tcW w:w="2627" w:type="dxa"/>
            <w:tcBorders>
              <w:top w:val="single" w:sz="8" w:space="0" w:color="162F75"/>
              <w:left w:val="single" w:sz="8" w:space="0" w:color="162F75"/>
              <w:bottom w:val="single" w:sz="8" w:space="0" w:color="162F75"/>
              <w:right w:val="single" w:sz="8" w:space="0" w:color="162F75"/>
            </w:tcBorders>
          </w:tcPr>
          <w:p w14:paraId="0A354E4C" w14:textId="34C6C9BE" w:rsidR="128EDB81" w:rsidRDefault="128EDB81" w:rsidP="00584240">
            <w:pPr>
              <w:pStyle w:val="TableParagraph"/>
              <w:spacing w:before="31" w:line="208" w:lineRule="auto"/>
              <w:ind w:right="341"/>
            </w:pPr>
            <w:r>
              <w:t>There is some good evidence of progress – to some extent / across many elements. There may be some emerging evidence of the outcomes/ impact.</w:t>
            </w:r>
            <w:r w:rsidR="00584240">
              <w:t xml:space="preserve"> </w:t>
            </w:r>
            <w:r>
              <w:t>The next</w:t>
            </w:r>
          </w:p>
          <w:p w14:paraId="64E65724" w14:textId="77777777" w:rsidR="128EDB81" w:rsidRDefault="128EDB81" w:rsidP="00584240">
            <w:pPr>
              <w:pStyle w:val="TableParagraph"/>
            </w:pPr>
            <w:r>
              <w:t>steps are clear.</w:t>
            </w:r>
          </w:p>
        </w:tc>
        <w:tc>
          <w:tcPr>
            <w:tcW w:w="2327" w:type="dxa"/>
            <w:tcBorders>
              <w:top w:val="single" w:sz="8" w:space="0" w:color="162F75"/>
              <w:left w:val="single" w:sz="8" w:space="0" w:color="162F75"/>
              <w:bottom w:val="single" w:sz="8" w:space="0" w:color="162F75"/>
              <w:right w:val="single" w:sz="8" w:space="0" w:color="162F75"/>
            </w:tcBorders>
          </w:tcPr>
          <w:p w14:paraId="7DF90EE4" w14:textId="77777777" w:rsidR="128EDB81" w:rsidRDefault="128EDB81" w:rsidP="128EDB81">
            <w:pPr>
              <w:pStyle w:val="TableParagraph"/>
              <w:spacing w:before="31" w:line="208" w:lineRule="auto"/>
              <w:ind w:right="87"/>
            </w:pPr>
            <w:r>
              <w:t>This is largely in place although not yet fully established or embedded. There is some good evidence of outcomes/impact. There is a plan for continuous development.</w:t>
            </w:r>
          </w:p>
        </w:tc>
        <w:tc>
          <w:tcPr>
            <w:tcW w:w="2477" w:type="dxa"/>
            <w:tcBorders>
              <w:top w:val="single" w:sz="8" w:space="0" w:color="162F75"/>
              <w:left w:val="single" w:sz="8" w:space="0" w:color="162F75"/>
              <w:bottom w:val="single" w:sz="8" w:space="0" w:color="162F75"/>
              <w:right w:val="single" w:sz="8" w:space="0" w:color="162F75"/>
            </w:tcBorders>
          </w:tcPr>
          <w:p w14:paraId="62C96144" w14:textId="77777777" w:rsidR="128EDB81" w:rsidRDefault="128EDB81" w:rsidP="128EDB81">
            <w:pPr>
              <w:pStyle w:val="TableParagraph"/>
              <w:spacing w:before="31" w:line="208" w:lineRule="auto"/>
              <w:ind w:right="354"/>
            </w:pPr>
            <w:r>
              <w:t>This is in place and well established.</w:t>
            </w:r>
          </w:p>
          <w:p w14:paraId="1F06826F" w14:textId="77777777" w:rsidR="128EDB81" w:rsidRDefault="128EDB81" w:rsidP="128EDB81">
            <w:pPr>
              <w:pStyle w:val="TableParagraph"/>
              <w:spacing w:line="208" w:lineRule="auto"/>
              <w:ind w:right="204"/>
            </w:pPr>
            <w:r>
              <w:t>There is strong evidence that developments are having impact where needed. There is a commitment to continuous development.</w:t>
            </w:r>
          </w:p>
        </w:tc>
      </w:tr>
    </w:tbl>
    <w:p w14:paraId="43F64DD4" w14:textId="77777777" w:rsidR="00F24988" w:rsidRDefault="00F24988" w:rsidP="128EDB81">
      <w:pPr>
        <w:rPr>
          <w:b/>
          <w:bCs/>
        </w:rPr>
      </w:pPr>
    </w:p>
    <w:p w14:paraId="70DF9E56" w14:textId="4631AAAA" w:rsidR="00F24988" w:rsidRDefault="00F24988" w:rsidP="128EDB81">
      <w:pPr>
        <w:sectPr w:rsidR="00F24988" w:rsidSect="006057DB">
          <w:pgSz w:w="16840" w:h="11910" w:orient="landscape"/>
          <w:pgMar w:top="820" w:right="840" w:bottom="940" w:left="860" w:header="0" w:footer="678" w:gutter="0"/>
          <w:cols w:space="720"/>
          <w:noEndnote/>
        </w:sectPr>
      </w:pPr>
    </w:p>
    <w:p w14:paraId="0A200106" w14:textId="2E3C83DF" w:rsidR="00E40871" w:rsidRDefault="7DB9AEEE" w:rsidP="128EDB81">
      <w:pPr>
        <w:pStyle w:val="BodyText"/>
        <w:widowControl/>
        <w:autoSpaceDE/>
        <w:autoSpaceDN/>
        <w:adjustRightInd/>
        <w:spacing w:before="23"/>
        <w:ind w:left="117"/>
        <w:rPr>
          <w:b/>
          <w:bCs/>
          <w:sz w:val="28"/>
          <w:szCs w:val="28"/>
        </w:rPr>
      </w:pPr>
      <w:r w:rsidRPr="128EDB81">
        <w:rPr>
          <w:b/>
          <w:bCs/>
          <w:sz w:val="28"/>
          <w:szCs w:val="28"/>
        </w:rPr>
        <w:lastRenderedPageBreak/>
        <w:t>The self-assessment descriptors</w:t>
      </w:r>
    </w:p>
    <w:p w14:paraId="4AC5A5D5" w14:textId="77777777" w:rsidR="00E40871" w:rsidRDefault="00E40871" w:rsidP="128EDB81">
      <w:pPr>
        <w:pStyle w:val="BodyText"/>
        <w:widowControl/>
        <w:autoSpaceDE/>
        <w:autoSpaceDN/>
        <w:adjustRightInd/>
        <w:spacing w:before="8"/>
        <w:rPr>
          <w:b/>
          <w:bCs/>
          <w:sz w:val="13"/>
          <w:szCs w:val="13"/>
        </w:rPr>
      </w:pPr>
    </w:p>
    <w:p w14:paraId="144A5D23" w14:textId="7AEBAAEA" w:rsidR="00E40871" w:rsidRDefault="00E40871" w:rsidP="128EDB81">
      <w:pPr>
        <w:widowControl/>
        <w:autoSpaceDE/>
        <w:autoSpaceDN/>
        <w:adjustRightInd/>
        <w:ind w:right="681"/>
        <w:rPr>
          <w:b/>
          <w:bCs/>
          <w:sz w:val="28"/>
          <w:szCs w:val="28"/>
        </w:rPr>
      </w:pPr>
    </w:p>
    <w:tbl>
      <w:tblPr>
        <w:tblW w:w="0" w:type="auto"/>
        <w:tblInd w:w="128" w:type="dxa"/>
        <w:tblLook w:val="0000" w:firstRow="0" w:lastRow="0" w:firstColumn="0" w:lastColumn="0" w:noHBand="0" w:noVBand="0"/>
      </w:tblPr>
      <w:tblGrid>
        <w:gridCol w:w="553"/>
        <w:gridCol w:w="4305"/>
        <w:gridCol w:w="2227"/>
        <w:gridCol w:w="2525"/>
        <w:gridCol w:w="2741"/>
        <w:gridCol w:w="2661"/>
      </w:tblGrid>
      <w:tr w:rsidR="002A17FA" w14:paraId="609F9021" w14:textId="5812730C" w:rsidTr="0A2FD23F">
        <w:trPr>
          <w:trHeight w:val="984"/>
        </w:trPr>
        <w:tc>
          <w:tcPr>
            <w:tcW w:w="560" w:type="dxa"/>
            <w:tcBorders>
              <w:top w:val="none" w:sz="6" w:space="0" w:color="auto"/>
              <w:left w:val="none" w:sz="6" w:space="0" w:color="auto"/>
              <w:bottom w:val="none" w:sz="6" w:space="0" w:color="auto"/>
              <w:right w:val="single" w:sz="8" w:space="0" w:color="FFFFFF" w:themeColor="background1"/>
            </w:tcBorders>
            <w:shd w:val="clear" w:color="auto" w:fill="94BB3B"/>
          </w:tcPr>
          <w:p w14:paraId="7F1991C3" w14:textId="77777777" w:rsidR="002A17FA" w:rsidRDefault="002A17FA">
            <w:pPr>
              <w:pStyle w:val="TableParagraph"/>
              <w:ind w:left="0"/>
              <w:rPr>
                <w:rFonts w:ascii="Times New Roman" w:hAnsi="Times New Roman" w:cs="Times New Roman"/>
              </w:rPr>
            </w:pPr>
          </w:p>
        </w:tc>
        <w:tc>
          <w:tcPr>
            <w:tcW w:w="4423"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12F9E047" w14:textId="3F0176CC" w:rsidR="002A17FA" w:rsidRDefault="002A17FA">
            <w:pPr>
              <w:pStyle w:val="TableParagraph"/>
              <w:spacing w:before="49" w:line="208" w:lineRule="auto"/>
              <w:ind w:right="588"/>
              <w:rPr>
                <w:b/>
                <w:bCs/>
                <w:color w:val="FFFFFF" w:themeColor="background1"/>
              </w:rPr>
            </w:pPr>
            <w:r w:rsidRPr="128EDB81">
              <w:rPr>
                <w:rFonts w:asciiTheme="minorHAnsi" w:eastAsiaTheme="minorEastAsia" w:hAnsiTheme="minorHAnsi" w:cstheme="minorBidi"/>
                <w:b/>
                <w:bCs/>
                <w:color w:val="FFFFFF" w:themeColor="background1"/>
                <w:sz w:val="28"/>
                <w:szCs w:val="28"/>
              </w:rPr>
              <w:t>Make services more accessible to fathers</w:t>
            </w:r>
          </w:p>
          <w:p w14:paraId="171DAFC7" w14:textId="77777777" w:rsidR="002A17FA" w:rsidRDefault="002A17FA">
            <w:pPr>
              <w:pStyle w:val="TableParagraph"/>
              <w:spacing w:before="5"/>
              <w:rPr>
                <w:b/>
                <w:bCs/>
                <w:color w:val="FFFFFF" w:themeColor="background1"/>
              </w:rPr>
            </w:pPr>
          </w:p>
        </w:tc>
        <w:tc>
          <w:tcPr>
            <w:tcW w:w="2247"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68ED30AB" w14:textId="77777777" w:rsidR="002A17FA" w:rsidRDefault="002A17FA">
            <w:pPr>
              <w:pStyle w:val="TableParagraph"/>
              <w:spacing w:before="44" w:line="206" w:lineRule="auto"/>
              <w:ind w:left="114" w:right="214"/>
              <w:rPr>
                <w:b/>
                <w:bCs/>
                <w:color w:val="FFFFFF" w:themeColor="background1"/>
              </w:rPr>
            </w:pPr>
            <w:r w:rsidRPr="128EDB81">
              <w:rPr>
                <w:b/>
                <w:bCs/>
                <w:color w:val="FFFFFF" w:themeColor="background1"/>
              </w:rPr>
              <w:t>Self- assessment score 0 to 5</w:t>
            </w:r>
          </w:p>
        </w:tc>
        <w:tc>
          <w:tcPr>
            <w:tcW w:w="2565"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6E7105FB" w14:textId="77777777" w:rsidR="002A17FA" w:rsidRDefault="002A17FA">
            <w:pPr>
              <w:pStyle w:val="TableParagraph"/>
              <w:spacing w:before="44" w:line="206" w:lineRule="auto"/>
              <w:ind w:left="114" w:right="550"/>
              <w:rPr>
                <w:b/>
                <w:bCs/>
                <w:color w:val="FFFFFF" w:themeColor="background1"/>
              </w:rPr>
            </w:pPr>
            <w:r w:rsidRPr="128EDB81">
              <w:rPr>
                <w:b/>
                <w:bCs/>
                <w:color w:val="FFFFFF" w:themeColor="background1"/>
              </w:rPr>
              <w:t>What is working well and what evidence do you have?</w:t>
            </w:r>
          </w:p>
        </w:tc>
        <w:tc>
          <w:tcPr>
            <w:tcW w:w="2556" w:type="dxa"/>
            <w:tcBorders>
              <w:top w:val="none" w:sz="6" w:space="0" w:color="auto"/>
              <w:left w:val="single" w:sz="8" w:space="0" w:color="FFFFFF" w:themeColor="background1"/>
              <w:bottom w:val="none" w:sz="6" w:space="0" w:color="auto"/>
              <w:right w:val="none" w:sz="6" w:space="0" w:color="auto"/>
            </w:tcBorders>
            <w:shd w:val="clear" w:color="auto" w:fill="94BB3B"/>
          </w:tcPr>
          <w:p w14:paraId="00FF63AD" w14:textId="77777777" w:rsidR="002A17FA" w:rsidRDefault="002A17FA">
            <w:pPr>
              <w:pStyle w:val="TableParagraph"/>
              <w:spacing w:before="44" w:line="206" w:lineRule="auto"/>
              <w:ind w:left="115" w:right="1156"/>
              <w:rPr>
                <w:b/>
                <w:bCs/>
                <w:color w:val="FFFFFF" w:themeColor="background1"/>
              </w:rPr>
            </w:pPr>
            <w:r w:rsidRPr="128EDB81">
              <w:rPr>
                <w:b/>
                <w:bCs/>
                <w:color w:val="FFFFFF" w:themeColor="background1"/>
              </w:rPr>
              <w:t>What are you prioritising next?</w:t>
            </w:r>
          </w:p>
        </w:tc>
        <w:tc>
          <w:tcPr>
            <w:tcW w:w="2661" w:type="dxa"/>
            <w:tcBorders>
              <w:top w:val="none" w:sz="6" w:space="0" w:color="auto"/>
              <w:left w:val="single" w:sz="8" w:space="0" w:color="FFFFFF" w:themeColor="background1"/>
              <w:bottom w:val="none" w:sz="6" w:space="0" w:color="auto"/>
              <w:right w:val="none" w:sz="6" w:space="0" w:color="auto"/>
            </w:tcBorders>
            <w:shd w:val="clear" w:color="auto" w:fill="94BB3B"/>
          </w:tcPr>
          <w:p w14:paraId="56D48327" w14:textId="7FB72A88" w:rsidR="002A17FA" w:rsidRPr="128EDB81" w:rsidRDefault="002A17FA">
            <w:pPr>
              <w:pStyle w:val="TableParagraph"/>
              <w:spacing w:before="44" w:line="206" w:lineRule="auto"/>
              <w:ind w:left="115" w:right="1156"/>
              <w:rPr>
                <w:b/>
                <w:bCs/>
                <w:color w:val="FFFFFF" w:themeColor="background1"/>
              </w:rPr>
            </w:pPr>
            <w:r>
              <w:rPr>
                <w:b/>
                <w:bCs/>
                <w:color w:val="FFFFFF" w:themeColor="background1"/>
              </w:rPr>
              <w:t>Not applicable for this service</w:t>
            </w:r>
          </w:p>
        </w:tc>
      </w:tr>
      <w:tr w:rsidR="002A17FA" w14:paraId="367696CF" w14:textId="29040102" w:rsidTr="0A2FD23F">
        <w:trPr>
          <w:trHeight w:val="1892"/>
        </w:trPr>
        <w:tc>
          <w:tcPr>
            <w:tcW w:w="560" w:type="dxa"/>
            <w:tcBorders>
              <w:top w:val="single" w:sz="8" w:space="0" w:color="94BB3B"/>
              <w:left w:val="single" w:sz="8" w:space="0" w:color="94BB3B"/>
              <w:bottom w:val="single" w:sz="4" w:space="0" w:color="auto"/>
              <w:right w:val="single" w:sz="8" w:space="0" w:color="94BB3B"/>
            </w:tcBorders>
            <w:shd w:val="clear" w:color="auto" w:fill="ECF1DC"/>
          </w:tcPr>
          <w:p w14:paraId="6469293D" w14:textId="77777777" w:rsidR="002A17FA" w:rsidRDefault="002A17FA">
            <w:pPr>
              <w:pStyle w:val="TableParagraph"/>
              <w:spacing w:line="310" w:lineRule="exact"/>
              <w:ind w:left="0" w:right="91"/>
              <w:jc w:val="right"/>
              <w:rPr>
                <w:b/>
                <w:bCs/>
              </w:rPr>
            </w:pPr>
            <w:r w:rsidRPr="128EDB81">
              <w:rPr>
                <w:b/>
                <w:bCs/>
              </w:rPr>
              <w:t>1</w:t>
            </w:r>
          </w:p>
        </w:tc>
        <w:tc>
          <w:tcPr>
            <w:tcW w:w="4423" w:type="dxa"/>
            <w:tcBorders>
              <w:top w:val="single" w:sz="8" w:space="0" w:color="94BB3B"/>
              <w:left w:val="single" w:sz="8" w:space="0" w:color="94BB3B"/>
              <w:bottom w:val="single" w:sz="4" w:space="0" w:color="auto"/>
              <w:right w:val="single" w:sz="8" w:space="0" w:color="94BB3B"/>
            </w:tcBorders>
            <w:shd w:val="clear" w:color="auto" w:fill="ECF1DC"/>
          </w:tcPr>
          <w:p w14:paraId="196709BE" w14:textId="77777777" w:rsidR="002A17FA" w:rsidRDefault="002A17FA" w:rsidP="00EC0A42">
            <w:pPr>
              <w:spacing w:before="169" w:line="211" w:lineRule="auto"/>
              <w:ind w:right="117"/>
              <w:rPr>
                <w:rFonts w:ascii="HelveticaNeueLT Pro 45 Lt" w:hAnsi="HelveticaNeueLT Pro 45 Lt"/>
                <w:sz w:val="24"/>
                <w:szCs w:val="24"/>
              </w:rPr>
            </w:pPr>
            <w:r w:rsidRPr="0A633676">
              <w:rPr>
                <w:rFonts w:ascii="HelveticaNeueLT Pro 45 Lt" w:hAnsi="HelveticaNeueLT Pro 45 Lt"/>
                <w:sz w:val="24"/>
                <w:szCs w:val="24"/>
              </w:rPr>
              <w:t xml:space="preserve">We make it easy and inviting for men to come into the building. </w:t>
            </w:r>
          </w:p>
          <w:p w14:paraId="20ED6B0F" w14:textId="77777777" w:rsidR="002A17FA" w:rsidRDefault="002A17FA" w:rsidP="00EC0A42">
            <w:pPr>
              <w:pStyle w:val="TableParagraph"/>
              <w:numPr>
                <w:ilvl w:val="0"/>
                <w:numId w:val="3"/>
              </w:numPr>
              <w:spacing w:before="169" w:line="211" w:lineRule="auto"/>
              <w:ind w:right="593"/>
            </w:pPr>
            <w:r w:rsidRPr="00A564D8">
              <w:rPr>
                <w:rFonts w:cs="HelveticaNeueLT Pro 45 Lt"/>
              </w:rPr>
              <w:t>A</w:t>
            </w:r>
            <w:r w:rsidRPr="0A633676">
              <w:rPr>
                <w:rFonts w:cs="HelveticaNeueLT Pro 45 Lt"/>
                <w:i/>
                <w:iCs/>
              </w:rPr>
              <w:t xml:space="preserve"> </w:t>
            </w:r>
            <w:r w:rsidRPr="0A633676">
              <w:t>high scoring service</w:t>
            </w:r>
            <w:r w:rsidRPr="0A633676">
              <w:rPr>
                <w:rFonts w:cs="HelveticaNeueLT Pro 45 Lt"/>
                <w:i/>
                <w:iCs/>
              </w:rPr>
              <w:t xml:space="preserve"> </w:t>
            </w:r>
            <w:r w:rsidRPr="00117118">
              <w:rPr>
                <w:rFonts w:cs="HelveticaNeueLT Pro 45 Lt"/>
              </w:rPr>
              <w:t>has</w:t>
            </w:r>
            <w:r w:rsidRPr="0A633676">
              <w:t xml:space="preserve"> receptions and waiting rooms </w:t>
            </w:r>
            <w:r>
              <w:t>with</w:t>
            </w:r>
            <w:r w:rsidRPr="0A633676">
              <w:t xml:space="preserve"> reading materials and posters </w:t>
            </w:r>
            <w:r>
              <w:t xml:space="preserve">that </w:t>
            </w:r>
            <w:r w:rsidRPr="0A633676">
              <w:t>are inclusive and avoid sending messages that men are not expected in these places.</w:t>
            </w:r>
          </w:p>
          <w:p w14:paraId="4BD3EB67" w14:textId="293D496D" w:rsidR="002A17FA" w:rsidRDefault="002A17FA" w:rsidP="00EC0A42">
            <w:pPr>
              <w:pStyle w:val="TableParagraph"/>
              <w:numPr>
                <w:ilvl w:val="0"/>
                <w:numId w:val="12"/>
              </w:numPr>
              <w:spacing w:before="52" w:line="211" w:lineRule="auto"/>
              <w:ind w:left="467" w:right="316"/>
              <w:rPr>
                <w:rFonts w:cs="HelveticaNeueLT Pro 45 Lt"/>
                <w:i/>
                <w:iCs/>
              </w:rPr>
            </w:pPr>
            <w:r w:rsidRPr="128EDB81">
              <w:rPr>
                <w:rFonts w:cs="HelveticaNeueLT Pro 45 Lt"/>
                <w:i/>
                <w:iCs/>
              </w:rPr>
              <w:t xml:space="preserve">From fathers in a variety of different family arrangements e.g., non-heterosexual and non-nuclear. </w:t>
            </w:r>
          </w:p>
          <w:p w14:paraId="43E8D8D9" w14:textId="1F77A3CE" w:rsidR="002A17FA" w:rsidRPr="00EC0A42" w:rsidRDefault="002A17FA" w:rsidP="00EC0A42">
            <w:pPr>
              <w:pStyle w:val="TableParagraph"/>
              <w:numPr>
                <w:ilvl w:val="0"/>
                <w:numId w:val="12"/>
              </w:numPr>
              <w:spacing w:before="52" w:line="211" w:lineRule="auto"/>
              <w:ind w:left="467" w:right="316"/>
              <w:rPr>
                <w:rFonts w:cs="HelveticaNeueLT Pro 45 Lt"/>
                <w:i/>
                <w:iCs/>
              </w:rPr>
            </w:pPr>
            <w:r w:rsidRPr="00EC0A42">
              <w:rPr>
                <w:i/>
                <w:iCs/>
              </w:rPr>
              <w:t>From fathers from diverse cultural and ethnic backgrounds.</w:t>
            </w:r>
          </w:p>
        </w:tc>
        <w:tc>
          <w:tcPr>
            <w:tcW w:w="2247" w:type="dxa"/>
            <w:tcBorders>
              <w:top w:val="single" w:sz="8" w:space="0" w:color="94BB3B"/>
              <w:left w:val="single" w:sz="8" w:space="0" w:color="94BB3B"/>
              <w:bottom w:val="single" w:sz="4" w:space="0" w:color="auto"/>
              <w:right w:val="single" w:sz="8" w:space="0" w:color="94BB3B"/>
            </w:tcBorders>
            <w:shd w:val="clear" w:color="auto" w:fill="ECF1DC"/>
          </w:tcPr>
          <w:p w14:paraId="56D3E7FB" w14:textId="77777777" w:rsidR="002A17FA" w:rsidRDefault="002A17FA">
            <w:pPr>
              <w:pStyle w:val="TableParagraph"/>
              <w:ind w:left="0"/>
              <w:jc w:val="center"/>
              <w:rPr>
                <w:rFonts w:ascii="Times New Roman" w:hAnsi="Times New Roman" w:cs="Times New Roman"/>
              </w:rPr>
            </w:pPr>
          </w:p>
        </w:tc>
        <w:tc>
          <w:tcPr>
            <w:tcW w:w="2565" w:type="dxa"/>
            <w:tcBorders>
              <w:top w:val="single" w:sz="8" w:space="0" w:color="94BB3B"/>
              <w:left w:val="single" w:sz="8" w:space="0" w:color="94BB3B"/>
              <w:bottom w:val="single" w:sz="4" w:space="0" w:color="auto"/>
              <w:right w:val="single" w:sz="8" w:space="0" w:color="94BB3B"/>
            </w:tcBorders>
            <w:shd w:val="clear" w:color="auto" w:fill="ECF1DC"/>
          </w:tcPr>
          <w:p w14:paraId="1A7766AC" w14:textId="77777777" w:rsidR="002A17FA" w:rsidRDefault="002A17FA">
            <w:pPr>
              <w:pStyle w:val="TableParagraph"/>
              <w:ind w:left="0"/>
              <w:rPr>
                <w:rFonts w:ascii="Arial" w:hAnsi="Arial" w:cs="Arial"/>
                <w:sz w:val="22"/>
                <w:szCs w:val="22"/>
              </w:rPr>
            </w:pPr>
          </w:p>
        </w:tc>
        <w:tc>
          <w:tcPr>
            <w:tcW w:w="2556" w:type="dxa"/>
            <w:tcBorders>
              <w:top w:val="single" w:sz="8" w:space="0" w:color="94BB3B"/>
              <w:left w:val="single" w:sz="8" w:space="0" w:color="94BB3B"/>
              <w:bottom w:val="single" w:sz="4" w:space="0" w:color="auto"/>
              <w:right w:val="single" w:sz="8" w:space="0" w:color="94BB3B"/>
            </w:tcBorders>
            <w:shd w:val="clear" w:color="auto" w:fill="ECF1DC"/>
          </w:tcPr>
          <w:p w14:paraId="71AA89D5" w14:textId="77777777" w:rsidR="002A17FA" w:rsidRDefault="002A17FA">
            <w:pPr>
              <w:pStyle w:val="TableParagraph"/>
              <w:ind w:left="0"/>
              <w:rPr>
                <w:rFonts w:ascii="Arial" w:hAnsi="Arial" w:cs="Arial"/>
                <w:sz w:val="22"/>
                <w:szCs w:val="22"/>
              </w:rPr>
            </w:pPr>
          </w:p>
        </w:tc>
        <w:tc>
          <w:tcPr>
            <w:tcW w:w="2661" w:type="dxa"/>
            <w:tcBorders>
              <w:top w:val="single" w:sz="8" w:space="0" w:color="94BB3B"/>
              <w:left w:val="single" w:sz="8" w:space="0" w:color="94BB3B"/>
              <w:bottom w:val="single" w:sz="4" w:space="0" w:color="auto"/>
              <w:right w:val="single" w:sz="8" w:space="0" w:color="94BB3B"/>
            </w:tcBorders>
            <w:shd w:val="clear" w:color="auto" w:fill="ECF1DC"/>
          </w:tcPr>
          <w:p w14:paraId="19A77974" w14:textId="77777777" w:rsidR="002A17FA" w:rsidRDefault="002A17FA">
            <w:pPr>
              <w:pStyle w:val="TableParagraph"/>
              <w:ind w:left="0"/>
              <w:rPr>
                <w:rFonts w:ascii="Arial" w:hAnsi="Arial" w:cs="Arial"/>
                <w:sz w:val="22"/>
                <w:szCs w:val="22"/>
              </w:rPr>
            </w:pPr>
          </w:p>
        </w:tc>
      </w:tr>
      <w:tr w:rsidR="002A17FA" w14:paraId="513DA7FF" w14:textId="3480CA0F" w:rsidTr="0A2FD23F">
        <w:trPr>
          <w:trHeight w:val="1974"/>
        </w:trPr>
        <w:tc>
          <w:tcPr>
            <w:tcW w:w="560" w:type="dxa"/>
            <w:tcBorders>
              <w:top w:val="single" w:sz="4" w:space="0" w:color="auto"/>
              <w:left w:val="single" w:sz="8" w:space="0" w:color="94BB3B"/>
              <w:right w:val="single" w:sz="8" w:space="0" w:color="94BB3B"/>
            </w:tcBorders>
            <w:shd w:val="clear" w:color="auto" w:fill="ECF1DC"/>
          </w:tcPr>
          <w:p w14:paraId="7E84425C" w14:textId="77777777" w:rsidR="002A17FA" w:rsidRPr="128EDB81" w:rsidRDefault="002A17FA">
            <w:pPr>
              <w:pStyle w:val="TableParagraph"/>
              <w:spacing w:line="310" w:lineRule="exact"/>
              <w:ind w:left="0" w:right="91"/>
              <w:jc w:val="right"/>
              <w:rPr>
                <w:b/>
                <w:bCs/>
              </w:rPr>
            </w:pPr>
            <w:r>
              <w:rPr>
                <w:b/>
                <w:bCs/>
              </w:rPr>
              <w:t>2</w:t>
            </w:r>
          </w:p>
        </w:tc>
        <w:tc>
          <w:tcPr>
            <w:tcW w:w="4423" w:type="dxa"/>
            <w:tcBorders>
              <w:top w:val="single" w:sz="4" w:space="0" w:color="auto"/>
              <w:left w:val="single" w:sz="8" w:space="0" w:color="94BB3B"/>
              <w:right w:val="single" w:sz="8" w:space="0" w:color="94BB3B"/>
            </w:tcBorders>
            <w:shd w:val="clear" w:color="auto" w:fill="ECF1DC"/>
          </w:tcPr>
          <w:p w14:paraId="52FB91A7" w14:textId="77777777" w:rsidR="002A17FA" w:rsidRDefault="002A17FA" w:rsidP="00C555DD">
            <w:pPr>
              <w:rPr>
                <w:sz w:val="24"/>
                <w:szCs w:val="24"/>
              </w:rPr>
            </w:pPr>
            <w:r w:rsidRPr="00C67B51">
              <w:rPr>
                <w:sz w:val="24"/>
                <w:szCs w:val="24"/>
              </w:rPr>
              <w:t>We make meetings accessible to fathers.</w:t>
            </w:r>
          </w:p>
          <w:p w14:paraId="180F85A4" w14:textId="77777777" w:rsidR="002A17FA" w:rsidRPr="00C67B51" w:rsidRDefault="002A17FA" w:rsidP="00C555DD">
            <w:pPr>
              <w:rPr>
                <w:sz w:val="24"/>
                <w:szCs w:val="24"/>
              </w:rPr>
            </w:pPr>
          </w:p>
          <w:p w14:paraId="2686B37B" w14:textId="499A098E" w:rsidR="002A17FA" w:rsidRDefault="002A17FA" w:rsidP="00DF3B47">
            <w:pPr>
              <w:pStyle w:val="ListParagraph"/>
              <w:numPr>
                <w:ilvl w:val="0"/>
                <w:numId w:val="2"/>
              </w:numPr>
              <w:spacing w:after="160"/>
              <w:ind w:left="473"/>
            </w:pPr>
            <w:r w:rsidRPr="0A633676">
              <w:t xml:space="preserve">We consider the timing of any meetings </w:t>
            </w:r>
            <w:r>
              <w:t xml:space="preserve">/ appointments </w:t>
            </w:r>
            <w:r w:rsidRPr="0A633676">
              <w:t xml:space="preserve">or other services to enable the attendance of fathers who are at work. </w:t>
            </w:r>
          </w:p>
          <w:p w14:paraId="18A0336D" w14:textId="4C9B76F6" w:rsidR="002A17FA" w:rsidRDefault="002A17FA" w:rsidP="005958F4">
            <w:pPr>
              <w:pStyle w:val="ListParagraph"/>
              <w:numPr>
                <w:ilvl w:val="0"/>
                <w:numId w:val="2"/>
              </w:numPr>
              <w:spacing w:after="160"/>
              <w:ind w:left="473"/>
            </w:pPr>
            <w:r w:rsidRPr="0A633676">
              <w:t xml:space="preserve">We take into account where the father lives and the distance he has to travel, his working schedule, and his other caring </w:t>
            </w:r>
            <w:r w:rsidRPr="0A633676">
              <w:lastRenderedPageBreak/>
              <w:t xml:space="preserve">responsibilities. </w:t>
            </w:r>
          </w:p>
          <w:p w14:paraId="66F49E47" w14:textId="7A0DBD89" w:rsidR="002A17FA" w:rsidRPr="00C555DD" w:rsidRDefault="002A17FA" w:rsidP="005958F4">
            <w:pPr>
              <w:pStyle w:val="ListParagraph"/>
              <w:numPr>
                <w:ilvl w:val="0"/>
                <w:numId w:val="2"/>
              </w:numPr>
              <w:ind w:left="473"/>
              <w:rPr>
                <w:rFonts w:eastAsiaTheme="minorEastAsia" w:cstheme="minorBidi"/>
              </w:rPr>
            </w:pPr>
            <w:r w:rsidRPr="0A633676">
              <w:t>We arrange separate visits</w:t>
            </w:r>
            <w:r w:rsidR="0082418C">
              <w:t xml:space="preserve"> at </w:t>
            </w:r>
            <w:r w:rsidR="006227E1">
              <w:t>venues/locations convenient to the father</w:t>
            </w:r>
            <w:r w:rsidRPr="0A633676">
              <w:t xml:space="preserve"> if necessary to explain</w:t>
            </w:r>
            <w:r>
              <w:t xml:space="preserve"> </w:t>
            </w:r>
            <w:r w:rsidRPr="0A633676">
              <w:t>the relevance of his involvement with the child and communicat</w:t>
            </w:r>
            <w:r>
              <w:t>e</w:t>
            </w:r>
            <w:r w:rsidRPr="0A633676">
              <w:t xml:space="preserve"> a willingness to include him in decisions. We are flexible in terms of visit times.</w:t>
            </w:r>
          </w:p>
        </w:tc>
        <w:tc>
          <w:tcPr>
            <w:tcW w:w="2247" w:type="dxa"/>
            <w:tcBorders>
              <w:top w:val="single" w:sz="4" w:space="0" w:color="auto"/>
              <w:left w:val="single" w:sz="8" w:space="0" w:color="94BB3B"/>
              <w:right w:val="single" w:sz="8" w:space="0" w:color="94BB3B"/>
            </w:tcBorders>
            <w:shd w:val="clear" w:color="auto" w:fill="ECF1DC"/>
          </w:tcPr>
          <w:p w14:paraId="516904F9" w14:textId="77777777" w:rsidR="002A17FA" w:rsidRDefault="002A17FA">
            <w:pPr>
              <w:pStyle w:val="TableParagraph"/>
              <w:ind w:left="0"/>
              <w:jc w:val="center"/>
              <w:rPr>
                <w:rFonts w:ascii="Times New Roman" w:hAnsi="Times New Roman" w:cs="Times New Roman"/>
              </w:rPr>
            </w:pPr>
          </w:p>
        </w:tc>
        <w:tc>
          <w:tcPr>
            <w:tcW w:w="2565" w:type="dxa"/>
            <w:tcBorders>
              <w:top w:val="single" w:sz="4" w:space="0" w:color="auto"/>
              <w:left w:val="single" w:sz="8" w:space="0" w:color="94BB3B"/>
              <w:right w:val="single" w:sz="8" w:space="0" w:color="94BB3B"/>
            </w:tcBorders>
            <w:shd w:val="clear" w:color="auto" w:fill="ECF1DC"/>
          </w:tcPr>
          <w:p w14:paraId="44F0B5F9" w14:textId="77777777" w:rsidR="002A17FA" w:rsidRDefault="002A17FA">
            <w:pPr>
              <w:pStyle w:val="TableParagraph"/>
              <w:ind w:left="0"/>
              <w:rPr>
                <w:rFonts w:ascii="Arial" w:hAnsi="Arial" w:cs="Arial"/>
                <w:sz w:val="22"/>
                <w:szCs w:val="22"/>
              </w:rPr>
            </w:pPr>
          </w:p>
        </w:tc>
        <w:tc>
          <w:tcPr>
            <w:tcW w:w="2556" w:type="dxa"/>
            <w:tcBorders>
              <w:top w:val="single" w:sz="4" w:space="0" w:color="auto"/>
              <w:left w:val="single" w:sz="8" w:space="0" w:color="94BB3B"/>
              <w:right w:val="single" w:sz="8" w:space="0" w:color="94BB3B"/>
            </w:tcBorders>
            <w:shd w:val="clear" w:color="auto" w:fill="ECF1DC"/>
          </w:tcPr>
          <w:p w14:paraId="6181F26A" w14:textId="77777777" w:rsidR="002A17FA" w:rsidRDefault="002A17FA">
            <w:pPr>
              <w:pStyle w:val="TableParagraph"/>
              <w:ind w:left="0"/>
              <w:rPr>
                <w:rFonts w:ascii="Arial" w:hAnsi="Arial" w:cs="Arial"/>
                <w:sz w:val="22"/>
                <w:szCs w:val="22"/>
              </w:rPr>
            </w:pPr>
          </w:p>
        </w:tc>
        <w:tc>
          <w:tcPr>
            <w:tcW w:w="2661" w:type="dxa"/>
            <w:tcBorders>
              <w:top w:val="single" w:sz="4" w:space="0" w:color="auto"/>
              <w:left w:val="single" w:sz="8" w:space="0" w:color="94BB3B"/>
              <w:right w:val="single" w:sz="8" w:space="0" w:color="94BB3B"/>
            </w:tcBorders>
            <w:shd w:val="clear" w:color="auto" w:fill="ECF1DC"/>
          </w:tcPr>
          <w:p w14:paraId="4BD47C56" w14:textId="77777777" w:rsidR="002A17FA" w:rsidRDefault="002A17FA">
            <w:pPr>
              <w:pStyle w:val="TableParagraph"/>
              <w:ind w:left="0"/>
              <w:rPr>
                <w:rFonts w:ascii="Arial" w:hAnsi="Arial" w:cs="Arial"/>
                <w:sz w:val="22"/>
                <w:szCs w:val="22"/>
              </w:rPr>
            </w:pPr>
          </w:p>
        </w:tc>
      </w:tr>
      <w:tr w:rsidR="002A17FA" w14:paraId="53407E7B" w14:textId="15CFD6E3" w:rsidTr="0A2FD23F">
        <w:trPr>
          <w:trHeight w:val="983"/>
        </w:trPr>
        <w:tc>
          <w:tcPr>
            <w:tcW w:w="560" w:type="dxa"/>
            <w:tcBorders>
              <w:top w:val="single" w:sz="4" w:space="0" w:color="auto"/>
              <w:left w:val="single" w:sz="8" w:space="0" w:color="94BB3B"/>
              <w:bottom w:val="single" w:sz="4" w:space="0" w:color="auto"/>
              <w:right w:val="single" w:sz="8" w:space="0" w:color="94BB3B"/>
            </w:tcBorders>
            <w:shd w:val="clear" w:color="auto" w:fill="ECF1DC"/>
          </w:tcPr>
          <w:p w14:paraId="4562B329" w14:textId="77777777" w:rsidR="002A17FA" w:rsidRPr="128EDB81" w:rsidRDefault="002A17FA">
            <w:pPr>
              <w:pStyle w:val="TableParagraph"/>
              <w:spacing w:line="310" w:lineRule="exact"/>
              <w:ind w:left="0" w:right="91"/>
              <w:jc w:val="right"/>
              <w:rPr>
                <w:b/>
                <w:bCs/>
              </w:rPr>
            </w:pPr>
            <w:r>
              <w:rPr>
                <w:b/>
                <w:bCs/>
              </w:rPr>
              <w:t>3</w:t>
            </w:r>
          </w:p>
        </w:tc>
        <w:tc>
          <w:tcPr>
            <w:tcW w:w="4423" w:type="dxa"/>
            <w:tcBorders>
              <w:top w:val="single" w:sz="4" w:space="0" w:color="auto"/>
              <w:left w:val="single" w:sz="8" w:space="0" w:color="94BB3B"/>
              <w:bottom w:val="single" w:sz="4" w:space="0" w:color="auto"/>
              <w:right w:val="single" w:sz="8" w:space="0" w:color="94BB3B"/>
            </w:tcBorders>
            <w:shd w:val="clear" w:color="auto" w:fill="ECF1DC"/>
          </w:tcPr>
          <w:p w14:paraId="3BE5D115" w14:textId="15BA9501" w:rsidR="002A17FA" w:rsidRPr="00EC0A42" w:rsidRDefault="002A17FA" w:rsidP="00BF3F29">
            <w:pPr>
              <w:spacing w:after="160" w:line="257" w:lineRule="auto"/>
              <w:rPr>
                <w:sz w:val="24"/>
                <w:szCs w:val="24"/>
              </w:rPr>
            </w:pPr>
            <w:r w:rsidRPr="00DC6558">
              <w:rPr>
                <w:sz w:val="24"/>
                <w:szCs w:val="24"/>
              </w:rPr>
              <w:t>We invite fathers and mothers to events that</w:t>
            </w:r>
            <w:r w:rsidR="00C276F7" w:rsidRPr="00DC6558">
              <w:rPr>
                <w:sz w:val="24"/>
                <w:szCs w:val="24"/>
              </w:rPr>
              <w:t xml:space="preserve"> </w:t>
            </w:r>
            <w:r w:rsidRPr="00DC6558">
              <w:rPr>
                <w:sz w:val="24"/>
                <w:szCs w:val="24"/>
              </w:rPr>
              <w:t xml:space="preserve">cater to both parties </w:t>
            </w:r>
            <w:r w:rsidR="005017F3" w:rsidRPr="00DC6558">
              <w:rPr>
                <w:sz w:val="24"/>
                <w:szCs w:val="24"/>
              </w:rPr>
              <w:t>to</w:t>
            </w:r>
            <w:r w:rsidRPr="00DC6558">
              <w:rPr>
                <w:sz w:val="24"/>
                <w:szCs w:val="24"/>
              </w:rPr>
              <w:t xml:space="preserve"> proactively build relationships and trust. Specific activities will be planned that will appeal</w:t>
            </w:r>
            <w:r w:rsidR="00DC6558" w:rsidRPr="00DC6558">
              <w:rPr>
                <w:sz w:val="24"/>
                <w:szCs w:val="24"/>
              </w:rPr>
              <w:t xml:space="preserve"> </w:t>
            </w:r>
            <w:r w:rsidRPr="00DC6558">
              <w:rPr>
                <w:sz w:val="24"/>
                <w:szCs w:val="24"/>
              </w:rPr>
              <w:t xml:space="preserve">to men and women. </w:t>
            </w:r>
          </w:p>
        </w:tc>
        <w:tc>
          <w:tcPr>
            <w:tcW w:w="2247" w:type="dxa"/>
            <w:tcBorders>
              <w:top w:val="single" w:sz="4" w:space="0" w:color="auto"/>
              <w:left w:val="single" w:sz="8" w:space="0" w:color="94BB3B"/>
              <w:bottom w:val="single" w:sz="4" w:space="0" w:color="auto"/>
              <w:right w:val="single" w:sz="8" w:space="0" w:color="94BB3B"/>
            </w:tcBorders>
            <w:shd w:val="clear" w:color="auto" w:fill="ECF1DC"/>
          </w:tcPr>
          <w:p w14:paraId="7A92EE1D" w14:textId="77777777" w:rsidR="002A17FA" w:rsidRDefault="002A17FA">
            <w:pPr>
              <w:pStyle w:val="TableParagraph"/>
              <w:ind w:left="0"/>
              <w:jc w:val="center"/>
              <w:rPr>
                <w:rFonts w:ascii="Times New Roman" w:hAnsi="Times New Roman" w:cs="Times New Roman"/>
              </w:rPr>
            </w:pPr>
          </w:p>
        </w:tc>
        <w:tc>
          <w:tcPr>
            <w:tcW w:w="2565" w:type="dxa"/>
            <w:tcBorders>
              <w:top w:val="single" w:sz="4" w:space="0" w:color="auto"/>
              <w:left w:val="single" w:sz="8" w:space="0" w:color="94BB3B"/>
              <w:bottom w:val="single" w:sz="4" w:space="0" w:color="auto"/>
              <w:right w:val="single" w:sz="8" w:space="0" w:color="94BB3B"/>
            </w:tcBorders>
            <w:shd w:val="clear" w:color="auto" w:fill="ECF1DC"/>
          </w:tcPr>
          <w:p w14:paraId="71C5C66B" w14:textId="77777777" w:rsidR="002A17FA" w:rsidRDefault="002A17FA">
            <w:pPr>
              <w:pStyle w:val="TableParagraph"/>
              <w:ind w:left="0"/>
              <w:rPr>
                <w:rFonts w:ascii="Arial" w:hAnsi="Arial" w:cs="Arial"/>
                <w:sz w:val="22"/>
                <w:szCs w:val="22"/>
              </w:rPr>
            </w:pPr>
          </w:p>
        </w:tc>
        <w:tc>
          <w:tcPr>
            <w:tcW w:w="2556" w:type="dxa"/>
            <w:tcBorders>
              <w:top w:val="single" w:sz="4" w:space="0" w:color="auto"/>
              <w:left w:val="single" w:sz="8" w:space="0" w:color="94BB3B"/>
              <w:bottom w:val="single" w:sz="4" w:space="0" w:color="auto"/>
              <w:right w:val="single" w:sz="8" w:space="0" w:color="94BB3B"/>
            </w:tcBorders>
            <w:shd w:val="clear" w:color="auto" w:fill="ECF1DC"/>
          </w:tcPr>
          <w:p w14:paraId="4B59E8B0" w14:textId="77777777" w:rsidR="002A17FA" w:rsidRDefault="002A17FA">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61738347" w14:textId="77777777" w:rsidR="002A17FA" w:rsidRDefault="002A17FA">
            <w:pPr>
              <w:pStyle w:val="TableParagraph"/>
              <w:ind w:left="0"/>
              <w:rPr>
                <w:rFonts w:ascii="Arial" w:hAnsi="Arial" w:cs="Arial"/>
                <w:sz w:val="22"/>
                <w:szCs w:val="22"/>
              </w:rPr>
            </w:pPr>
          </w:p>
        </w:tc>
      </w:tr>
      <w:tr w:rsidR="002A17FA" w14:paraId="06BA0E62" w14:textId="3E459566" w:rsidTr="0A2FD23F">
        <w:trPr>
          <w:trHeight w:val="1523"/>
        </w:trPr>
        <w:tc>
          <w:tcPr>
            <w:tcW w:w="560" w:type="dxa"/>
            <w:tcBorders>
              <w:top w:val="single" w:sz="4" w:space="0" w:color="auto"/>
              <w:left w:val="single" w:sz="8" w:space="0" w:color="94BB3B"/>
              <w:bottom w:val="single" w:sz="4" w:space="0" w:color="auto"/>
              <w:right w:val="single" w:sz="8" w:space="0" w:color="94BB3B"/>
            </w:tcBorders>
            <w:shd w:val="clear" w:color="auto" w:fill="ECF1DC"/>
          </w:tcPr>
          <w:p w14:paraId="6C4106A7" w14:textId="77777777" w:rsidR="002A17FA" w:rsidRPr="128EDB81" w:rsidRDefault="002A17FA">
            <w:pPr>
              <w:pStyle w:val="TableParagraph"/>
              <w:spacing w:line="310" w:lineRule="exact"/>
              <w:ind w:left="0" w:right="91"/>
              <w:jc w:val="right"/>
              <w:rPr>
                <w:b/>
                <w:bCs/>
              </w:rPr>
            </w:pPr>
            <w:r>
              <w:rPr>
                <w:b/>
                <w:bCs/>
              </w:rPr>
              <w:t>4</w:t>
            </w:r>
          </w:p>
        </w:tc>
        <w:tc>
          <w:tcPr>
            <w:tcW w:w="4423" w:type="dxa"/>
            <w:tcBorders>
              <w:top w:val="single" w:sz="4" w:space="0" w:color="auto"/>
              <w:left w:val="single" w:sz="8" w:space="0" w:color="94BB3B"/>
              <w:bottom w:val="single" w:sz="4" w:space="0" w:color="auto"/>
              <w:right w:val="single" w:sz="8" w:space="0" w:color="94BB3B"/>
            </w:tcBorders>
            <w:shd w:val="clear" w:color="auto" w:fill="ECF1DC"/>
          </w:tcPr>
          <w:p w14:paraId="7D710F26" w14:textId="663520C8" w:rsidR="002A17FA" w:rsidRDefault="002A17FA" w:rsidP="00C555DD">
            <w:pPr>
              <w:spacing w:after="160" w:line="257" w:lineRule="auto"/>
            </w:pPr>
            <w:r w:rsidRPr="0A2FD23F">
              <w:rPr>
                <w:rFonts w:ascii="HelveticaNeueLT Pro 45 Lt" w:hAnsi="HelveticaNeueLT Pro 45 Lt"/>
                <w:sz w:val="24"/>
                <w:szCs w:val="24"/>
              </w:rPr>
              <w:t xml:space="preserve">We </w:t>
            </w:r>
            <w:r w:rsidR="6FCDE96D" w:rsidRPr="0A2FD23F">
              <w:rPr>
                <w:rFonts w:ascii="HelveticaNeueLT Pro 45 Lt" w:hAnsi="HelveticaNeueLT Pro 45 Lt"/>
                <w:sz w:val="24"/>
                <w:szCs w:val="24"/>
              </w:rPr>
              <w:t xml:space="preserve">endeavour to </w:t>
            </w:r>
            <w:r w:rsidRPr="0A2FD23F">
              <w:rPr>
                <w:rFonts w:ascii="HelveticaNeueLT Pro 45 Lt" w:hAnsi="HelveticaNeueLT Pro 45 Lt"/>
                <w:sz w:val="24"/>
                <w:szCs w:val="24"/>
              </w:rPr>
              <w:t xml:space="preserve">offer alternative locations. </w:t>
            </w:r>
          </w:p>
          <w:p w14:paraId="2CF32ECD" w14:textId="639E018B" w:rsidR="002A17FA" w:rsidRPr="00C555DD" w:rsidRDefault="002A17FA" w:rsidP="005958F4">
            <w:pPr>
              <w:pStyle w:val="ListParagraph"/>
              <w:numPr>
                <w:ilvl w:val="0"/>
                <w:numId w:val="43"/>
              </w:numPr>
              <w:spacing w:after="160" w:line="257" w:lineRule="auto"/>
              <w:ind w:left="473"/>
              <w:rPr>
                <w:sz w:val="22"/>
                <w:szCs w:val="22"/>
              </w:rPr>
            </w:pPr>
            <w:r w:rsidRPr="004B122D">
              <w:t>For fathers of children involved in child protection processes, we work with non-statutory agencies where necessary to provide alternative locations for provision and facilitate engagement with fathers who might be unwilling to engage with local authority services.</w:t>
            </w:r>
          </w:p>
        </w:tc>
        <w:tc>
          <w:tcPr>
            <w:tcW w:w="2247" w:type="dxa"/>
            <w:tcBorders>
              <w:top w:val="single" w:sz="4" w:space="0" w:color="auto"/>
              <w:left w:val="single" w:sz="8" w:space="0" w:color="94BB3B"/>
              <w:bottom w:val="single" w:sz="4" w:space="0" w:color="auto"/>
              <w:right w:val="single" w:sz="8" w:space="0" w:color="94BB3B"/>
            </w:tcBorders>
            <w:shd w:val="clear" w:color="auto" w:fill="ECF1DC"/>
          </w:tcPr>
          <w:p w14:paraId="0857283F" w14:textId="77777777" w:rsidR="002A17FA" w:rsidRDefault="002A17FA">
            <w:pPr>
              <w:pStyle w:val="TableParagraph"/>
              <w:ind w:left="0"/>
              <w:jc w:val="center"/>
              <w:rPr>
                <w:rFonts w:ascii="Times New Roman" w:hAnsi="Times New Roman" w:cs="Times New Roman"/>
              </w:rPr>
            </w:pPr>
          </w:p>
        </w:tc>
        <w:tc>
          <w:tcPr>
            <w:tcW w:w="2565" w:type="dxa"/>
            <w:tcBorders>
              <w:top w:val="single" w:sz="4" w:space="0" w:color="auto"/>
              <w:left w:val="single" w:sz="8" w:space="0" w:color="94BB3B"/>
              <w:bottom w:val="single" w:sz="4" w:space="0" w:color="auto"/>
              <w:right w:val="single" w:sz="8" w:space="0" w:color="94BB3B"/>
            </w:tcBorders>
            <w:shd w:val="clear" w:color="auto" w:fill="ECF1DC"/>
          </w:tcPr>
          <w:p w14:paraId="12AFAE17" w14:textId="77777777" w:rsidR="002A17FA" w:rsidRDefault="002A17FA">
            <w:pPr>
              <w:pStyle w:val="TableParagraph"/>
              <w:ind w:left="0"/>
              <w:rPr>
                <w:rFonts w:ascii="Arial" w:hAnsi="Arial" w:cs="Arial"/>
                <w:sz w:val="22"/>
                <w:szCs w:val="22"/>
              </w:rPr>
            </w:pPr>
          </w:p>
        </w:tc>
        <w:tc>
          <w:tcPr>
            <w:tcW w:w="2556" w:type="dxa"/>
            <w:tcBorders>
              <w:top w:val="single" w:sz="4" w:space="0" w:color="auto"/>
              <w:left w:val="single" w:sz="8" w:space="0" w:color="94BB3B"/>
              <w:bottom w:val="single" w:sz="4" w:space="0" w:color="auto"/>
              <w:right w:val="single" w:sz="8" w:space="0" w:color="94BB3B"/>
            </w:tcBorders>
            <w:shd w:val="clear" w:color="auto" w:fill="ECF1DC"/>
          </w:tcPr>
          <w:p w14:paraId="78B65A7B" w14:textId="77777777" w:rsidR="002A17FA" w:rsidRDefault="002A17FA">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0E814F49" w14:textId="77777777" w:rsidR="002A17FA" w:rsidRDefault="002A17FA">
            <w:pPr>
              <w:pStyle w:val="TableParagraph"/>
              <w:ind w:left="0"/>
              <w:rPr>
                <w:rFonts w:ascii="Arial" w:hAnsi="Arial" w:cs="Arial"/>
                <w:sz w:val="22"/>
                <w:szCs w:val="22"/>
              </w:rPr>
            </w:pPr>
          </w:p>
        </w:tc>
      </w:tr>
    </w:tbl>
    <w:p w14:paraId="738610EB" w14:textId="3BBB00B7" w:rsidR="00684271" w:rsidRDefault="00684271" w:rsidP="00E40871">
      <w:pPr>
        <w:pStyle w:val="BodyText"/>
        <w:kinsoku w:val="0"/>
        <w:overflowPunct w:val="0"/>
        <w:spacing w:before="23"/>
        <w:ind w:left="117"/>
        <w:jc w:val="center"/>
      </w:pPr>
    </w:p>
    <w:p w14:paraId="2E9AB582" w14:textId="77777777" w:rsidR="000C3503" w:rsidRDefault="000C3503" w:rsidP="00E40871">
      <w:pPr>
        <w:pStyle w:val="BodyText"/>
        <w:kinsoku w:val="0"/>
        <w:overflowPunct w:val="0"/>
        <w:spacing w:before="23"/>
        <w:ind w:left="117"/>
        <w:jc w:val="center"/>
      </w:pPr>
    </w:p>
    <w:p w14:paraId="5A28DE90" w14:textId="77777777" w:rsidR="00284715" w:rsidRDefault="00284715" w:rsidP="00E40871">
      <w:pPr>
        <w:pStyle w:val="BodyText"/>
        <w:kinsoku w:val="0"/>
        <w:overflowPunct w:val="0"/>
        <w:spacing w:before="23"/>
        <w:ind w:left="117"/>
        <w:jc w:val="center"/>
      </w:pPr>
    </w:p>
    <w:p w14:paraId="0B60D353" w14:textId="6185320C" w:rsidR="00F00840" w:rsidRDefault="00F00840" w:rsidP="00321218">
      <w:pPr>
        <w:pStyle w:val="BodyText"/>
        <w:spacing w:before="23"/>
      </w:pPr>
    </w:p>
    <w:tbl>
      <w:tblPr>
        <w:tblW w:w="0" w:type="auto"/>
        <w:tblInd w:w="128" w:type="dxa"/>
        <w:tblLayout w:type="fixed"/>
        <w:tblLook w:val="0000" w:firstRow="0" w:lastRow="0" w:firstColumn="0" w:lastColumn="0" w:noHBand="0" w:noVBand="0"/>
      </w:tblPr>
      <w:tblGrid>
        <w:gridCol w:w="496"/>
        <w:gridCol w:w="4338"/>
        <w:gridCol w:w="2268"/>
        <w:gridCol w:w="2551"/>
        <w:gridCol w:w="2693"/>
        <w:gridCol w:w="2666"/>
      </w:tblGrid>
      <w:tr w:rsidR="002A17FA" w14:paraId="54677129" w14:textId="757FD47C" w:rsidTr="006627BB">
        <w:trPr>
          <w:trHeight w:val="984"/>
        </w:trPr>
        <w:tc>
          <w:tcPr>
            <w:tcW w:w="496" w:type="dxa"/>
            <w:tcBorders>
              <w:top w:val="none" w:sz="6" w:space="0" w:color="auto"/>
              <w:left w:val="none" w:sz="6" w:space="0" w:color="auto"/>
              <w:bottom w:val="none" w:sz="6" w:space="0" w:color="auto"/>
              <w:right w:val="single" w:sz="8" w:space="0" w:color="FFFFFF" w:themeColor="background1"/>
            </w:tcBorders>
            <w:shd w:val="clear" w:color="auto" w:fill="94BB3B"/>
          </w:tcPr>
          <w:p w14:paraId="388C2C4B" w14:textId="77777777" w:rsidR="002A17FA" w:rsidRDefault="002A17FA" w:rsidP="128EDB81">
            <w:pPr>
              <w:pStyle w:val="TableParagraph"/>
              <w:ind w:left="0"/>
              <w:rPr>
                <w:rFonts w:ascii="Times New Roman" w:hAnsi="Times New Roman" w:cs="Times New Roman"/>
              </w:rPr>
            </w:pPr>
          </w:p>
        </w:tc>
        <w:tc>
          <w:tcPr>
            <w:tcW w:w="4338"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579414DD" w14:textId="6DB0C1AC" w:rsidR="002A17FA" w:rsidRDefault="002A17FA" w:rsidP="128EDB81">
            <w:pPr>
              <w:pStyle w:val="TableParagraph"/>
              <w:spacing w:before="49" w:line="208" w:lineRule="auto"/>
              <w:ind w:right="588"/>
              <w:rPr>
                <w:b/>
                <w:bCs/>
                <w:color w:val="FFFFFF" w:themeColor="background1"/>
              </w:rPr>
            </w:pPr>
            <w:r w:rsidRPr="128EDB81">
              <w:rPr>
                <w:b/>
                <w:bCs/>
                <w:color w:val="FFFFFF" w:themeColor="background1"/>
              </w:rPr>
              <w:t>Use multiple sources of data/intelligence to find out about fathers</w:t>
            </w:r>
          </w:p>
          <w:p w14:paraId="41E8D319" w14:textId="5B21042D" w:rsidR="002A17FA" w:rsidRDefault="002A17FA" w:rsidP="128EDB81">
            <w:pPr>
              <w:pStyle w:val="TableParagraph"/>
              <w:spacing w:before="5"/>
              <w:rPr>
                <w:b/>
                <w:bCs/>
                <w:color w:val="FFFFFF" w:themeColor="background1"/>
              </w:rPr>
            </w:pPr>
          </w:p>
        </w:tc>
        <w:tc>
          <w:tcPr>
            <w:tcW w:w="2268"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570B71FC" w14:textId="77777777" w:rsidR="002A17FA" w:rsidRDefault="002A17FA" w:rsidP="128EDB81">
            <w:pPr>
              <w:pStyle w:val="TableParagraph"/>
              <w:spacing w:before="44" w:line="206" w:lineRule="auto"/>
              <w:ind w:left="114" w:right="214"/>
              <w:rPr>
                <w:b/>
                <w:bCs/>
                <w:color w:val="FFFFFF" w:themeColor="background1"/>
              </w:rPr>
            </w:pPr>
            <w:r w:rsidRPr="128EDB81">
              <w:rPr>
                <w:b/>
                <w:bCs/>
                <w:color w:val="FFFFFF" w:themeColor="background1"/>
              </w:rPr>
              <w:t>Self- assessment score 0 to 5</w:t>
            </w:r>
          </w:p>
        </w:tc>
        <w:tc>
          <w:tcPr>
            <w:tcW w:w="2551"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01B994EA" w14:textId="77777777" w:rsidR="002A17FA" w:rsidRDefault="002A17FA" w:rsidP="128EDB81">
            <w:pPr>
              <w:pStyle w:val="TableParagraph"/>
              <w:spacing w:before="44" w:line="206" w:lineRule="auto"/>
              <w:ind w:left="114" w:right="550"/>
              <w:rPr>
                <w:b/>
                <w:bCs/>
                <w:color w:val="FFFFFF" w:themeColor="background1"/>
              </w:rPr>
            </w:pPr>
            <w:r w:rsidRPr="128EDB81">
              <w:rPr>
                <w:b/>
                <w:bCs/>
                <w:color w:val="FFFFFF" w:themeColor="background1"/>
              </w:rPr>
              <w:t>What is working well and what evidence do you have?</w:t>
            </w:r>
          </w:p>
        </w:tc>
        <w:tc>
          <w:tcPr>
            <w:tcW w:w="2693" w:type="dxa"/>
            <w:tcBorders>
              <w:top w:val="none" w:sz="6" w:space="0" w:color="auto"/>
              <w:left w:val="single" w:sz="8" w:space="0" w:color="FFFFFF" w:themeColor="background1"/>
              <w:bottom w:val="none" w:sz="6" w:space="0" w:color="auto"/>
              <w:right w:val="none" w:sz="6" w:space="0" w:color="auto"/>
            </w:tcBorders>
            <w:shd w:val="clear" w:color="auto" w:fill="94BB3B"/>
          </w:tcPr>
          <w:p w14:paraId="76589BCE" w14:textId="2A3563D9" w:rsidR="002A17FA" w:rsidRDefault="002A17FA" w:rsidP="128EDB81">
            <w:pPr>
              <w:pStyle w:val="TableParagraph"/>
              <w:spacing w:before="44" w:line="206" w:lineRule="auto"/>
              <w:ind w:left="115" w:right="1156"/>
              <w:rPr>
                <w:b/>
                <w:bCs/>
                <w:color w:val="FFFFFF" w:themeColor="background1"/>
              </w:rPr>
            </w:pPr>
            <w:r w:rsidRPr="128EDB81">
              <w:rPr>
                <w:b/>
                <w:bCs/>
                <w:color w:val="FFFFFF" w:themeColor="background1"/>
              </w:rPr>
              <w:t>What are you prioritisi</w:t>
            </w:r>
            <w:r w:rsidR="003F700F">
              <w:rPr>
                <w:b/>
                <w:bCs/>
                <w:color w:val="FFFFFF" w:themeColor="background1"/>
              </w:rPr>
              <w:t>n</w:t>
            </w:r>
            <w:r w:rsidRPr="128EDB81">
              <w:rPr>
                <w:b/>
                <w:bCs/>
                <w:color w:val="FFFFFF" w:themeColor="background1"/>
              </w:rPr>
              <w:t>g next?</w:t>
            </w:r>
          </w:p>
        </w:tc>
        <w:tc>
          <w:tcPr>
            <w:tcW w:w="2666" w:type="dxa"/>
            <w:tcBorders>
              <w:top w:val="none" w:sz="6" w:space="0" w:color="auto"/>
              <w:left w:val="single" w:sz="8" w:space="0" w:color="FFFFFF" w:themeColor="background1"/>
              <w:bottom w:val="none" w:sz="6" w:space="0" w:color="auto"/>
              <w:right w:val="none" w:sz="6" w:space="0" w:color="auto"/>
            </w:tcBorders>
            <w:shd w:val="clear" w:color="auto" w:fill="94BB3B"/>
          </w:tcPr>
          <w:p w14:paraId="440787CA" w14:textId="465ED07E" w:rsidR="002A17FA" w:rsidRPr="128EDB81" w:rsidRDefault="002A17FA" w:rsidP="128EDB81">
            <w:pPr>
              <w:pStyle w:val="TableParagraph"/>
              <w:spacing w:before="44" w:line="206" w:lineRule="auto"/>
              <w:ind w:left="115" w:right="1156"/>
              <w:rPr>
                <w:b/>
                <w:bCs/>
                <w:color w:val="FFFFFF" w:themeColor="background1"/>
              </w:rPr>
            </w:pPr>
            <w:r>
              <w:rPr>
                <w:b/>
                <w:bCs/>
                <w:color w:val="FFFFFF" w:themeColor="background1"/>
              </w:rPr>
              <w:t>Not applicable for this service</w:t>
            </w:r>
          </w:p>
        </w:tc>
      </w:tr>
      <w:tr w:rsidR="002A17FA" w14:paraId="2F699B2D" w14:textId="45E50E89" w:rsidTr="006627BB">
        <w:trPr>
          <w:trHeight w:val="1693"/>
        </w:trPr>
        <w:tc>
          <w:tcPr>
            <w:tcW w:w="496" w:type="dxa"/>
            <w:tcBorders>
              <w:top w:val="single" w:sz="8" w:space="0" w:color="94BB3B"/>
              <w:left w:val="single" w:sz="8" w:space="0" w:color="94BB3B"/>
              <w:bottom w:val="single" w:sz="4" w:space="0" w:color="auto"/>
              <w:right w:val="single" w:sz="8" w:space="0" w:color="94BB3B"/>
            </w:tcBorders>
            <w:shd w:val="clear" w:color="auto" w:fill="ECF1DC"/>
          </w:tcPr>
          <w:p w14:paraId="4FDE15E5" w14:textId="3988EB2B" w:rsidR="002A17FA" w:rsidRPr="128EDB81" w:rsidRDefault="002A17FA" w:rsidP="128EDB81">
            <w:pPr>
              <w:pStyle w:val="TableParagraph"/>
              <w:spacing w:line="310" w:lineRule="exact"/>
              <w:ind w:left="0" w:right="91"/>
              <w:jc w:val="right"/>
              <w:rPr>
                <w:b/>
                <w:bCs/>
              </w:rPr>
            </w:pPr>
            <w:r>
              <w:rPr>
                <w:b/>
                <w:bCs/>
              </w:rPr>
              <w:t>1</w:t>
            </w:r>
          </w:p>
        </w:tc>
        <w:tc>
          <w:tcPr>
            <w:tcW w:w="4338" w:type="dxa"/>
            <w:tcBorders>
              <w:top w:val="single" w:sz="8" w:space="0" w:color="94BB3B"/>
              <w:left w:val="single" w:sz="8" w:space="0" w:color="94BB3B"/>
              <w:bottom w:val="single" w:sz="4" w:space="0" w:color="auto"/>
              <w:right w:val="single" w:sz="8" w:space="0" w:color="94BB3B"/>
            </w:tcBorders>
            <w:shd w:val="clear" w:color="auto" w:fill="ECF1DC"/>
          </w:tcPr>
          <w:p w14:paraId="035924CE" w14:textId="62D79FB0" w:rsidR="002A17FA" w:rsidRDefault="002A17FA" w:rsidP="128EDB81">
            <w:pPr>
              <w:rPr>
                <w:rFonts w:eastAsiaTheme="minorEastAsia" w:cstheme="minorBidi"/>
                <w:sz w:val="24"/>
                <w:szCs w:val="24"/>
              </w:rPr>
            </w:pPr>
            <w:r>
              <w:rPr>
                <w:rFonts w:eastAsiaTheme="minorEastAsia" w:cstheme="minorBidi"/>
                <w:sz w:val="24"/>
                <w:szCs w:val="24"/>
              </w:rPr>
              <w:t xml:space="preserve">We ensure our templates are set up to record details of fathers as well as mothers. </w:t>
            </w:r>
          </w:p>
          <w:p w14:paraId="15FAC8F6" w14:textId="19ADEB2E" w:rsidR="002A17FA" w:rsidRPr="009703A4" w:rsidRDefault="002A17FA" w:rsidP="006C4F51">
            <w:pPr>
              <w:pStyle w:val="ListParagraph"/>
              <w:numPr>
                <w:ilvl w:val="0"/>
                <w:numId w:val="45"/>
              </w:numPr>
              <w:ind w:left="473"/>
              <w:rPr>
                <w:rFonts w:eastAsiaTheme="minorEastAsia" w:cstheme="minorBidi"/>
              </w:rPr>
            </w:pPr>
            <w:r w:rsidRPr="5979ED79">
              <w:t xml:space="preserve">We </w:t>
            </w:r>
            <w:r>
              <w:t xml:space="preserve">collect and </w:t>
            </w:r>
            <w:r w:rsidRPr="5979ED79">
              <w:t>record father</w:t>
            </w:r>
            <w:r>
              <w:t>'</w:t>
            </w:r>
            <w:r w:rsidRPr="5979ED79">
              <w:t>s GP details as well as mothers where relevant</w:t>
            </w:r>
            <w:r>
              <w:t>.</w:t>
            </w:r>
          </w:p>
        </w:tc>
        <w:tc>
          <w:tcPr>
            <w:tcW w:w="2268" w:type="dxa"/>
            <w:tcBorders>
              <w:top w:val="single" w:sz="8" w:space="0" w:color="94BB3B"/>
              <w:left w:val="single" w:sz="8" w:space="0" w:color="94BB3B"/>
              <w:bottom w:val="single" w:sz="4" w:space="0" w:color="auto"/>
              <w:right w:val="single" w:sz="8" w:space="0" w:color="94BB3B"/>
            </w:tcBorders>
            <w:shd w:val="clear" w:color="auto" w:fill="ECF1DC"/>
          </w:tcPr>
          <w:p w14:paraId="50FC45E1" w14:textId="77777777" w:rsidR="002A17FA" w:rsidRDefault="002A17FA" w:rsidP="128EDB81">
            <w:pPr>
              <w:pStyle w:val="TableParagraph"/>
              <w:ind w:left="0"/>
              <w:jc w:val="center"/>
              <w:rPr>
                <w:rFonts w:ascii="Times New Roman" w:hAnsi="Times New Roman" w:cs="Times New Roman"/>
              </w:rPr>
            </w:pPr>
          </w:p>
        </w:tc>
        <w:tc>
          <w:tcPr>
            <w:tcW w:w="2551" w:type="dxa"/>
            <w:tcBorders>
              <w:top w:val="single" w:sz="8" w:space="0" w:color="94BB3B"/>
              <w:left w:val="single" w:sz="8" w:space="0" w:color="94BB3B"/>
              <w:bottom w:val="single" w:sz="4" w:space="0" w:color="auto"/>
              <w:right w:val="single" w:sz="8" w:space="0" w:color="94BB3B"/>
            </w:tcBorders>
            <w:shd w:val="clear" w:color="auto" w:fill="ECF1DC"/>
          </w:tcPr>
          <w:p w14:paraId="7911B1A2" w14:textId="77777777" w:rsidR="002A17FA" w:rsidRDefault="002A17FA" w:rsidP="128EDB81">
            <w:pPr>
              <w:pStyle w:val="TableParagraph"/>
              <w:ind w:left="0"/>
              <w:rPr>
                <w:rFonts w:ascii="Arial" w:hAnsi="Arial" w:cs="Arial"/>
                <w:sz w:val="22"/>
                <w:szCs w:val="22"/>
              </w:rPr>
            </w:pPr>
          </w:p>
        </w:tc>
        <w:tc>
          <w:tcPr>
            <w:tcW w:w="2693" w:type="dxa"/>
            <w:tcBorders>
              <w:top w:val="single" w:sz="8" w:space="0" w:color="94BB3B"/>
              <w:left w:val="single" w:sz="8" w:space="0" w:color="94BB3B"/>
              <w:bottom w:val="single" w:sz="4" w:space="0" w:color="auto"/>
              <w:right w:val="single" w:sz="8" w:space="0" w:color="94BB3B"/>
            </w:tcBorders>
            <w:shd w:val="clear" w:color="auto" w:fill="ECF1DC"/>
          </w:tcPr>
          <w:p w14:paraId="36D89F72" w14:textId="77777777" w:rsidR="002A17FA" w:rsidRDefault="002A17FA" w:rsidP="00270013">
            <w:pPr>
              <w:pStyle w:val="TableParagraph"/>
              <w:ind w:left="0"/>
              <w:jc w:val="right"/>
              <w:rPr>
                <w:rFonts w:ascii="Arial" w:hAnsi="Arial" w:cs="Arial"/>
                <w:sz w:val="22"/>
                <w:szCs w:val="22"/>
              </w:rPr>
            </w:pPr>
          </w:p>
        </w:tc>
        <w:tc>
          <w:tcPr>
            <w:tcW w:w="2666" w:type="dxa"/>
            <w:tcBorders>
              <w:top w:val="single" w:sz="8" w:space="0" w:color="94BB3B"/>
              <w:left w:val="single" w:sz="8" w:space="0" w:color="94BB3B"/>
              <w:bottom w:val="single" w:sz="4" w:space="0" w:color="auto"/>
              <w:right w:val="single" w:sz="8" w:space="0" w:color="94BB3B"/>
            </w:tcBorders>
            <w:shd w:val="clear" w:color="auto" w:fill="ECF1DC"/>
          </w:tcPr>
          <w:p w14:paraId="7F6B871D" w14:textId="77777777" w:rsidR="002A17FA" w:rsidRDefault="002A17FA" w:rsidP="00270013">
            <w:pPr>
              <w:pStyle w:val="TableParagraph"/>
              <w:ind w:left="0"/>
              <w:jc w:val="right"/>
              <w:rPr>
                <w:rFonts w:ascii="Arial" w:hAnsi="Arial" w:cs="Arial"/>
                <w:sz w:val="22"/>
                <w:szCs w:val="22"/>
              </w:rPr>
            </w:pPr>
          </w:p>
        </w:tc>
      </w:tr>
      <w:tr w:rsidR="002A17FA" w14:paraId="12E21F28" w14:textId="59042B7D" w:rsidTr="006627BB">
        <w:trPr>
          <w:trHeight w:val="1892"/>
        </w:trPr>
        <w:tc>
          <w:tcPr>
            <w:tcW w:w="496" w:type="dxa"/>
            <w:tcBorders>
              <w:top w:val="single" w:sz="8" w:space="0" w:color="94BB3B"/>
              <w:left w:val="single" w:sz="8" w:space="0" w:color="94BB3B"/>
              <w:bottom w:val="single" w:sz="4" w:space="0" w:color="auto"/>
              <w:right w:val="single" w:sz="8" w:space="0" w:color="94BB3B"/>
            </w:tcBorders>
            <w:shd w:val="clear" w:color="auto" w:fill="ECF1DC"/>
          </w:tcPr>
          <w:p w14:paraId="0F3FE34D" w14:textId="5D1C94BB" w:rsidR="002A17FA" w:rsidRDefault="002A17FA" w:rsidP="128EDB81">
            <w:pPr>
              <w:pStyle w:val="TableParagraph"/>
              <w:spacing w:line="310" w:lineRule="exact"/>
              <w:ind w:left="0" w:right="91"/>
              <w:jc w:val="right"/>
              <w:rPr>
                <w:b/>
                <w:bCs/>
              </w:rPr>
            </w:pPr>
            <w:r>
              <w:rPr>
                <w:b/>
                <w:bCs/>
              </w:rPr>
              <w:t>2</w:t>
            </w:r>
          </w:p>
        </w:tc>
        <w:tc>
          <w:tcPr>
            <w:tcW w:w="4338" w:type="dxa"/>
            <w:tcBorders>
              <w:top w:val="single" w:sz="8" w:space="0" w:color="94BB3B"/>
              <w:left w:val="single" w:sz="8" w:space="0" w:color="94BB3B"/>
              <w:bottom w:val="single" w:sz="4" w:space="0" w:color="auto"/>
              <w:right w:val="single" w:sz="8" w:space="0" w:color="94BB3B"/>
            </w:tcBorders>
            <w:shd w:val="clear" w:color="auto" w:fill="ECF1DC"/>
          </w:tcPr>
          <w:p w14:paraId="00BF1AA7" w14:textId="3431360A" w:rsidR="002A17FA" w:rsidRPr="007D54EF" w:rsidRDefault="002A17FA" w:rsidP="128EDB81">
            <w:pPr>
              <w:rPr>
                <w:sz w:val="24"/>
                <w:szCs w:val="24"/>
              </w:rPr>
            </w:pPr>
            <w:r>
              <w:rPr>
                <w:rFonts w:eastAsiaTheme="minorEastAsia" w:cstheme="minorBidi"/>
                <w:sz w:val="24"/>
                <w:szCs w:val="24"/>
              </w:rPr>
              <w:t>We l</w:t>
            </w:r>
            <w:r w:rsidRPr="007D54EF">
              <w:rPr>
                <w:rFonts w:eastAsiaTheme="minorEastAsia" w:cstheme="minorBidi"/>
                <w:sz w:val="24"/>
                <w:szCs w:val="24"/>
              </w:rPr>
              <w:t>ia</w:t>
            </w:r>
            <w:r w:rsidRPr="007D54EF">
              <w:rPr>
                <w:sz w:val="24"/>
                <w:szCs w:val="24"/>
              </w:rPr>
              <w:t>ise with partner agencies</w:t>
            </w:r>
            <w:r>
              <w:rPr>
                <w:sz w:val="24"/>
                <w:szCs w:val="24"/>
              </w:rPr>
              <w:t xml:space="preserve"> within GDPR regulations.</w:t>
            </w:r>
          </w:p>
          <w:p w14:paraId="7544A6C6" w14:textId="77777777" w:rsidR="002A17FA" w:rsidRDefault="002A17FA" w:rsidP="0037573E">
            <w:pPr>
              <w:pStyle w:val="ListParagraph"/>
              <w:numPr>
                <w:ilvl w:val="0"/>
                <w:numId w:val="0"/>
              </w:numPr>
              <w:ind w:left="720"/>
            </w:pPr>
          </w:p>
          <w:p w14:paraId="342B182D" w14:textId="5BC0247D" w:rsidR="002A17FA" w:rsidRDefault="002A17FA" w:rsidP="006C4F51">
            <w:pPr>
              <w:pStyle w:val="ListParagraph"/>
              <w:numPr>
                <w:ilvl w:val="0"/>
                <w:numId w:val="36"/>
              </w:numPr>
              <w:ind w:left="473"/>
            </w:pPr>
            <w:r w:rsidRPr="128EDB81">
              <w:t xml:space="preserve">We attempt to ascertain correct contact information for fathers utilising information from partner agencies, such as Health, Education, Department of Work and Pensions, Inland Revenue, Police. </w:t>
            </w:r>
          </w:p>
          <w:p w14:paraId="317A4D50" w14:textId="2B225D47" w:rsidR="002A17FA" w:rsidRDefault="002A17FA" w:rsidP="128EDB81">
            <w:pPr>
              <w:pStyle w:val="TableParagraph"/>
              <w:spacing w:line="211" w:lineRule="auto"/>
              <w:ind w:right="174"/>
              <w:rPr>
                <w:rFonts w:cs="HelveticaNeueLT Pro 45 Lt"/>
                <w:i/>
                <w:iCs/>
              </w:rPr>
            </w:pPr>
          </w:p>
        </w:tc>
        <w:tc>
          <w:tcPr>
            <w:tcW w:w="2268" w:type="dxa"/>
            <w:tcBorders>
              <w:top w:val="single" w:sz="8" w:space="0" w:color="94BB3B"/>
              <w:left w:val="single" w:sz="8" w:space="0" w:color="94BB3B"/>
              <w:bottom w:val="single" w:sz="4" w:space="0" w:color="auto"/>
              <w:right w:val="single" w:sz="8" w:space="0" w:color="94BB3B"/>
            </w:tcBorders>
            <w:shd w:val="clear" w:color="auto" w:fill="ECF1DC"/>
          </w:tcPr>
          <w:p w14:paraId="2B73CDDD" w14:textId="7F4FC3A4" w:rsidR="002A17FA" w:rsidRDefault="002A17FA" w:rsidP="128EDB81">
            <w:pPr>
              <w:pStyle w:val="TableParagraph"/>
              <w:ind w:left="0"/>
              <w:jc w:val="center"/>
              <w:rPr>
                <w:rFonts w:ascii="Times New Roman" w:hAnsi="Times New Roman" w:cs="Times New Roman"/>
              </w:rPr>
            </w:pPr>
          </w:p>
        </w:tc>
        <w:tc>
          <w:tcPr>
            <w:tcW w:w="2551" w:type="dxa"/>
            <w:tcBorders>
              <w:top w:val="single" w:sz="8" w:space="0" w:color="94BB3B"/>
              <w:left w:val="single" w:sz="8" w:space="0" w:color="94BB3B"/>
              <w:bottom w:val="single" w:sz="4" w:space="0" w:color="auto"/>
              <w:right w:val="single" w:sz="8" w:space="0" w:color="94BB3B"/>
            </w:tcBorders>
            <w:shd w:val="clear" w:color="auto" w:fill="ECF1DC"/>
          </w:tcPr>
          <w:p w14:paraId="4AB27565" w14:textId="5EB17508" w:rsidR="002A17FA" w:rsidRDefault="002A17FA" w:rsidP="128EDB81">
            <w:pPr>
              <w:pStyle w:val="TableParagraph"/>
              <w:ind w:left="0"/>
              <w:rPr>
                <w:rFonts w:ascii="Arial" w:hAnsi="Arial" w:cs="Arial"/>
                <w:sz w:val="22"/>
                <w:szCs w:val="22"/>
              </w:rPr>
            </w:pPr>
          </w:p>
        </w:tc>
        <w:tc>
          <w:tcPr>
            <w:tcW w:w="2693" w:type="dxa"/>
            <w:tcBorders>
              <w:top w:val="single" w:sz="8" w:space="0" w:color="94BB3B"/>
              <w:left w:val="single" w:sz="8" w:space="0" w:color="94BB3B"/>
              <w:bottom w:val="single" w:sz="4" w:space="0" w:color="auto"/>
              <w:right w:val="single" w:sz="8" w:space="0" w:color="94BB3B"/>
            </w:tcBorders>
            <w:shd w:val="clear" w:color="auto" w:fill="ECF1DC"/>
          </w:tcPr>
          <w:p w14:paraId="5E07064C" w14:textId="06B7A66A" w:rsidR="002A17FA" w:rsidRDefault="002A17FA" w:rsidP="128EDB81">
            <w:pPr>
              <w:pStyle w:val="TableParagraph"/>
              <w:ind w:left="0"/>
              <w:rPr>
                <w:rFonts w:ascii="Arial" w:hAnsi="Arial" w:cs="Arial"/>
                <w:sz w:val="22"/>
                <w:szCs w:val="22"/>
              </w:rPr>
            </w:pPr>
          </w:p>
        </w:tc>
        <w:tc>
          <w:tcPr>
            <w:tcW w:w="2666" w:type="dxa"/>
            <w:tcBorders>
              <w:top w:val="single" w:sz="8" w:space="0" w:color="94BB3B"/>
              <w:left w:val="single" w:sz="8" w:space="0" w:color="94BB3B"/>
              <w:bottom w:val="single" w:sz="4" w:space="0" w:color="auto"/>
              <w:right w:val="single" w:sz="8" w:space="0" w:color="94BB3B"/>
            </w:tcBorders>
            <w:shd w:val="clear" w:color="auto" w:fill="ECF1DC"/>
          </w:tcPr>
          <w:p w14:paraId="10054855" w14:textId="77777777" w:rsidR="002A17FA" w:rsidRDefault="002A17FA" w:rsidP="128EDB81">
            <w:pPr>
              <w:pStyle w:val="TableParagraph"/>
              <w:ind w:left="0"/>
              <w:rPr>
                <w:rFonts w:ascii="Arial" w:hAnsi="Arial" w:cs="Arial"/>
                <w:sz w:val="22"/>
                <w:szCs w:val="22"/>
              </w:rPr>
            </w:pPr>
          </w:p>
        </w:tc>
      </w:tr>
      <w:tr w:rsidR="002A17FA" w14:paraId="37DCC914" w14:textId="3BBD3731" w:rsidTr="006627BB">
        <w:trPr>
          <w:trHeight w:val="557"/>
        </w:trPr>
        <w:tc>
          <w:tcPr>
            <w:tcW w:w="496" w:type="dxa"/>
            <w:tcBorders>
              <w:top w:val="single" w:sz="4" w:space="0" w:color="auto"/>
              <w:left w:val="single" w:sz="8" w:space="0" w:color="94BB3B"/>
              <w:right w:val="single" w:sz="8" w:space="0" w:color="94BB3B"/>
            </w:tcBorders>
            <w:shd w:val="clear" w:color="auto" w:fill="ECF1DC"/>
          </w:tcPr>
          <w:p w14:paraId="011473BC" w14:textId="1F66BD03" w:rsidR="002A17FA" w:rsidRPr="128EDB81" w:rsidRDefault="002A17FA" w:rsidP="128EDB81">
            <w:pPr>
              <w:pStyle w:val="TableParagraph"/>
              <w:spacing w:line="310" w:lineRule="exact"/>
              <w:ind w:left="0" w:right="91"/>
              <w:jc w:val="right"/>
              <w:rPr>
                <w:b/>
                <w:bCs/>
              </w:rPr>
            </w:pPr>
            <w:r>
              <w:rPr>
                <w:b/>
                <w:bCs/>
              </w:rPr>
              <w:t>3</w:t>
            </w:r>
          </w:p>
        </w:tc>
        <w:tc>
          <w:tcPr>
            <w:tcW w:w="4338" w:type="dxa"/>
            <w:tcBorders>
              <w:top w:val="single" w:sz="4" w:space="0" w:color="auto"/>
              <w:left w:val="single" w:sz="8" w:space="0" w:color="94BB3B"/>
              <w:right w:val="single" w:sz="8" w:space="0" w:color="94BB3B"/>
            </w:tcBorders>
            <w:shd w:val="clear" w:color="auto" w:fill="ECF1DC"/>
          </w:tcPr>
          <w:p w14:paraId="200FB1BD" w14:textId="693A5EF1" w:rsidR="002A17FA" w:rsidRPr="00091BDB" w:rsidRDefault="002A17FA" w:rsidP="00C243E2">
            <w:pPr>
              <w:rPr>
                <w:sz w:val="24"/>
                <w:szCs w:val="24"/>
              </w:rPr>
            </w:pPr>
            <w:r>
              <w:rPr>
                <w:sz w:val="24"/>
                <w:szCs w:val="24"/>
              </w:rPr>
              <w:t>We s</w:t>
            </w:r>
            <w:r w:rsidRPr="00091BDB">
              <w:rPr>
                <w:sz w:val="24"/>
                <w:szCs w:val="24"/>
              </w:rPr>
              <w:t>hare information with other family services</w:t>
            </w:r>
            <w:r>
              <w:rPr>
                <w:sz w:val="24"/>
                <w:szCs w:val="24"/>
              </w:rPr>
              <w:t xml:space="preserve"> within GDPR regulations.</w:t>
            </w:r>
          </w:p>
          <w:p w14:paraId="116145D1" w14:textId="77777777" w:rsidR="002A17FA" w:rsidRDefault="002A17FA" w:rsidP="0037573E">
            <w:pPr>
              <w:pStyle w:val="ListParagraph"/>
              <w:numPr>
                <w:ilvl w:val="0"/>
                <w:numId w:val="0"/>
              </w:numPr>
              <w:ind w:left="720"/>
            </w:pPr>
          </w:p>
          <w:p w14:paraId="152273CF" w14:textId="79BE7C89" w:rsidR="002A17FA" w:rsidRDefault="002A17FA" w:rsidP="006C4F51">
            <w:pPr>
              <w:pStyle w:val="ListParagraph"/>
              <w:numPr>
                <w:ilvl w:val="0"/>
                <w:numId w:val="36"/>
              </w:numPr>
              <w:ind w:left="473"/>
            </w:pPr>
            <w:r w:rsidRPr="128EDB81">
              <w:t xml:space="preserve">After obtaining these details, we share with other relevant </w:t>
            </w:r>
            <w:r w:rsidR="003F700F" w:rsidRPr="128EDB81">
              <w:t>agencies who</w:t>
            </w:r>
            <w:r w:rsidRPr="128EDB81">
              <w:t xml:space="preserve"> may not have up to date or correct contact information, to ensure the father remains involved with other services involved with the family, such as the Child and Adolescent Mental Health Service.</w:t>
            </w:r>
          </w:p>
          <w:p w14:paraId="08A8A49A" w14:textId="7F3F08F5" w:rsidR="002A17FA" w:rsidRPr="000F68A0" w:rsidRDefault="002A17FA" w:rsidP="000F68A0">
            <w:pPr>
              <w:rPr>
                <w:rFonts w:eastAsiaTheme="minorEastAsia" w:cstheme="minorBidi"/>
              </w:rPr>
            </w:pPr>
          </w:p>
        </w:tc>
        <w:tc>
          <w:tcPr>
            <w:tcW w:w="2268" w:type="dxa"/>
            <w:tcBorders>
              <w:top w:val="single" w:sz="4" w:space="0" w:color="auto"/>
              <w:left w:val="single" w:sz="8" w:space="0" w:color="94BB3B"/>
              <w:right w:val="single" w:sz="8" w:space="0" w:color="94BB3B"/>
            </w:tcBorders>
            <w:shd w:val="clear" w:color="auto" w:fill="ECF1DC"/>
          </w:tcPr>
          <w:p w14:paraId="48BF6F5A" w14:textId="77777777" w:rsidR="002A17FA" w:rsidRDefault="002A17FA" w:rsidP="128EDB81">
            <w:pPr>
              <w:pStyle w:val="TableParagraph"/>
              <w:ind w:left="0"/>
              <w:jc w:val="center"/>
              <w:rPr>
                <w:rFonts w:ascii="Times New Roman" w:hAnsi="Times New Roman" w:cs="Times New Roman"/>
              </w:rPr>
            </w:pPr>
          </w:p>
        </w:tc>
        <w:tc>
          <w:tcPr>
            <w:tcW w:w="2551" w:type="dxa"/>
            <w:tcBorders>
              <w:top w:val="single" w:sz="4" w:space="0" w:color="auto"/>
              <w:left w:val="single" w:sz="8" w:space="0" w:color="94BB3B"/>
              <w:right w:val="single" w:sz="8" w:space="0" w:color="94BB3B"/>
            </w:tcBorders>
            <w:shd w:val="clear" w:color="auto" w:fill="ECF1DC"/>
          </w:tcPr>
          <w:p w14:paraId="731FB901" w14:textId="77777777" w:rsidR="002A17FA" w:rsidRDefault="002A17FA" w:rsidP="128EDB81">
            <w:pPr>
              <w:pStyle w:val="TableParagraph"/>
              <w:ind w:left="0"/>
              <w:rPr>
                <w:rFonts w:ascii="Arial" w:hAnsi="Arial" w:cs="Arial"/>
                <w:sz w:val="22"/>
                <w:szCs w:val="22"/>
              </w:rPr>
            </w:pPr>
          </w:p>
        </w:tc>
        <w:tc>
          <w:tcPr>
            <w:tcW w:w="2693" w:type="dxa"/>
            <w:tcBorders>
              <w:top w:val="single" w:sz="4" w:space="0" w:color="auto"/>
              <w:left w:val="single" w:sz="8" w:space="0" w:color="94BB3B"/>
              <w:right w:val="single" w:sz="8" w:space="0" w:color="94BB3B"/>
            </w:tcBorders>
            <w:shd w:val="clear" w:color="auto" w:fill="ECF1DC"/>
          </w:tcPr>
          <w:p w14:paraId="230953B3" w14:textId="77777777" w:rsidR="002A17FA" w:rsidRDefault="002A17FA" w:rsidP="128EDB81">
            <w:pPr>
              <w:pStyle w:val="TableParagraph"/>
              <w:ind w:left="0"/>
              <w:rPr>
                <w:rFonts w:ascii="Arial" w:hAnsi="Arial" w:cs="Arial"/>
                <w:sz w:val="22"/>
                <w:szCs w:val="22"/>
              </w:rPr>
            </w:pPr>
          </w:p>
        </w:tc>
        <w:tc>
          <w:tcPr>
            <w:tcW w:w="2666" w:type="dxa"/>
            <w:tcBorders>
              <w:top w:val="single" w:sz="4" w:space="0" w:color="auto"/>
              <w:left w:val="single" w:sz="8" w:space="0" w:color="94BB3B"/>
              <w:right w:val="single" w:sz="8" w:space="0" w:color="94BB3B"/>
            </w:tcBorders>
            <w:shd w:val="clear" w:color="auto" w:fill="ECF1DC"/>
          </w:tcPr>
          <w:p w14:paraId="64FB2DD6" w14:textId="77777777" w:rsidR="002A17FA" w:rsidRDefault="002A17FA" w:rsidP="128EDB81">
            <w:pPr>
              <w:pStyle w:val="TableParagraph"/>
              <w:ind w:left="0"/>
              <w:rPr>
                <w:rFonts w:ascii="Arial" w:hAnsi="Arial" w:cs="Arial"/>
                <w:sz w:val="22"/>
                <w:szCs w:val="22"/>
              </w:rPr>
            </w:pPr>
          </w:p>
        </w:tc>
      </w:tr>
      <w:tr w:rsidR="002A17FA" w14:paraId="2C25A1D5" w14:textId="39E63E0C" w:rsidTr="006627BB">
        <w:trPr>
          <w:trHeight w:val="2830"/>
        </w:trPr>
        <w:tc>
          <w:tcPr>
            <w:tcW w:w="496" w:type="dxa"/>
            <w:tcBorders>
              <w:top w:val="single" w:sz="4" w:space="0" w:color="auto"/>
              <w:left w:val="single" w:sz="8" w:space="0" w:color="94BB3B"/>
              <w:bottom w:val="single" w:sz="4" w:space="0" w:color="auto"/>
              <w:right w:val="single" w:sz="8" w:space="0" w:color="94BB3B"/>
            </w:tcBorders>
            <w:shd w:val="clear" w:color="auto" w:fill="ECF1DC"/>
          </w:tcPr>
          <w:p w14:paraId="1089FC80" w14:textId="4D7C8BAF" w:rsidR="002A17FA" w:rsidRPr="128EDB81" w:rsidRDefault="002A17FA" w:rsidP="128EDB81">
            <w:pPr>
              <w:pStyle w:val="TableParagraph"/>
              <w:spacing w:line="310" w:lineRule="exact"/>
              <w:ind w:left="0" w:right="91"/>
              <w:jc w:val="right"/>
              <w:rPr>
                <w:b/>
                <w:bCs/>
              </w:rPr>
            </w:pPr>
            <w:r>
              <w:rPr>
                <w:b/>
                <w:bCs/>
              </w:rPr>
              <w:lastRenderedPageBreak/>
              <w:t>4</w:t>
            </w:r>
          </w:p>
        </w:tc>
        <w:tc>
          <w:tcPr>
            <w:tcW w:w="4338" w:type="dxa"/>
            <w:tcBorders>
              <w:top w:val="single" w:sz="4" w:space="0" w:color="auto"/>
              <w:left w:val="single" w:sz="8" w:space="0" w:color="94BB3B"/>
              <w:bottom w:val="single" w:sz="4" w:space="0" w:color="auto"/>
              <w:right w:val="single" w:sz="8" w:space="0" w:color="94BB3B"/>
            </w:tcBorders>
            <w:shd w:val="clear" w:color="auto" w:fill="ECF1DC"/>
          </w:tcPr>
          <w:p w14:paraId="18E815A5" w14:textId="680C7A21" w:rsidR="002A17FA" w:rsidRPr="00D23FE9" w:rsidRDefault="43C16D52" w:rsidP="00C243E2">
            <w:pPr>
              <w:rPr>
                <w:sz w:val="24"/>
                <w:szCs w:val="24"/>
              </w:rPr>
            </w:pPr>
            <w:r w:rsidRPr="30B67B10">
              <w:rPr>
                <w:sz w:val="24"/>
                <w:szCs w:val="24"/>
              </w:rPr>
              <w:t>W</w:t>
            </w:r>
            <w:r w:rsidR="00F57D18">
              <w:rPr>
                <w:sz w:val="24"/>
                <w:szCs w:val="24"/>
              </w:rPr>
              <w:t>h</w:t>
            </w:r>
            <w:r w:rsidRPr="30B67B10">
              <w:rPr>
                <w:sz w:val="24"/>
                <w:szCs w:val="24"/>
              </w:rPr>
              <w:t>e</w:t>
            </w:r>
            <w:r w:rsidR="00F57D18">
              <w:rPr>
                <w:sz w:val="24"/>
                <w:szCs w:val="24"/>
              </w:rPr>
              <w:t>re possible, we</w:t>
            </w:r>
            <w:r w:rsidRPr="30B67B10">
              <w:rPr>
                <w:sz w:val="24"/>
                <w:szCs w:val="24"/>
              </w:rPr>
              <w:t xml:space="preserve"> obtain information from the father first</w:t>
            </w:r>
            <w:r w:rsidR="00970575">
              <w:rPr>
                <w:sz w:val="24"/>
                <w:szCs w:val="24"/>
              </w:rPr>
              <w:t>hand</w:t>
            </w:r>
            <w:r w:rsidR="00F57D18">
              <w:rPr>
                <w:sz w:val="24"/>
                <w:szCs w:val="24"/>
              </w:rPr>
              <w:t>.</w:t>
            </w:r>
          </w:p>
          <w:p w14:paraId="695E09CE" w14:textId="77777777" w:rsidR="002A17FA" w:rsidRDefault="002A17FA" w:rsidP="0037573E">
            <w:pPr>
              <w:pStyle w:val="ListParagraph"/>
              <w:numPr>
                <w:ilvl w:val="0"/>
                <w:numId w:val="0"/>
              </w:numPr>
              <w:ind w:left="720"/>
            </w:pPr>
          </w:p>
          <w:p w14:paraId="18A87240" w14:textId="7A174B16" w:rsidR="002A17FA" w:rsidRDefault="002A17FA" w:rsidP="006C4F51">
            <w:pPr>
              <w:pStyle w:val="ListParagraph"/>
              <w:numPr>
                <w:ilvl w:val="0"/>
                <w:numId w:val="36"/>
              </w:numPr>
              <w:ind w:left="473"/>
            </w:pPr>
            <w:r w:rsidRPr="128EDB81">
              <w:t>We en</w:t>
            </w:r>
            <w:r>
              <w:t>courage</w:t>
            </w:r>
            <w:r w:rsidRPr="128EDB81">
              <w:t xml:space="preserve"> </w:t>
            </w:r>
            <w:r w:rsidR="00032E7E">
              <w:t>staff</w:t>
            </w:r>
            <w:r w:rsidRPr="128EDB81">
              <w:t xml:space="preserve"> </w:t>
            </w:r>
            <w:r>
              <w:t>to</w:t>
            </w:r>
            <w:r w:rsidRPr="128EDB81">
              <w:t xml:space="preserve"> contact the child/ren’s father first</w:t>
            </w:r>
            <w:r w:rsidR="004107B1">
              <w:t>hand</w:t>
            </w:r>
            <w:r w:rsidRPr="128EDB81">
              <w:t xml:space="preserve"> </w:t>
            </w:r>
            <w:r>
              <w:t>(once parental responsibility has been established)</w:t>
            </w:r>
            <w:r w:rsidRPr="128EDB81">
              <w:t xml:space="preserve">, if appropriate, rather than relying upon the mother to gather information from them regarding the referral being made about their child. This ensures that the father’s views are obtained from the point of the family’s initial contact with </w:t>
            </w:r>
            <w:r>
              <w:t>s</w:t>
            </w:r>
            <w:r w:rsidRPr="128EDB81">
              <w:t>ervices.</w:t>
            </w:r>
          </w:p>
        </w:tc>
        <w:tc>
          <w:tcPr>
            <w:tcW w:w="2268" w:type="dxa"/>
            <w:tcBorders>
              <w:top w:val="single" w:sz="4" w:space="0" w:color="auto"/>
              <w:left w:val="single" w:sz="8" w:space="0" w:color="94BB3B"/>
              <w:bottom w:val="single" w:sz="4" w:space="0" w:color="auto"/>
              <w:right w:val="single" w:sz="8" w:space="0" w:color="94BB3B"/>
            </w:tcBorders>
            <w:shd w:val="clear" w:color="auto" w:fill="ECF1DC"/>
          </w:tcPr>
          <w:p w14:paraId="1133BA20" w14:textId="77777777" w:rsidR="002A17FA" w:rsidRDefault="002A17FA" w:rsidP="128EDB81">
            <w:pPr>
              <w:pStyle w:val="TableParagraph"/>
              <w:ind w:left="0"/>
              <w:jc w:val="center"/>
              <w:rPr>
                <w:rFonts w:ascii="Times New Roman" w:hAnsi="Times New Roman" w:cs="Times New Roman"/>
              </w:rPr>
            </w:pPr>
          </w:p>
        </w:tc>
        <w:tc>
          <w:tcPr>
            <w:tcW w:w="2551" w:type="dxa"/>
            <w:tcBorders>
              <w:top w:val="single" w:sz="4" w:space="0" w:color="auto"/>
              <w:left w:val="single" w:sz="8" w:space="0" w:color="94BB3B"/>
              <w:bottom w:val="single" w:sz="4" w:space="0" w:color="auto"/>
              <w:right w:val="single" w:sz="8" w:space="0" w:color="94BB3B"/>
            </w:tcBorders>
            <w:shd w:val="clear" w:color="auto" w:fill="ECF1DC"/>
          </w:tcPr>
          <w:p w14:paraId="08780BEF" w14:textId="77777777" w:rsidR="002A17FA" w:rsidRDefault="002A17FA" w:rsidP="128EDB81">
            <w:pPr>
              <w:pStyle w:val="TableParagraph"/>
              <w:ind w:left="0"/>
              <w:rPr>
                <w:rFonts w:ascii="Arial" w:hAnsi="Arial" w:cs="Arial"/>
                <w:sz w:val="22"/>
                <w:szCs w:val="22"/>
              </w:rPr>
            </w:pPr>
          </w:p>
        </w:tc>
        <w:tc>
          <w:tcPr>
            <w:tcW w:w="2693" w:type="dxa"/>
            <w:tcBorders>
              <w:top w:val="single" w:sz="4" w:space="0" w:color="auto"/>
              <w:left w:val="single" w:sz="8" w:space="0" w:color="94BB3B"/>
              <w:bottom w:val="single" w:sz="4" w:space="0" w:color="auto"/>
              <w:right w:val="single" w:sz="8" w:space="0" w:color="94BB3B"/>
            </w:tcBorders>
            <w:shd w:val="clear" w:color="auto" w:fill="ECF1DC"/>
          </w:tcPr>
          <w:p w14:paraId="006E8D0B" w14:textId="77777777" w:rsidR="002A17FA" w:rsidRDefault="002A17FA" w:rsidP="128EDB81">
            <w:pPr>
              <w:pStyle w:val="TableParagraph"/>
              <w:ind w:left="0"/>
              <w:rPr>
                <w:rFonts w:ascii="Arial" w:hAnsi="Arial" w:cs="Arial"/>
                <w:sz w:val="22"/>
                <w:szCs w:val="22"/>
              </w:rPr>
            </w:pPr>
          </w:p>
        </w:tc>
        <w:tc>
          <w:tcPr>
            <w:tcW w:w="2666" w:type="dxa"/>
            <w:tcBorders>
              <w:top w:val="single" w:sz="4" w:space="0" w:color="auto"/>
              <w:left w:val="single" w:sz="8" w:space="0" w:color="94BB3B"/>
              <w:bottom w:val="single" w:sz="4" w:space="0" w:color="auto"/>
              <w:right w:val="single" w:sz="8" w:space="0" w:color="94BB3B"/>
            </w:tcBorders>
            <w:shd w:val="clear" w:color="auto" w:fill="ECF1DC"/>
          </w:tcPr>
          <w:p w14:paraId="50E7327E" w14:textId="77777777" w:rsidR="002A17FA" w:rsidRDefault="002A17FA" w:rsidP="128EDB81">
            <w:pPr>
              <w:pStyle w:val="TableParagraph"/>
              <w:ind w:left="0"/>
              <w:rPr>
                <w:rFonts w:ascii="Arial" w:hAnsi="Arial" w:cs="Arial"/>
                <w:sz w:val="22"/>
                <w:szCs w:val="22"/>
              </w:rPr>
            </w:pPr>
          </w:p>
        </w:tc>
      </w:tr>
      <w:tr w:rsidR="002A17FA" w14:paraId="3AFEE688" w14:textId="6C4C41A0" w:rsidTr="006627BB">
        <w:trPr>
          <w:trHeight w:val="1523"/>
        </w:trPr>
        <w:tc>
          <w:tcPr>
            <w:tcW w:w="496" w:type="dxa"/>
            <w:tcBorders>
              <w:top w:val="single" w:sz="4" w:space="0" w:color="auto"/>
              <w:left w:val="single" w:sz="8" w:space="0" w:color="94BB3B"/>
              <w:bottom w:val="single" w:sz="4" w:space="0" w:color="auto"/>
              <w:right w:val="single" w:sz="8" w:space="0" w:color="94BB3B"/>
            </w:tcBorders>
            <w:shd w:val="clear" w:color="auto" w:fill="ECF1DC"/>
          </w:tcPr>
          <w:p w14:paraId="3CDD9B1F" w14:textId="49D2D472" w:rsidR="002A17FA" w:rsidRPr="128EDB81" w:rsidRDefault="002A17FA" w:rsidP="128EDB81">
            <w:pPr>
              <w:pStyle w:val="TableParagraph"/>
              <w:spacing w:line="310" w:lineRule="exact"/>
              <w:ind w:left="0" w:right="91"/>
              <w:jc w:val="right"/>
              <w:rPr>
                <w:b/>
                <w:bCs/>
              </w:rPr>
            </w:pPr>
            <w:r>
              <w:rPr>
                <w:b/>
                <w:bCs/>
              </w:rPr>
              <w:t>5</w:t>
            </w:r>
          </w:p>
        </w:tc>
        <w:tc>
          <w:tcPr>
            <w:tcW w:w="4338" w:type="dxa"/>
            <w:tcBorders>
              <w:top w:val="single" w:sz="4" w:space="0" w:color="auto"/>
              <w:left w:val="single" w:sz="8" w:space="0" w:color="94BB3B"/>
              <w:bottom w:val="single" w:sz="4" w:space="0" w:color="auto"/>
              <w:right w:val="single" w:sz="8" w:space="0" w:color="94BB3B"/>
            </w:tcBorders>
            <w:shd w:val="clear" w:color="auto" w:fill="ECF1DC"/>
          </w:tcPr>
          <w:p w14:paraId="0100A5E2" w14:textId="3F60FE92" w:rsidR="002A17FA" w:rsidRPr="00091BDB" w:rsidRDefault="002A17FA" w:rsidP="00D41E80">
            <w:pPr>
              <w:rPr>
                <w:sz w:val="24"/>
                <w:szCs w:val="24"/>
              </w:rPr>
            </w:pPr>
            <w:r>
              <w:rPr>
                <w:sz w:val="24"/>
                <w:szCs w:val="24"/>
              </w:rPr>
              <w:t>We u</w:t>
            </w:r>
            <w:r w:rsidRPr="00091BDB">
              <w:rPr>
                <w:sz w:val="24"/>
                <w:szCs w:val="24"/>
              </w:rPr>
              <w:t>se several avenues to contact fathers</w:t>
            </w:r>
            <w:r>
              <w:rPr>
                <w:sz w:val="24"/>
                <w:szCs w:val="24"/>
              </w:rPr>
              <w:t>.</w:t>
            </w:r>
          </w:p>
          <w:p w14:paraId="5905E2A9" w14:textId="77777777" w:rsidR="002A17FA" w:rsidRDefault="002A17FA" w:rsidP="0037573E">
            <w:pPr>
              <w:pStyle w:val="ListParagraph"/>
              <w:numPr>
                <w:ilvl w:val="0"/>
                <w:numId w:val="0"/>
              </w:numPr>
              <w:ind w:left="720"/>
            </w:pPr>
          </w:p>
          <w:p w14:paraId="1C94BD2B" w14:textId="424B31DB" w:rsidR="002A17FA" w:rsidRDefault="002A17FA" w:rsidP="006C4F51">
            <w:pPr>
              <w:pStyle w:val="ListParagraph"/>
              <w:numPr>
                <w:ilvl w:val="0"/>
                <w:numId w:val="36"/>
              </w:numPr>
              <w:ind w:left="473"/>
            </w:pPr>
            <w:r w:rsidRPr="128EDB81">
              <w:t>We ensur</w:t>
            </w:r>
            <w:r>
              <w:t>e</w:t>
            </w:r>
            <w:r w:rsidRPr="128EDB81">
              <w:t xml:space="preserve"> that several avenues are taken to contact the father, including phone calls, voicemail messages, text messages, letters and visits to the home address</w:t>
            </w:r>
            <w:r>
              <w:t xml:space="preserve"> if appropriate</w:t>
            </w:r>
            <w:r w:rsidRPr="128EDB81">
              <w:t>.</w:t>
            </w:r>
          </w:p>
        </w:tc>
        <w:tc>
          <w:tcPr>
            <w:tcW w:w="2268" w:type="dxa"/>
            <w:tcBorders>
              <w:top w:val="single" w:sz="4" w:space="0" w:color="auto"/>
              <w:left w:val="single" w:sz="8" w:space="0" w:color="94BB3B"/>
              <w:bottom w:val="single" w:sz="4" w:space="0" w:color="auto"/>
              <w:right w:val="single" w:sz="8" w:space="0" w:color="94BB3B"/>
            </w:tcBorders>
            <w:shd w:val="clear" w:color="auto" w:fill="ECF1DC"/>
          </w:tcPr>
          <w:p w14:paraId="1129EA59" w14:textId="77777777" w:rsidR="002A17FA" w:rsidRDefault="002A17FA" w:rsidP="128EDB81">
            <w:pPr>
              <w:pStyle w:val="TableParagraph"/>
              <w:ind w:left="0"/>
              <w:jc w:val="center"/>
              <w:rPr>
                <w:rFonts w:ascii="Times New Roman" w:hAnsi="Times New Roman" w:cs="Times New Roman"/>
              </w:rPr>
            </w:pPr>
          </w:p>
        </w:tc>
        <w:tc>
          <w:tcPr>
            <w:tcW w:w="2551" w:type="dxa"/>
            <w:tcBorders>
              <w:top w:val="single" w:sz="4" w:space="0" w:color="auto"/>
              <w:left w:val="single" w:sz="8" w:space="0" w:color="94BB3B"/>
              <w:bottom w:val="single" w:sz="4" w:space="0" w:color="auto"/>
              <w:right w:val="single" w:sz="8" w:space="0" w:color="94BB3B"/>
            </w:tcBorders>
            <w:shd w:val="clear" w:color="auto" w:fill="ECF1DC"/>
          </w:tcPr>
          <w:p w14:paraId="10101600" w14:textId="77777777" w:rsidR="002A17FA" w:rsidRDefault="002A17FA" w:rsidP="128EDB81">
            <w:pPr>
              <w:pStyle w:val="TableParagraph"/>
              <w:ind w:left="0"/>
              <w:rPr>
                <w:rFonts w:ascii="Arial" w:hAnsi="Arial" w:cs="Arial"/>
                <w:sz w:val="22"/>
                <w:szCs w:val="22"/>
              </w:rPr>
            </w:pPr>
          </w:p>
        </w:tc>
        <w:tc>
          <w:tcPr>
            <w:tcW w:w="2693" w:type="dxa"/>
            <w:tcBorders>
              <w:top w:val="single" w:sz="4" w:space="0" w:color="auto"/>
              <w:left w:val="single" w:sz="8" w:space="0" w:color="94BB3B"/>
              <w:bottom w:val="single" w:sz="4" w:space="0" w:color="auto"/>
              <w:right w:val="single" w:sz="8" w:space="0" w:color="94BB3B"/>
            </w:tcBorders>
            <w:shd w:val="clear" w:color="auto" w:fill="ECF1DC"/>
          </w:tcPr>
          <w:p w14:paraId="5428C448" w14:textId="77777777" w:rsidR="002A17FA" w:rsidRDefault="002A17FA" w:rsidP="128EDB81">
            <w:pPr>
              <w:pStyle w:val="TableParagraph"/>
              <w:ind w:left="0"/>
              <w:rPr>
                <w:rFonts w:ascii="Arial" w:hAnsi="Arial" w:cs="Arial"/>
                <w:sz w:val="22"/>
                <w:szCs w:val="22"/>
              </w:rPr>
            </w:pPr>
          </w:p>
        </w:tc>
        <w:tc>
          <w:tcPr>
            <w:tcW w:w="2666" w:type="dxa"/>
            <w:tcBorders>
              <w:top w:val="single" w:sz="4" w:space="0" w:color="auto"/>
              <w:left w:val="single" w:sz="8" w:space="0" w:color="94BB3B"/>
              <w:bottom w:val="single" w:sz="4" w:space="0" w:color="auto"/>
              <w:right w:val="single" w:sz="8" w:space="0" w:color="94BB3B"/>
            </w:tcBorders>
            <w:shd w:val="clear" w:color="auto" w:fill="ECF1DC"/>
          </w:tcPr>
          <w:p w14:paraId="447E9455" w14:textId="77777777" w:rsidR="002A17FA" w:rsidRDefault="002A17FA" w:rsidP="128EDB81">
            <w:pPr>
              <w:pStyle w:val="TableParagraph"/>
              <w:ind w:left="0"/>
              <w:rPr>
                <w:rFonts w:ascii="Arial" w:hAnsi="Arial" w:cs="Arial"/>
                <w:sz w:val="22"/>
                <w:szCs w:val="22"/>
              </w:rPr>
            </w:pPr>
          </w:p>
        </w:tc>
      </w:tr>
      <w:tr w:rsidR="002A17FA" w14:paraId="0D25B706" w14:textId="2775B206" w:rsidTr="006627BB">
        <w:trPr>
          <w:trHeight w:val="1124"/>
        </w:trPr>
        <w:tc>
          <w:tcPr>
            <w:tcW w:w="496" w:type="dxa"/>
            <w:tcBorders>
              <w:top w:val="single" w:sz="4" w:space="0" w:color="auto"/>
              <w:left w:val="single" w:sz="8" w:space="0" w:color="94BB3B"/>
              <w:bottom w:val="single" w:sz="4" w:space="0" w:color="auto"/>
              <w:right w:val="single" w:sz="8" w:space="0" w:color="94BB3B"/>
            </w:tcBorders>
            <w:shd w:val="clear" w:color="auto" w:fill="ECF1DC"/>
          </w:tcPr>
          <w:p w14:paraId="0BE9D2CD" w14:textId="33C8EF6B" w:rsidR="002A17FA" w:rsidRPr="128EDB81" w:rsidRDefault="00D57C49" w:rsidP="128EDB81">
            <w:pPr>
              <w:pStyle w:val="TableParagraph"/>
              <w:spacing w:line="310" w:lineRule="exact"/>
              <w:ind w:left="0" w:right="91"/>
              <w:jc w:val="right"/>
              <w:rPr>
                <w:b/>
                <w:bCs/>
              </w:rPr>
            </w:pPr>
            <w:r>
              <w:rPr>
                <w:b/>
                <w:bCs/>
              </w:rPr>
              <w:t>6</w:t>
            </w:r>
          </w:p>
        </w:tc>
        <w:tc>
          <w:tcPr>
            <w:tcW w:w="4338" w:type="dxa"/>
            <w:tcBorders>
              <w:top w:val="single" w:sz="4" w:space="0" w:color="auto"/>
              <w:left w:val="single" w:sz="8" w:space="0" w:color="94BB3B"/>
              <w:bottom w:val="single" w:sz="4" w:space="0" w:color="auto"/>
              <w:right w:val="single" w:sz="8" w:space="0" w:color="94BB3B"/>
            </w:tcBorders>
            <w:shd w:val="clear" w:color="auto" w:fill="ECF1DC"/>
          </w:tcPr>
          <w:p w14:paraId="26C3AB5F" w14:textId="7EE1E953" w:rsidR="002A17FA" w:rsidRPr="00D23FE9" w:rsidRDefault="002A17FA" w:rsidP="00D41E80">
            <w:pPr>
              <w:rPr>
                <w:sz w:val="24"/>
                <w:szCs w:val="24"/>
              </w:rPr>
            </w:pPr>
            <w:r>
              <w:rPr>
                <w:sz w:val="24"/>
                <w:szCs w:val="24"/>
              </w:rPr>
              <w:t xml:space="preserve">We take reasonable steps to identify and obtain </w:t>
            </w:r>
            <w:r w:rsidR="005179BC">
              <w:rPr>
                <w:sz w:val="24"/>
                <w:szCs w:val="24"/>
              </w:rPr>
              <w:t xml:space="preserve">father's </w:t>
            </w:r>
            <w:r>
              <w:rPr>
                <w:sz w:val="24"/>
                <w:szCs w:val="24"/>
              </w:rPr>
              <w:t>details.</w:t>
            </w:r>
          </w:p>
          <w:p w14:paraId="003FA1C6" w14:textId="77777777" w:rsidR="002A17FA" w:rsidRDefault="002A17FA" w:rsidP="0037573E">
            <w:pPr>
              <w:pStyle w:val="ListParagraph"/>
              <w:numPr>
                <w:ilvl w:val="0"/>
                <w:numId w:val="0"/>
              </w:numPr>
              <w:ind w:left="720"/>
            </w:pPr>
          </w:p>
          <w:p w14:paraId="0B625681" w14:textId="5E92E983" w:rsidR="002A17FA" w:rsidRDefault="002A17FA" w:rsidP="006C4F51">
            <w:pPr>
              <w:pStyle w:val="ListParagraph"/>
              <w:numPr>
                <w:ilvl w:val="0"/>
                <w:numId w:val="36"/>
              </w:numPr>
              <w:ind w:left="473"/>
            </w:pPr>
            <w:r>
              <w:t>We ask the child's mother for details on the father.</w:t>
            </w:r>
            <w:r w:rsidRPr="128EDB81">
              <w:t xml:space="preserve"> This will often involve building trust with mothers (as gatekeepers) and being creative</w:t>
            </w:r>
            <w:r>
              <w:t xml:space="preserve"> and</w:t>
            </w:r>
            <w:r w:rsidRPr="128EDB81">
              <w:t xml:space="preserve"> empathic</w:t>
            </w:r>
            <w:r>
              <w:t>.</w:t>
            </w:r>
          </w:p>
          <w:p w14:paraId="4D8A97C8" w14:textId="242DC81A" w:rsidR="002A17FA" w:rsidRDefault="002A17FA" w:rsidP="0037573E">
            <w:pPr>
              <w:pStyle w:val="ListParagraph"/>
              <w:numPr>
                <w:ilvl w:val="0"/>
                <w:numId w:val="0"/>
              </w:numPr>
              <w:ind w:left="720"/>
            </w:pPr>
            <w:r w:rsidRPr="128EDB81">
              <w:t xml:space="preserve"> </w:t>
            </w:r>
          </w:p>
          <w:p w14:paraId="1931F766" w14:textId="5498906B" w:rsidR="002A17FA" w:rsidRDefault="002A17FA" w:rsidP="006C4F51">
            <w:pPr>
              <w:pStyle w:val="ListParagraph"/>
              <w:numPr>
                <w:ilvl w:val="0"/>
                <w:numId w:val="36"/>
              </w:numPr>
              <w:ind w:left="473"/>
            </w:pPr>
            <w:r>
              <w:t xml:space="preserve">We ask </w:t>
            </w:r>
            <w:r w:rsidRPr="128EDB81">
              <w:t xml:space="preserve">the wider family network </w:t>
            </w:r>
            <w:r>
              <w:t xml:space="preserve">on a routine basis for details on </w:t>
            </w:r>
            <w:r>
              <w:lastRenderedPageBreak/>
              <w:t xml:space="preserve">the father </w:t>
            </w:r>
            <w:r w:rsidR="00E4766E">
              <w:t>from</w:t>
            </w:r>
            <w:r>
              <w:t xml:space="preserve"> the</w:t>
            </w:r>
            <w:r w:rsidRPr="128EDB81">
              <w:t xml:space="preserve"> maternal and paternal extended families</w:t>
            </w:r>
            <w:r w:rsidR="00E4766E">
              <w:t xml:space="preserve"> if appropriate</w:t>
            </w:r>
            <w:r w:rsidRPr="128EDB81">
              <w:t xml:space="preserve">. </w:t>
            </w:r>
          </w:p>
          <w:p w14:paraId="6D5AC9D9" w14:textId="77777777" w:rsidR="002A17FA" w:rsidRDefault="002A17FA" w:rsidP="0037573E">
            <w:pPr>
              <w:ind w:left="386" w:hanging="284"/>
            </w:pPr>
          </w:p>
          <w:p w14:paraId="2448AD69" w14:textId="365A4C73" w:rsidR="002A17FA" w:rsidRPr="00091BDB" w:rsidRDefault="002A17FA" w:rsidP="006C4F51">
            <w:pPr>
              <w:pStyle w:val="ListParagraph"/>
              <w:numPr>
                <w:ilvl w:val="0"/>
                <w:numId w:val="36"/>
              </w:numPr>
              <w:ind w:left="473"/>
            </w:pPr>
            <w:r>
              <w:t>We endeavour to record as full a picture as possible of men’s lives and circumstances, including family history, past and current involvement in the child’s life, physical and mental health, and current housing/work situation.</w:t>
            </w:r>
          </w:p>
        </w:tc>
        <w:tc>
          <w:tcPr>
            <w:tcW w:w="2268" w:type="dxa"/>
            <w:tcBorders>
              <w:top w:val="single" w:sz="4" w:space="0" w:color="auto"/>
              <w:left w:val="single" w:sz="8" w:space="0" w:color="94BB3B"/>
              <w:bottom w:val="single" w:sz="4" w:space="0" w:color="auto"/>
              <w:right w:val="single" w:sz="8" w:space="0" w:color="94BB3B"/>
            </w:tcBorders>
            <w:shd w:val="clear" w:color="auto" w:fill="ECF1DC"/>
          </w:tcPr>
          <w:p w14:paraId="13314BB2" w14:textId="77777777" w:rsidR="002A17FA" w:rsidRDefault="002A17FA" w:rsidP="128EDB81">
            <w:pPr>
              <w:pStyle w:val="TableParagraph"/>
              <w:ind w:left="0"/>
              <w:jc w:val="center"/>
              <w:rPr>
                <w:rFonts w:ascii="Times New Roman" w:hAnsi="Times New Roman" w:cs="Times New Roman"/>
              </w:rPr>
            </w:pPr>
          </w:p>
        </w:tc>
        <w:tc>
          <w:tcPr>
            <w:tcW w:w="2551" w:type="dxa"/>
            <w:tcBorders>
              <w:top w:val="single" w:sz="4" w:space="0" w:color="auto"/>
              <w:left w:val="single" w:sz="8" w:space="0" w:color="94BB3B"/>
              <w:bottom w:val="single" w:sz="4" w:space="0" w:color="auto"/>
              <w:right w:val="single" w:sz="8" w:space="0" w:color="94BB3B"/>
            </w:tcBorders>
            <w:shd w:val="clear" w:color="auto" w:fill="ECF1DC"/>
          </w:tcPr>
          <w:p w14:paraId="6531A821" w14:textId="77777777" w:rsidR="002A17FA" w:rsidRDefault="002A17FA" w:rsidP="128EDB81">
            <w:pPr>
              <w:pStyle w:val="TableParagraph"/>
              <w:ind w:left="0"/>
              <w:rPr>
                <w:rFonts w:ascii="Arial" w:hAnsi="Arial" w:cs="Arial"/>
                <w:sz w:val="22"/>
                <w:szCs w:val="22"/>
              </w:rPr>
            </w:pPr>
          </w:p>
        </w:tc>
        <w:tc>
          <w:tcPr>
            <w:tcW w:w="2693" w:type="dxa"/>
            <w:tcBorders>
              <w:top w:val="single" w:sz="4" w:space="0" w:color="auto"/>
              <w:left w:val="single" w:sz="8" w:space="0" w:color="94BB3B"/>
              <w:bottom w:val="single" w:sz="4" w:space="0" w:color="auto"/>
              <w:right w:val="single" w:sz="8" w:space="0" w:color="94BB3B"/>
            </w:tcBorders>
            <w:shd w:val="clear" w:color="auto" w:fill="ECF1DC"/>
          </w:tcPr>
          <w:p w14:paraId="3D0BEA3B" w14:textId="77777777" w:rsidR="002A17FA" w:rsidRDefault="002A17FA" w:rsidP="128EDB81">
            <w:pPr>
              <w:pStyle w:val="TableParagraph"/>
              <w:ind w:left="0"/>
              <w:rPr>
                <w:rFonts w:ascii="Arial" w:hAnsi="Arial" w:cs="Arial"/>
                <w:sz w:val="22"/>
                <w:szCs w:val="22"/>
              </w:rPr>
            </w:pPr>
          </w:p>
        </w:tc>
        <w:tc>
          <w:tcPr>
            <w:tcW w:w="2666" w:type="dxa"/>
            <w:tcBorders>
              <w:top w:val="single" w:sz="4" w:space="0" w:color="auto"/>
              <w:left w:val="single" w:sz="8" w:space="0" w:color="94BB3B"/>
              <w:bottom w:val="single" w:sz="4" w:space="0" w:color="auto"/>
              <w:right w:val="single" w:sz="8" w:space="0" w:color="94BB3B"/>
            </w:tcBorders>
            <w:shd w:val="clear" w:color="auto" w:fill="ECF1DC"/>
          </w:tcPr>
          <w:p w14:paraId="693B4FB7" w14:textId="77777777" w:rsidR="002A17FA" w:rsidRDefault="002A17FA" w:rsidP="128EDB81">
            <w:pPr>
              <w:pStyle w:val="TableParagraph"/>
              <w:ind w:left="0"/>
              <w:rPr>
                <w:rFonts w:ascii="Arial" w:hAnsi="Arial" w:cs="Arial"/>
                <w:sz w:val="22"/>
                <w:szCs w:val="22"/>
              </w:rPr>
            </w:pPr>
          </w:p>
        </w:tc>
      </w:tr>
    </w:tbl>
    <w:p w14:paraId="7AB71E85" w14:textId="77777777" w:rsidR="00CC39D8" w:rsidRDefault="00CC39D8" w:rsidP="004D72A7">
      <w:pPr>
        <w:pStyle w:val="BodyText"/>
        <w:spacing w:before="23"/>
      </w:pPr>
    </w:p>
    <w:tbl>
      <w:tblPr>
        <w:tblW w:w="0" w:type="auto"/>
        <w:tblInd w:w="128" w:type="dxa"/>
        <w:tblLook w:val="0000" w:firstRow="0" w:lastRow="0" w:firstColumn="0" w:lastColumn="0" w:noHBand="0" w:noVBand="0"/>
      </w:tblPr>
      <w:tblGrid>
        <w:gridCol w:w="602"/>
        <w:gridCol w:w="4106"/>
        <w:gridCol w:w="2394"/>
        <w:gridCol w:w="2508"/>
        <w:gridCol w:w="2741"/>
        <w:gridCol w:w="2661"/>
      </w:tblGrid>
      <w:tr w:rsidR="005E079D" w14:paraId="63251E26" w14:textId="4E6B65C0" w:rsidTr="0A2FD23F">
        <w:trPr>
          <w:trHeight w:val="984"/>
        </w:trPr>
        <w:tc>
          <w:tcPr>
            <w:tcW w:w="602" w:type="dxa"/>
            <w:tcBorders>
              <w:top w:val="none" w:sz="6" w:space="0" w:color="auto"/>
              <w:left w:val="none" w:sz="6" w:space="0" w:color="auto"/>
              <w:bottom w:val="none" w:sz="6" w:space="0" w:color="auto"/>
              <w:right w:val="single" w:sz="8" w:space="0" w:color="FFFFFF" w:themeColor="background1"/>
            </w:tcBorders>
            <w:shd w:val="clear" w:color="auto" w:fill="94BB3B"/>
          </w:tcPr>
          <w:p w14:paraId="64C4FF3C" w14:textId="77777777" w:rsidR="005E079D" w:rsidRDefault="005E079D">
            <w:pPr>
              <w:pStyle w:val="TableParagraph"/>
              <w:ind w:left="0"/>
              <w:rPr>
                <w:rFonts w:ascii="Times New Roman" w:hAnsi="Times New Roman" w:cs="Times New Roman"/>
              </w:rPr>
            </w:pPr>
          </w:p>
        </w:tc>
        <w:tc>
          <w:tcPr>
            <w:tcW w:w="4106"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74807EC1" w14:textId="7F8DFA95" w:rsidR="005E079D" w:rsidRDefault="005E079D">
            <w:pPr>
              <w:pStyle w:val="TableParagraph"/>
              <w:spacing w:before="49" w:line="208" w:lineRule="auto"/>
              <w:ind w:right="588"/>
              <w:rPr>
                <w:b/>
                <w:bCs/>
                <w:color w:val="FFFFFF" w:themeColor="background1"/>
              </w:rPr>
            </w:pPr>
            <w:r w:rsidRPr="00844C4B">
              <w:rPr>
                <w:b/>
                <w:bCs/>
                <w:color w:val="FFFFFF" w:themeColor="background1"/>
              </w:rPr>
              <w:t>Consider use of language</w:t>
            </w:r>
          </w:p>
          <w:p w14:paraId="008BA9C7" w14:textId="77777777" w:rsidR="005E079D" w:rsidRDefault="005E079D">
            <w:pPr>
              <w:pStyle w:val="TableParagraph"/>
              <w:spacing w:before="5"/>
              <w:rPr>
                <w:b/>
                <w:bCs/>
                <w:color w:val="FFFFFF" w:themeColor="background1"/>
              </w:rPr>
            </w:pPr>
          </w:p>
        </w:tc>
        <w:tc>
          <w:tcPr>
            <w:tcW w:w="2394"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08FCEDEB" w14:textId="77777777" w:rsidR="005E079D" w:rsidRDefault="005E079D">
            <w:pPr>
              <w:pStyle w:val="TableParagraph"/>
              <w:spacing w:before="44" w:line="206" w:lineRule="auto"/>
              <w:ind w:left="114" w:right="214"/>
              <w:rPr>
                <w:b/>
                <w:bCs/>
                <w:color w:val="FFFFFF" w:themeColor="background1"/>
              </w:rPr>
            </w:pPr>
            <w:r w:rsidRPr="128EDB81">
              <w:rPr>
                <w:b/>
                <w:bCs/>
                <w:color w:val="FFFFFF" w:themeColor="background1"/>
              </w:rPr>
              <w:t>Self- assessment score 0 to 5</w:t>
            </w:r>
          </w:p>
        </w:tc>
        <w:tc>
          <w:tcPr>
            <w:tcW w:w="2508"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6A4013CE" w14:textId="77777777" w:rsidR="005E079D" w:rsidRDefault="005E079D">
            <w:pPr>
              <w:pStyle w:val="TableParagraph"/>
              <w:spacing w:before="44" w:line="206" w:lineRule="auto"/>
              <w:ind w:left="114" w:right="550"/>
              <w:rPr>
                <w:b/>
                <w:bCs/>
                <w:color w:val="FFFFFF" w:themeColor="background1"/>
              </w:rPr>
            </w:pPr>
            <w:r w:rsidRPr="128EDB81">
              <w:rPr>
                <w:b/>
                <w:bCs/>
                <w:color w:val="FFFFFF" w:themeColor="background1"/>
              </w:rPr>
              <w:t>What is working well and what evidence do you have?</w:t>
            </w:r>
          </w:p>
        </w:tc>
        <w:tc>
          <w:tcPr>
            <w:tcW w:w="2741" w:type="dxa"/>
            <w:tcBorders>
              <w:top w:val="none" w:sz="6" w:space="0" w:color="auto"/>
              <w:left w:val="single" w:sz="8" w:space="0" w:color="FFFFFF" w:themeColor="background1"/>
              <w:bottom w:val="none" w:sz="6" w:space="0" w:color="auto"/>
              <w:right w:val="none" w:sz="6" w:space="0" w:color="auto"/>
            </w:tcBorders>
            <w:shd w:val="clear" w:color="auto" w:fill="94BB3B"/>
          </w:tcPr>
          <w:p w14:paraId="3744BD76" w14:textId="77777777" w:rsidR="005E079D" w:rsidRDefault="005E079D">
            <w:pPr>
              <w:pStyle w:val="TableParagraph"/>
              <w:spacing w:before="44" w:line="206" w:lineRule="auto"/>
              <w:ind w:left="115" w:right="1156"/>
              <w:rPr>
                <w:b/>
                <w:bCs/>
                <w:color w:val="FFFFFF" w:themeColor="background1"/>
              </w:rPr>
            </w:pPr>
            <w:r w:rsidRPr="128EDB81">
              <w:rPr>
                <w:b/>
                <w:bCs/>
                <w:color w:val="FFFFFF" w:themeColor="background1"/>
              </w:rPr>
              <w:t>What are you prioritising next?</w:t>
            </w:r>
          </w:p>
        </w:tc>
        <w:tc>
          <w:tcPr>
            <w:tcW w:w="2661" w:type="dxa"/>
            <w:tcBorders>
              <w:top w:val="none" w:sz="6" w:space="0" w:color="auto"/>
              <w:left w:val="single" w:sz="8" w:space="0" w:color="FFFFFF" w:themeColor="background1"/>
              <w:bottom w:val="none" w:sz="6" w:space="0" w:color="auto"/>
              <w:right w:val="none" w:sz="6" w:space="0" w:color="auto"/>
            </w:tcBorders>
            <w:shd w:val="clear" w:color="auto" w:fill="94BB3B"/>
          </w:tcPr>
          <w:p w14:paraId="092B51A4" w14:textId="77678CF2" w:rsidR="005E079D" w:rsidRPr="128EDB81" w:rsidRDefault="005E079D">
            <w:pPr>
              <w:pStyle w:val="TableParagraph"/>
              <w:spacing w:before="44" w:line="206" w:lineRule="auto"/>
              <w:ind w:left="115" w:right="1156"/>
              <w:rPr>
                <w:b/>
                <w:bCs/>
                <w:color w:val="FFFFFF" w:themeColor="background1"/>
              </w:rPr>
            </w:pPr>
            <w:r>
              <w:rPr>
                <w:b/>
                <w:bCs/>
                <w:color w:val="FFFFFF" w:themeColor="background1"/>
              </w:rPr>
              <w:t>Not applicable for this service</w:t>
            </w:r>
          </w:p>
        </w:tc>
      </w:tr>
      <w:tr w:rsidR="005E079D" w14:paraId="2BE0C670" w14:textId="099D2964" w:rsidTr="0A2FD23F">
        <w:trPr>
          <w:trHeight w:val="870"/>
        </w:trPr>
        <w:tc>
          <w:tcPr>
            <w:tcW w:w="602" w:type="dxa"/>
            <w:tcBorders>
              <w:top w:val="single" w:sz="8" w:space="0" w:color="94BB3B"/>
              <w:left w:val="single" w:sz="8" w:space="0" w:color="94BB3B"/>
              <w:bottom w:val="single" w:sz="4" w:space="0" w:color="auto"/>
              <w:right w:val="single" w:sz="8" w:space="0" w:color="94BB3B"/>
            </w:tcBorders>
            <w:shd w:val="clear" w:color="auto" w:fill="ECF1DC"/>
          </w:tcPr>
          <w:p w14:paraId="2202802F" w14:textId="2106879F" w:rsidR="005E079D" w:rsidRDefault="005E079D">
            <w:pPr>
              <w:pStyle w:val="TableParagraph"/>
              <w:spacing w:line="310" w:lineRule="exact"/>
              <w:ind w:left="0" w:right="91"/>
              <w:jc w:val="right"/>
              <w:rPr>
                <w:b/>
                <w:bCs/>
              </w:rPr>
            </w:pPr>
            <w:r>
              <w:rPr>
                <w:b/>
                <w:bCs/>
              </w:rPr>
              <w:t>1</w:t>
            </w:r>
          </w:p>
        </w:tc>
        <w:tc>
          <w:tcPr>
            <w:tcW w:w="4106" w:type="dxa"/>
            <w:tcBorders>
              <w:top w:val="single" w:sz="8" w:space="0" w:color="94BB3B"/>
              <w:left w:val="single" w:sz="8" w:space="0" w:color="94BB3B"/>
              <w:bottom w:val="single" w:sz="4" w:space="0" w:color="auto"/>
              <w:right w:val="single" w:sz="8" w:space="0" w:color="94BB3B"/>
            </w:tcBorders>
            <w:shd w:val="clear" w:color="auto" w:fill="ECF1DC"/>
          </w:tcPr>
          <w:p w14:paraId="63C7AF66" w14:textId="3EA54C5F" w:rsidR="005E079D" w:rsidRPr="000B5491" w:rsidRDefault="005E079D" w:rsidP="000B5491">
            <w:pPr>
              <w:spacing w:line="216" w:lineRule="auto"/>
              <w:rPr>
                <w:rFonts w:ascii="HelveticaNeueLT Pro 45 Lt" w:hAnsi="HelveticaNeueLT Pro 45 Lt" w:cs="HelveticaNeueLT Pro 45 Lt"/>
                <w:sz w:val="24"/>
                <w:szCs w:val="24"/>
              </w:rPr>
            </w:pPr>
            <w:r w:rsidRPr="000B5491">
              <w:rPr>
                <w:rFonts w:cs="HelveticaNeueLT Pro 45 Lt"/>
                <w:sz w:val="24"/>
                <w:szCs w:val="24"/>
              </w:rPr>
              <w:t>We explicitly address the father in official documents (e.g., Minutes or Quality Assurance documents) and correspondence.</w:t>
            </w:r>
          </w:p>
          <w:p w14:paraId="6B821C36" w14:textId="77777777" w:rsidR="005E079D" w:rsidRDefault="005E079D">
            <w:pPr>
              <w:pStyle w:val="TableParagraph"/>
              <w:spacing w:line="211" w:lineRule="auto"/>
              <w:ind w:right="174"/>
              <w:rPr>
                <w:rFonts w:cs="HelveticaNeueLT Pro 45 Lt"/>
                <w:i/>
                <w:iCs/>
              </w:rPr>
            </w:pPr>
          </w:p>
        </w:tc>
        <w:tc>
          <w:tcPr>
            <w:tcW w:w="2394" w:type="dxa"/>
            <w:tcBorders>
              <w:top w:val="single" w:sz="8" w:space="0" w:color="94BB3B"/>
              <w:left w:val="single" w:sz="8" w:space="0" w:color="94BB3B"/>
              <w:bottom w:val="single" w:sz="4" w:space="0" w:color="auto"/>
              <w:right w:val="single" w:sz="8" w:space="0" w:color="94BB3B"/>
            </w:tcBorders>
            <w:shd w:val="clear" w:color="auto" w:fill="ECF1DC"/>
          </w:tcPr>
          <w:p w14:paraId="79812B64" w14:textId="77777777" w:rsidR="005E079D" w:rsidRDefault="005E079D">
            <w:pPr>
              <w:pStyle w:val="TableParagraph"/>
              <w:ind w:left="0"/>
              <w:jc w:val="center"/>
              <w:rPr>
                <w:rFonts w:ascii="Times New Roman" w:hAnsi="Times New Roman" w:cs="Times New Roman"/>
              </w:rPr>
            </w:pPr>
          </w:p>
        </w:tc>
        <w:tc>
          <w:tcPr>
            <w:tcW w:w="2508" w:type="dxa"/>
            <w:tcBorders>
              <w:top w:val="single" w:sz="8" w:space="0" w:color="94BB3B"/>
              <w:left w:val="single" w:sz="8" w:space="0" w:color="94BB3B"/>
              <w:bottom w:val="single" w:sz="4" w:space="0" w:color="auto"/>
              <w:right w:val="single" w:sz="8" w:space="0" w:color="94BB3B"/>
            </w:tcBorders>
            <w:shd w:val="clear" w:color="auto" w:fill="ECF1DC"/>
          </w:tcPr>
          <w:p w14:paraId="6B6A8B32" w14:textId="77777777" w:rsidR="005E079D" w:rsidRDefault="005E079D">
            <w:pPr>
              <w:pStyle w:val="TableParagraph"/>
              <w:ind w:left="0"/>
              <w:rPr>
                <w:rFonts w:ascii="Arial" w:hAnsi="Arial" w:cs="Arial"/>
                <w:sz w:val="22"/>
                <w:szCs w:val="22"/>
              </w:rPr>
            </w:pPr>
          </w:p>
        </w:tc>
        <w:tc>
          <w:tcPr>
            <w:tcW w:w="2741" w:type="dxa"/>
            <w:tcBorders>
              <w:top w:val="single" w:sz="8" w:space="0" w:color="94BB3B"/>
              <w:left w:val="single" w:sz="8" w:space="0" w:color="94BB3B"/>
              <w:bottom w:val="single" w:sz="4" w:space="0" w:color="auto"/>
              <w:right w:val="single" w:sz="8" w:space="0" w:color="94BB3B"/>
            </w:tcBorders>
            <w:shd w:val="clear" w:color="auto" w:fill="ECF1DC"/>
          </w:tcPr>
          <w:p w14:paraId="716ADE58" w14:textId="77777777" w:rsidR="005E079D" w:rsidRDefault="005E079D">
            <w:pPr>
              <w:pStyle w:val="TableParagraph"/>
              <w:ind w:left="0"/>
              <w:rPr>
                <w:rFonts w:ascii="Arial" w:hAnsi="Arial" w:cs="Arial"/>
                <w:sz w:val="22"/>
                <w:szCs w:val="22"/>
              </w:rPr>
            </w:pPr>
          </w:p>
        </w:tc>
        <w:tc>
          <w:tcPr>
            <w:tcW w:w="2661" w:type="dxa"/>
            <w:tcBorders>
              <w:top w:val="single" w:sz="8" w:space="0" w:color="94BB3B"/>
              <w:left w:val="single" w:sz="8" w:space="0" w:color="94BB3B"/>
              <w:bottom w:val="single" w:sz="4" w:space="0" w:color="auto"/>
              <w:right w:val="single" w:sz="8" w:space="0" w:color="94BB3B"/>
            </w:tcBorders>
            <w:shd w:val="clear" w:color="auto" w:fill="ECF1DC"/>
          </w:tcPr>
          <w:p w14:paraId="6D49A223" w14:textId="77777777" w:rsidR="005E079D" w:rsidRDefault="005E079D">
            <w:pPr>
              <w:pStyle w:val="TableParagraph"/>
              <w:ind w:left="0"/>
              <w:rPr>
                <w:rFonts w:ascii="Arial" w:hAnsi="Arial" w:cs="Arial"/>
                <w:sz w:val="22"/>
                <w:szCs w:val="22"/>
              </w:rPr>
            </w:pPr>
          </w:p>
        </w:tc>
      </w:tr>
      <w:tr w:rsidR="005E079D" w14:paraId="21A2723D" w14:textId="0DB7D7B8" w:rsidTr="0A2FD23F">
        <w:trPr>
          <w:trHeight w:val="1155"/>
        </w:trPr>
        <w:tc>
          <w:tcPr>
            <w:tcW w:w="602" w:type="dxa"/>
            <w:tcBorders>
              <w:top w:val="single" w:sz="4" w:space="0" w:color="auto"/>
              <w:left w:val="single" w:sz="8" w:space="0" w:color="94BB3B"/>
              <w:bottom w:val="single" w:sz="4" w:space="0" w:color="auto"/>
              <w:right w:val="single" w:sz="8" w:space="0" w:color="94BB3B"/>
            </w:tcBorders>
            <w:shd w:val="clear" w:color="auto" w:fill="ECF1DC"/>
          </w:tcPr>
          <w:p w14:paraId="28AFE7FD" w14:textId="1F5F044F" w:rsidR="005E079D" w:rsidRDefault="005E079D">
            <w:pPr>
              <w:pStyle w:val="TableParagraph"/>
              <w:spacing w:line="310" w:lineRule="exact"/>
              <w:ind w:left="0" w:right="91"/>
              <w:jc w:val="right"/>
              <w:rPr>
                <w:b/>
                <w:bCs/>
              </w:rPr>
            </w:pPr>
            <w:r>
              <w:rPr>
                <w:b/>
                <w:bCs/>
              </w:rPr>
              <w:t>2</w:t>
            </w:r>
          </w:p>
        </w:tc>
        <w:tc>
          <w:tcPr>
            <w:tcW w:w="4106" w:type="dxa"/>
            <w:tcBorders>
              <w:top w:val="single" w:sz="4" w:space="0" w:color="auto"/>
              <w:left w:val="single" w:sz="8" w:space="0" w:color="94BB3B"/>
              <w:bottom w:val="single" w:sz="4" w:space="0" w:color="auto"/>
              <w:right w:val="single" w:sz="8" w:space="0" w:color="94BB3B"/>
            </w:tcBorders>
            <w:shd w:val="clear" w:color="auto" w:fill="ECF1DC"/>
          </w:tcPr>
          <w:p w14:paraId="5B7332C9" w14:textId="3A79FE50" w:rsidR="005E079D" w:rsidRDefault="005E079D" w:rsidP="004666C1">
            <w:pPr>
              <w:spacing w:line="216" w:lineRule="auto"/>
              <w:rPr>
                <w:rFonts w:ascii="HelveticaNeueLT Pro 45 Lt" w:hAnsi="HelveticaNeueLT Pro 45 Lt" w:cs="HelveticaNeueLT Pro 45 Lt"/>
                <w:sz w:val="24"/>
                <w:szCs w:val="24"/>
              </w:rPr>
            </w:pPr>
            <w:r w:rsidRPr="5979ED79">
              <w:rPr>
                <w:rFonts w:ascii="HelveticaNeueLT Pro 45 Lt" w:hAnsi="HelveticaNeueLT Pro 45 Lt" w:cs="HelveticaNeueLT Pro 45 Lt"/>
                <w:sz w:val="24"/>
                <w:szCs w:val="24"/>
              </w:rPr>
              <w:t xml:space="preserve">We communicate with both parents as standard practice. As often as possible, letters and other forms of communication should be addressed </w:t>
            </w:r>
            <w:r w:rsidR="00313B42">
              <w:rPr>
                <w:rFonts w:ascii="HelveticaNeueLT Pro 45 Lt" w:hAnsi="HelveticaNeueLT Pro 45 Lt" w:cs="HelveticaNeueLT Pro 45 Lt"/>
                <w:sz w:val="24"/>
                <w:szCs w:val="24"/>
              </w:rPr>
              <w:t xml:space="preserve">to </w:t>
            </w:r>
            <w:r w:rsidRPr="5979ED79">
              <w:rPr>
                <w:rFonts w:ascii="HelveticaNeueLT Pro 45 Lt" w:hAnsi="HelveticaNeueLT Pro 45 Lt" w:cs="HelveticaNeueLT Pro 45 Lt"/>
                <w:sz w:val="24"/>
                <w:szCs w:val="24"/>
              </w:rPr>
              <w:t>mother and father</w:t>
            </w:r>
            <w:r w:rsidR="00AE44D2">
              <w:rPr>
                <w:rFonts w:ascii="HelveticaNeueLT Pro 45 Lt" w:hAnsi="HelveticaNeueLT Pro 45 Lt" w:cs="HelveticaNeueLT Pro 45 Lt"/>
                <w:sz w:val="24"/>
                <w:szCs w:val="24"/>
              </w:rPr>
              <w:t xml:space="preserve"> of…</w:t>
            </w:r>
            <w:r>
              <w:rPr>
                <w:rFonts w:ascii="HelveticaNeueLT Pro 45 Lt" w:hAnsi="HelveticaNeueLT Pro 45 Lt" w:cs="HelveticaNeueLT Pro 45 Lt"/>
                <w:sz w:val="24"/>
                <w:szCs w:val="24"/>
              </w:rPr>
              <w:t xml:space="preserve"> or both caregivers by name if non-traditional family structure</w:t>
            </w:r>
            <w:r w:rsidRPr="5979ED79">
              <w:rPr>
                <w:rFonts w:ascii="HelveticaNeueLT Pro 45 Lt" w:hAnsi="HelveticaNeueLT Pro 45 Lt" w:cs="HelveticaNeueLT Pro 45 Lt"/>
                <w:sz w:val="24"/>
                <w:szCs w:val="24"/>
              </w:rPr>
              <w:t xml:space="preserve">. </w:t>
            </w:r>
          </w:p>
          <w:p w14:paraId="7F63A83A" w14:textId="77777777" w:rsidR="005E079D" w:rsidRPr="000B5491" w:rsidRDefault="005E079D">
            <w:pPr>
              <w:pStyle w:val="TableParagraph"/>
              <w:spacing w:line="211" w:lineRule="auto"/>
              <w:ind w:right="174"/>
              <w:rPr>
                <w:rFonts w:cs="HelveticaNeueLT Pro 45 Lt"/>
              </w:rPr>
            </w:pPr>
          </w:p>
        </w:tc>
        <w:tc>
          <w:tcPr>
            <w:tcW w:w="2394" w:type="dxa"/>
            <w:tcBorders>
              <w:top w:val="single" w:sz="4" w:space="0" w:color="auto"/>
              <w:left w:val="single" w:sz="8" w:space="0" w:color="94BB3B"/>
              <w:bottom w:val="single" w:sz="4" w:space="0" w:color="auto"/>
              <w:right w:val="single" w:sz="8" w:space="0" w:color="94BB3B"/>
            </w:tcBorders>
            <w:shd w:val="clear" w:color="auto" w:fill="ECF1DC"/>
          </w:tcPr>
          <w:p w14:paraId="2D39B8AD" w14:textId="77777777" w:rsidR="005E079D" w:rsidRDefault="005E079D">
            <w:pPr>
              <w:pStyle w:val="TableParagraph"/>
              <w:ind w:left="0"/>
              <w:jc w:val="center"/>
              <w:rPr>
                <w:rFonts w:ascii="Times New Roman" w:hAnsi="Times New Roman" w:cs="Times New Roman"/>
              </w:rPr>
            </w:pPr>
          </w:p>
        </w:tc>
        <w:tc>
          <w:tcPr>
            <w:tcW w:w="2508" w:type="dxa"/>
            <w:tcBorders>
              <w:top w:val="single" w:sz="4" w:space="0" w:color="auto"/>
              <w:left w:val="single" w:sz="8" w:space="0" w:color="94BB3B"/>
              <w:bottom w:val="single" w:sz="4" w:space="0" w:color="auto"/>
              <w:right w:val="single" w:sz="8" w:space="0" w:color="94BB3B"/>
            </w:tcBorders>
            <w:shd w:val="clear" w:color="auto" w:fill="ECF1DC"/>
          </w:tcPr>
          <w:p w14:paraId="1A6E8537" w14:textId="77777777" w:rsidR="005E079D" w:rsidRDefault="005E079D">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1CF94395" w14:textId="77777777" w:rsidR="005E079D" w:rsidRDefault="005E079D">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60DB6C8F" w14:textId="77777777" w:rsidR="005E079D" w:rsidRDefault="005E079D">
            <w:pPr>
              <w:pStyle w:val="TableParagraph"/>
              <w:ind w:left="0"/>
              <w:rPr>
                <w:rFonts w:ascii="Arial" w:hAnsi="Arial" w:cs="Arial"/>
                <w:sz w:val="22"/>
                <w:szCs w:val="22"/>
              </w:rPr>
            </w:pPr>
          </w:p>
        </w:tc>
      </w:tr>
      <w:tr w:rsidR="005E079D" w14:paraId="4B15D0C9" w14:textId="1BCB309F" w:rsidTr="00356647">
        <w:trPr>
          <w:trHeight w:val="1526"/>
        </w:trPr>
        <w:tc>
          <w:tcPr>
            <w:tcW w:w="602" w:type="dxa"/>
            <w:tcBorders>
              <w:top w:val="single" w:sz="4" w:space="0" w:color="auto"/>
              <w:left w:val="single" w:sz="8" w:space="0" w:color="94BB3B"/>
              <w:bottom w:val="single" w:sz="8" w:space="0" w:color="94BB3B"/>
              <w:right w:val="single" w:sz="8" w:space="0" w:color="94BB3B"/>
            </w:tcBorders>
            <w:shd w:val="clear" w:color="auto" w:fill="ECF1DC"/>
          </w:tcPr>
          <w:p w14:paraId="400FB889" w14:textId="1B350333" w:rsidR="005E079D" w:rsidRDefault="005E079D">
            <w:pPr>
              <w:pStyle w:val="TableParagraph"/>
              <w:spacing w:line="310" w:lineRule="exact"/>
              <w:ind w:left="0" w:right="91"/>
              <w:jc w:val="right"/>
              <w:rPr>
                <w:b/>
                <w:bCs/>
              </w:rPr>
            </w:pPr>
            <w:r>
              <w:rPr>
                <w:b/>
                <w:bCs/>
              </w:rPr>
              <w:t>3</w:t>
            </w:r>
          </w:p>
        </w:tc>
        <w:tc>
          <w:tcPr>
            <w:tcW w:w="4106" w:type="dxa"/>
            <w:tcBorders>
              <w:top w:val="single" w:sz="4" w:space="0" w:color="auto"/>
              <w:left w:val="single" w:sz="8" w:space="0" w:color="94BB3B"/>
              <w:bottom w:val="single" w:sz="8" w:space="0" w:color="94BB3B"/>
              <w:right w:val="single" w:sz="8" w:space="0" w:color="94BB3B"/>
            </w:tcBorders>
            <w:shd w:val="clear" w:color="auto" w:fill="ECF1DC"/>
          </w:tcPr>
          <w:p w14:paraId="36272408" w14:textId="51085012" w:rsidR="005E079D" w:rsidRPr="003A761E" w:rsidRDefault="677094EC" w:rsidP="003A761E">
            <w:pPr>
              <w:spacing w:line="216" w:lineRule="auto"/>
              <w:rPr>
                <w:rFonts w:ascii="HelveticaNeueLT Pro 45 Lt" w:hAnsi="HelveticaNeueLT Pro 45 Lt" w:cs="HelveticaNeueLT Pro 45 Lt"/>
                <w:sz w:val="24"/>
                <w:szCs w:val="24"/>
              </w:rPr>
            </w:pPr>
            <w:r w:rsidRPr="0A2FD23F">
              <w:rPr>
                <w:rFonts w:ascii="HelveticaNeueLT Pro 45 Lt" w:hAnsi="HelveticaNeueLT Pro 45 Lt" w:cs="HelveticaNeueLT Pro 45 Lt"/>
                <w:sz w:val="24"/>
                <w:szCs w:val="24"/>
              </w:rPr>
              <w:t>We consider how language may discourage fathers from engaging. Bear in mind that fathers may be more likely to participate in events badged as briefings or updates, rather than ‘support groups’.</w:t>
            </w:r>
          </w:p>
        </w:tc>
        <w:tc>
          <w:tcPr>
            <w:tcW w:w="2394" w:type="dxa"/>
            <w:tcBorders>
              <w:top w:val="single" w:sz="4" w:space="0" w:color="auto"/>
              <w:left w:val="single" w:sz="8" w:space="0" w:color="94BB3B"/>
              <w:bottom w:val="single" w:sz="8" w:space="0" w:color="94BB3B"/>
              <w:right w:val="single" w:sz="8" w:space="0" w:color="94BB3B"/>
            </w:tcBorders>
            <w:shd w:val="clear" w:color="auto" w:fill="ECF1DC"/>
          </w:tcPr>
          <w:p w14:paraId="169E0C98" w14:textId="77777777" w:rsidR="005E079D" w:rsidRDefault="005E079D">
            <w:pPr>
              <w:pStyle w:val="TableParagraph"/>
              <w:ind w:left="0"/>
              <w:jc w:val="center"/>
              <w:rPr>
                <w:rFonts w:ascii="Times New Roman" w:hAnsi="Times New Roman" w:cs="Times New Roman"/>
              </w:rPr>
            </w:pPr>
          </w:p>
        </w:tc>
        <w:tc>
          <w:tcPr>
            <w:tcW w:w="2508" w:type="dxa"/>
            <w:tcBorders>
              <w:top w:val="single" w:sz="4" w:space="0" w:color="auto"/>
              <w:left w:val="single" w:sz="8" w:space="0" w:color="94BB3B"/>
              <w:bottom w:val="single" w:sz="8" w:space="0" w:color="94BB3B"/>
              <w:right w:val="single" w:sz="8" w:space="0" w:color="94BB3B"/>
            </w:tcBorders>
            <w:shd w:val="clear" w:color="auto" w:fill="ECF1DC"/>
          </w:tcPr>
          <w:p w14:paraId="4855D3D9" w14:textId="77777777" w:rsidR="005E079D" w:rsidRDefault="005E079D">
            <w:pPr>
              <w:pStyle w:val="TableParagraph"/>
              <w:ind w:left="0"/>
              <w:rPr>
                <w:rFonts w:ascii="Arial" w:hAnsi="Arial" w:cs="Arial"/>
                <w:sz w:val="22"/>
                <w:szCs w:val="22"/>
              </w:rPr>
            </w:pPr>
          </w:p>
        </w:tc>
        <w:tc>
          <w:tcPr>
            <w:tcW w:w="2741" w:type="dxa"/>
            <w:tcBorders>
              <w:top w:val="single" w:sz="4" w:space="0" w:color="auto"/>
              <w:left w:val="single" w:sz="8" w:space="0" w:color="94BB3B"/>
              <w:bottom w:val="single" w:sz="8" w:space="0" w:color="94BB3B"/>
              <w:right w:val="single" w:sz="8" w:space="0" w:color="94BB3B"/>
            </w:tcBorders>
            <w:shd w:val="clear" w:color="auto" w:fill="ECF1DC"/>
          </w:tcPr>
          <w:p w14:paraId="1FAD0141" w14:textId="77777777" w:rsidR="005E079D" w:rsidRDefault="005E079D">
            <w:pPr>
              <w:pStyle w:val="TableParagraph"/>
              <w:ind w:left="0"/>
              <w:rPr>
                <w:rFonts w:ascii="Arial" w:hAnsi="Arial" w:cs="Arial"/>
                <w:sz w:val="22"/>
                <w:szCs w:val="22"/>
              </w:rPr>
            </w:pPr>
          </w:p>
        </w:tc>
        <w:tc>
          <w:tcPr>
            <w:tcW w:w="2661" w:type="dxa"/>
            <w:tcBorders>
              <w:top w:val="single" w:sz="4" w:space="0" w:color="auto"/>
              <w:left w:val="single" w:sz="8" w:space="0" w:color="94BB3B"/>
              <w:bottom w:val="single" w:sz="8" w:space="0" w:color="94BB3B"/>
              <w:right w:val="single" w:sz="8" w:space="0" w:color="94BB3B"/>
            </w:tcBorders>
            <w:shd w:val="clear" w:color="auto" w:fill="ECF1DC"/>
          </w:tcPr>
          <w:p w14:paraId="5D14F1FE" w14:textId="77777777" w:rsidR="005E079D" w:rsidRDefault="005E079D">
            <w:pPr>
              <w:pStyle w:val="TableParagraph"/>
              <w:ind w:left="0"/>
              <w:rPr>
                <w:rFonts w:ascii="Arial" w:hAnsi="Arial" w:cs="Arial"/>
                <w:sz w:val="22"/>
                <w:szCs w:val="22"/>
              </w:rPr>
            </w:pPr>
          </w:p>
        </w:tc>
      </w:tr>
    </w:tbl>
    <w:tbl>
      <w:tblPr>
        <w:tblpPr w:leftFromText="180" w:rightFromText="180" w:horzAnchor="margin" w:tblpY="-7125"/>
        <w:tblW w:w="15248" w:type="dxa"/>
        <w:tblLook w:val="0000" w:firstRow="0" w:lastRow="0" w:firstColumn="0" w:lastColumn="0" w:noHBand="0" w:noVBand="0"/>
      </w:tblPr>
      <w:tblGrid>
        <w:gridCol w:w="698"/>
        <w:gridCol w:w="4812"/>
        <w:gridCol w:w="1919"/>
        <w:gridCol w:w="2417"/>
        <w:gridCol w:w="2741"/>
        <w:gridCol w:w="2661"/>
      </w:tblGrid>
      <w:tr w:rsidR="00125408" w:rsidRPr="128EDB81" w14:paraId="2316C618" w14:textId="77777777" w:rsidTr="00321218">
        <w:trPr>
          <w:trHeight w:val="984"/>
        </w:trPr>
        <w:tc>
          <w:tcPr>
            <w:tcW w:w="698" w:type="dxa"/>
            <w:tcBorders>
              <w:top w:val="none" w:sz="6" w:space="0" w:color="auto"/>
              <w:left w:val="none" w:sz="6" w:space="0" w:color="auto"/>
              <w:bottom w:val="none" w:sz="6" w:space="0" w:color="auto"/>
              <w:right w:val="single" w:sz="8" w:space="0" w:color="FFFFFF" w:themeColor="background1"/>
            </w:tcBorders>
            <w:shd w:val="clear" w:color="auto" w:fill="auto"/>
          </w:tcPr>
          <w:p w14:paraId="186EAC84" w14:textId="77777777" w:rsidR="003E01EA" w:rsidRDefault="003E01EA" w:rsidP="003B5074">
            <w:pPr>
              <w:pStyle w:val="TableParagraph"/>
              <w:ind w:left="0"/>
              <w:rPr>
                <w:rFonts w:ascii="Times New Roman" w:hAnsi="Times New Roman" w:cs="Times New Roman"/>
              </w:rPr>
            </w:pPr>
          </w:p>
        </w:tc>
        <w:tc>
          <w:tcPr>
            <w:tcW w:w="4812" w:type="dxa"/>
            <w:tcBorders>
              <w:top w:val="none" w:sz="6" w:space="0" w:color="auto"/>
              <w:left w:val="single" w:sz="8" w:space="0" w:color="FFFFFF" w:themeColor="background1"/>
              <w:bottom w:val="none" w:sz="6" w:space="0" w:color="auto"/>
              <w:right w:val="single" w:sz="8" w:space="0" w:color="FFFFFF" w:themeColor="background1"/>
            </w:tcBorders>
            <w:shd w:val="clear" w:color="auto" w:fill="auto"/>
          </w:tcPr>
          <w:p w14:paraId="03DB7CCC" w14:textId="77777777" w:rsidR="00125408" w:rsidRDefault="00125408" w:rsidP="00C659C7">
            <w:pPr>
              <w:pStyle w:val="TableParagraph"/>
              <w:spacing w:before="49" w:line="208" w:lineRule="auto"/>
              <w:ind w:right="588"/>
              <w:rPr>
                <w:b/>
                <w:bCs/>
                <w:color w:val="FFFFFF" w:themeColor="background1"/>
              </w:rPr>
            </w:pPr>
          </w:p>
        </w:tc>
        <w:tc>
          <w:tcPr>
            <w:tcW w:w="1919" w:type="dxa"/>
            <w:tcBorders>
              <w:top w:val="none" w:sz="6" w:space="0" w:color="auto"/>
              <w:left w:val="single" w:sz="8" w:space="0" w:color="FFFFFF" w:themeColor="background1"/>
              <w:bottom w:val="none" w:sz="6" w:space="0" w:color="auto"/>
              <w:right w:val="single" w:sz="8" w:space="0" w:color="FFFFFF" w:themeColor="background1"/>
            </w:tcBorders>
            <w:shd w:val="clear" w:color="auto" w:fill="auto"/>
          </w:tcPr>
          <w:p w14:paraId="164F412E" w14:textId="5D40C0A5" w:rsidR="00125408" w:rsidRDefault="00125408" w:rsidP="003B5074">
            <w:pPr>
              <w:pStyle w:val="TableParagraph"/>
              <w:spacing w:before="44" w:line="206" w:lineRule="auto"/>
              <w:ind w:left="114" w:right="214"/>
              <w:rPr>
                <w:b/>
                <w:bCs/>
                <w:color w:val="FFFFFF" w:themeColor="background1"/>
              </w:rPr>
            </w:pPr>
          </w:p>
        </w:tc>
        <w:tc>
          <w:tcPr>
            <w:tcW w:w="2417" w:type="dxa"/>
            <w:tcBorders>
              <w:top w:val="none" w:sz="6" w:space="0" w:color="auto"/>
              <w:left w:val="single" w:sz="8" w:space="0" w:color="FFFFFF" w:themeColor="background1"/>
              <w:bottom w:val="none" w:sz="6" w:space="0" w:color="auto"/>
              <w:right w:val="single" w:sz="8" w:space="0" w:color="FFFFFF" w:themeColor="background1"/>
            </w:tcBorders>
            <w:shd w:val="clear" w:color="auto" w:fill="auto"/>
          </w:tcPr>
          <w:p w14:paraId="7984357C" w14:textId="22B7EEC0" w:rsidR="00125408" w:rsidRDefault="00125408" w:rsidP="003B5074">
            <w:pPr>
              <w:pStyle w:val="TableParagraph"/>
              <w:spacing w:before="44" w:line="206" w:lineRule="auto"/>
              <w:ind w:left="114" w:right="550"/>
              <w:rPr>
                <w:b/>
                <w:bCs/>
                <w:color w:val="FFFFFF" w:themeColor="background1"/>
              </w:rPr>
            </w:pPr>
          </w:p>
        </w:tc>
        <w:tc>
          <w:tcPr>
            <w:tcW w:w="2741" w:type="dxa"/>
            <w:tcBorders>
              <w:top w:val="none" w:sz="6" w:space="0" w:color="auto"/>
              <w:left w:val="single" w:sz="8" w:space="0" w:color="FFFFFF" w:themeColor="background1"/>
              <w:bottom w:val="none" w:sz="6" w:space="0" w:color="auto"/>
              <w:right w:val="none" w:sz="6" w:space="0" w:color="auto"/>
            </w:tcBorders>
            <w:shd w:val="clear" w:color="auto" w:fill="auto"/>
          </w:tcPr>
          <w:p w14:paraId="6004C397" w14:textId="3F152B96" w:rsidR="00125408" w:rsidRDefault="00125408" w:rsidP="003B5074">
            <w:pPr>
              <w:pStyle w:val="TableParagraph"/>
              <w:spacing w:before="44" w:line="206" w:lineRule="auto"/>
              <w:ind w:left="115" w:right="1156"/>
              <w:rPr>
                <w:b/>
                <w:bCs/>
                <w:color w:val="FFFFFF" w:themeColor="background1"/>
              </w:rPr>
            </w:pPr>
          </w:p>
        </w:tc>
        <w:tc>
          <w:tcPr>
            <w:tcW w:w="2661" w:type="dxa"/>
            <w:tcBorders>
              <w:top w:val="none" w:sz="6" w:space="0" w:color="auto"/>
              <w:left w:val="single" w:sz="8" w:space="0" w:color="FFFFFF" w:themeColor="background1"/>
              <w:bottom w:val="none" w:sz="6" w:space="0" w:color="auto"/>
              <w:right w:val="none" w:sz="6" w:space="0" w:color="auto"/>
            </w:tcBorders>
            <w:shd w:val="clear" w:color="auto" w:fill="auto"/>
          </w:tcPr>
          <w:p w14:paraId="31D06746" w14:textId="1E6688B4" w:rsidR="00125408" w:rsidRPr="128EDB81" w:rsidRDefault="00125408" w:rsidP="003B5074">
            <w:pPr>
              <w:pStyle w:val="TableParagraph"/>
              <w:spacing w:before="44" w:line="206" w:lineRule="auto"/>
              <w:ind w:left="115" w:right="1156"/>
              <w:rPr>
                <w:b/>
                <w:bCs/>
                <w:color w:val="FFFFFF" w:themeColor="background1"/>
              </w:rPr>
            </w:pPr>
          </w:p>
        </w:tc>
      </w:tr>
      <w:tr w:rsidR="00C659C7" w:rsidRPr="128EDB81" w14:paraId="5EBBEDBE" w14:textId="77777777" w:rsidTr="0A2FD23F">
        <w:trPr>
          <w:trHeight w:val="984"/>
        </w:trPr>
        <w:tc>
          <w:tcPr>
            <w:tcW w:w="698" w:type="dxa"/>
            <w:tcBorders>
              <w:top w:val="none" w:sz="6" w:space="0" w:color="auto"/>
              <w:left w:val="none" w:sz="6" w:space="0" w:color="auto"/>
              <w:bottom w:val="none" w:sz="6" w:space="0" w:color="auto"/>
              <w:right w:val="single" w:sz="8" w:space="0" w:color="FFFFFF" w:themeColor="background1"/>
            </w:tcBorders>
            <w:shd w:val="clear" w:color="auto" w:fill="94BB3B"/>
          </w:tcPr>
          <w:p w14:paraId="47459982" w14:textId="77777777" w:rsidR="00C659C7" w:rsidRDefault="00C659C7" w:rsidP="003B5074">
            <w:pPr>
              <w:pStyle w:val="TableParagraph"/>
              <w:ind w:left="0"/>
              <w:rPr>
                <w:rFonts w:ascii="Times New Roman" w:hAnsi="Times New Roman" w:cs="Times New Roman"/>
              </w:rPr>
            </w:pPr>
          </w:p>
        </w:tc>
        <w:tc>
          <w:tcPr>
            <w:tcW w:w="4812"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0A0F88B1" w14:textId="77777777" w:rsidR="00C659C7" w:rsidRDefault="00C659C7" w:rsidP="00C659C7">
            <w:pPr>
              <w:pStyle w:val="TableParagraph"/>
              <w:spacing w:before="49" w:line="208" w:lineRule="auto"/>
              <w:ind w:right="588"/>
              <w:rPr>
                <w:b/>
                <w:bCs/>
                <w:color w:val="FFFFFF" w:themeColor="background1"/>
              </w:rPr>
            </w:pPr>
            <w:r w:rsidRPr="00417DFF">
              <w:rPr>
                <w:b/>
                <w:bCs/>
                <w:color w:val="FFFFFF" w:themeColor="background1"/>
              </w:rPr>
              <w:t>How to create good working relationships with fathers</w:t>
            </w:r>
          </w:p>
          <w:p w14:paraId="541EF860" w14:textId="77777777" w:rsidR="00C659C7" w:rsidRPr="00417DFF" w:rsidRDefault="00C659C7" w:rsidP="003B5074">
            <w:pPr>
              <w:pStyle w:val="TableParagraph"/>
              <w:spacing w:before="49" w:line="208" w:lineRule="auto"/>
              <w:ind w:right="588"/>
              <w:rPr>
                <w:b/>
                <w:bCs/>
                <w:color w:val="FFFFFF" w:themeColor="background1"/>
              </w:rPr>
            </w:pPr>
          </w:p>
        </w:tc>
        <w:tc>
          <w:tcPr>
            <w:tcW w:w="1919"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432B6726" w14:textId="182B5FB2" w:rsidR="00C659C7" w:rsidRPr="128EDB81" w:rsidRDefault="00C659C7" w:rsidP="003B5074">
            <w:pPr>
              <w:pStyle w:val="TableParagraph"/>
              <w:spacing w:before="44" w:line="206" w:lineRule="auto"/>
              <w:ind w:left="114" w:right="214"/>
              <w:rPr>
                <w:b/>
                <w:bCs/>
                <w:color w:val="FFFFFF" w:themeColor="background1"/>
              </w:rPr>
            </w:pPr>
            <w:r w:rsidRPr="128EDB81">
              <w:rPr>
                <w:b/>
                <w:bCs/>
                <w:color w:val="FFFFFF" w:themeColor="background1"/>
              </w:rPr>
              <w:t>Self- assessment score 0 to 5</w:t>
            </w:r>
          </w:p>
        </w:tc>
        <w:tc>
          <w:tcPr>
            <w:tcW w:w="2417" w:type="dxa"/>
            <w:tcBorders>
              <w:top w:val="none" w:sz="6" w:space="0" w:color="auto"/>
              <w:left w:val="single" w:sz="8" w:space="0" w:color="FFFFFF" w:themeColor="background1"/>
              <w:bottom w:val="none" w:sz="6" w:space="0" w:color="auto"/>
              <w:right w:val="single" w:sz="8" w:space="0" w:color="FFFFFF" w:themeColor="background1"/>
            </w:tcBorders>
            <w:shd w:val="clear" w:color="auto" w:fill="94BB3B"/>
          </w:tcPr>
          <w:p w14:paraId="7320E256" w14:textId="054EF0A7" w:rsidR="00C659C7" w:rsidRPr="128EDB81" w:rsidRDefault="00C659C7" w:rsidP="003B5074">
            <w:pPr>
              <w:pStyle w:val="TableParagraph"/>
              <w:spacing w:before="44" w:line="206" w:lineRule="auto"/>
              <w:ind w:left="114" w:right="550"/>
              <w:rPr>
                <w:b/>
                <w:bCs/>
                <w:color w:val="FFFFFF" w:themeColor="background1"/>
              </w:rPr>
            </w:pPr>
            <w:r w:rsidRPr="128EDB81">
              <w:rPr>
                <w:b/>
                <w:bCs/>
                <w:color w:val="FFFFFF" w:themeColor="background1"/>
              </w:rPr>
              <w:t>What is working well and what evidence do you have?</w:t>
            </w:r>
          </w:p>
        </w:tc>
        <w:tc>
          <w:tcPr>
            <w:tcW w:w="2741" w:type="dxa"/>
            <w:tcBorders>
              <w:top w:val="none" w:sz="6" w:space="0" w:color="auto"/>
              <w:left w:val="single" w:sz="8" w:space="0" w:color="FFFFFF" w:themeColor="background1"/>
              <w:bottom w:val="none" w:sz="6" w:space="0" w:color="auto"/>
              <w:right w:val="none" w:sz="6" w:space="0" w:color="auto"/>
            </w:tcBorders>
            <w:shd w:val="clear" w:color="auto" w:fill="94BB3B"/>
          </w:tcPr>
          <w:p w14:paraId="4F97ECA9" w14:textId="2A35EF10" w:rsidR="00C659C7" w:rsidRPr="128EDB81" w:rsidRDefault="00C659C7" w:rsidP="003B5074">
            <w:pPr>
              <w:pStyle w:val="TableParagraph"/>
              <w:spacing w:before="44" w:line="206" w:lineRule="auto"/>
              <w:ind w:left="115" w:right="1156"/>
              <w:rPr>
                <w:b/>
                <w:bCs/>
                <w:color w:val="FFFFFF" w:themeColor="background1"/>
              </w:rPr>
            </w:pPr>
            <w:r w:rsidRPr="128EDB81">
              <w:rPr>
                <w:b/>
                <w:bCs/>
                <w:color w:val="FFFFFF" w:themeColor="background1"/>
              </w:rPr>
              <w:t>What are you prioritising next?</w:t>
            </w:r>
          </w:p>
        </w:tc>
        <w:tc>
          <w:tcPr>
            <w:tcW w:w="2661" w:type="dxa"/>
            <w:tcBorders>
              <w:top w:val="none" w:sz="6" w:space="0" w:color="auto"/>
              <w:left w:val="single" w:sz="8" w:space="0" w:color="FFFFFF" w:themeColor="background1"/>
              <w:bottom w:val="none" w:sz="6" w:space="0" w:color="auto"/>
              <w:right w:val="none" w:sz="6" w:space="0" w:color="auto"/>
            </w:tcBorders>
            <w:shd w:val="clear" w:color="auto" w:fill="94BB3B"/>
          </w:tcPr>
          <w:p w14:paraId="125EED22" w14:textId="5E973622" w:rsidR="00C659C7" w:rsidRPr="0A2FD23F" w:rsidRDefault="00C659C7" w:rsidP="003B5074">
            <w:pPr>
              <w:pStyle w:val="TableParagraph"/>
              <w:spacing w:before="44" w:line="206" w:lineRule="auto"/>
              <w:ind w:left="115" w:right="1156"/>
              <w:rPr>
                <w:b/>
                <w:bCs/>
                <w:color w:val="FFFFFF" w:themeColor="background1"/>
              </w:rPr>
            </w:pPr>
            <w:r w:rsidRPr="0A2FD23F">
              <w:rPr>
                <w:b/>
                <w:bCs/>
                <w:color w:val="FFFFFF" w:themeColor="background1"/>
              </w:rPr>
              <w:t>Not applicable for this service</w:t>
            </w:r>
          </w:p>
        </w:tc>
      </w:tr>
      <w:tr w:rsidR="00125408" w14:paraId="333F162B" w14:textId="77777777" w:rsidTr="0A2FD23F">
        <w:trPr>
          <w:trHeight w:val="3825"/>
        </w:trPr>
        <w:tc>
          <w:tcPr>
            <w:tcW w:w="698" w:type="dxa"/>
            <w:tcBorders>
              <w:top w:val="single" w:sz="8" w:space="0" w:color="94BB3B"/>
              <w:left w:val="single" w:sz="8" w:space="0" w:color="94BB3B"/>
              <w:bottom w:val="single" w:sz="4" w:space="0" w:color="auto"/>
              <w:right w:val="single" w:sz="8" w:space="0" w:color="94BB3B"/>
            </w:tcBorders>
            <w:shd w:val="clear" w:color="auto" w:fill="ECF1DC"/>
          </w:tcPr>
          <w:p w14:paraId="3BBA3C25" w14:textId="77777777" w:rsidR="00125408" w:rsidRDefault="00125408" w:rsidP="003B5074">
            <w:pPr>
              <w:pStyle w:val="TableParagraph"/>
              <w:spacing w:line="310" w:lineRule="exact"/>
              <w:ind w:left="0" w:right="91"/>
              <w:jc w:val="right"/>
              <w:rPr>
                <w:b/>
                <w:bCs/>
              </w:rPr>
            </w:pPr>
            <w:r>
              <w:rPr>
                <w:b/>
                <w:bCs/>
              </w:rPr>
              <w:t>1</w:t>
            </w:r>
          </w:p>
        </w:tc>
        <w:tc>
          <w:tcPr>
            <w:tcW w:w="4812" w:type="dxa"/>
            <w:tcBorders>
              <w:top w:val="single" w:sz="8" w:space="0" w:color="94BB3B"/>
              <w:left w:val="single" w:sz="8" w:space="0" w:color="94BB3B"/>
              <w:bottom w:val="single" w:sz="4" w:space="0" w:color="auto"/>
              <w:right w:val="single" w:sz="8" w:space="0" w:color="94BB3B"/>
            </w:tcBorders>
            <w:shd w:val="clear" w:color="auto" w:fill="ECF1DC"/>
          </w:tcPr>
          <w:p w14:paraId="72A21E78" w14:textId="77777777" w:rsidR="00125408" w:rsidRDefault="00125408" w:rsidP="003B5074">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advocate for fathers.</w:t>
            </w:r>
          </w:p>
          <w:p w14:paraId="5077E94A" w14:textId="77777777" w:rsidR="00125408" w:rsidRDefault="00125408" w:rsidP="003B5074">
            <w:pPr>
              <w:pStyle w:val="ListParagraph"/>
              <w:numPr>
                <w:ilvl w:val="0"/>
                <w:numId w:val="0"/>
              </w:numPr>
              <w:spacing w:line="216" w:lineRule="auto"/>
              <w:ind w:left="720"/>
              <w:rPr>
                <w:rFonts w:cs="HelveticaNeueLT Pro 45 Lt"/>
              </w:rPr>
            </w:pPr>
          </w:p>
          <w:p w14:paraId="233D93ED" w14:textId="77777777" w:rsidR="00125408" w:rsidRPr="0030292D" w:rsidRDefault="00125408" w:rsidP="003B5074">
            <w:pPr>
              <w:pStyle w:val="ListParagraph"/>
              <w:numPr>
                <w:ilvl w:val="0"/>
                <w:numId w:val="36"/>
              </w:numPr>
              <w:spacing w:line="216" w:lineRule="auto"/>
              <w:ind w:left="473"/>
              <w:rPr>
                <w:rFonts w:cs="HelveticaNeueLT Pro 45 Lt"/>
              </w:rPr>
            </w:pPr>
            <w:r w:rsidRPr="5979ED79">
              <w:rPr>
                <w:rFonts w:cs="HelveticaNeueLT Pro 45 Lt"/>
              </w:rPr>
              <w:t xml:space="preserve">We understand that fathers are the real experts on their own support needs. We advocate for fathers across a range of areas that benefits the whole man. For example, help with housing, finding employment, and debt. </w:t>
            </w:r>
          </w:p>
          <w:p w14:paraId="0C60AEFC" w14:textId="77777777" w:rsidR="00125408" w:rsidRDefault="00125408" w:rsidP="003B5074">
            <w:pPr>
              <w:spacing w:line="216" w:lineRule="auto"/>
              <w:rPr>
                <w:rFonts w:ascii="HelveticaNeueLT Pro 45 Lt" w:hAnsi="HelveticaNeueLT Pro 45 Lt" w:cs="HelveticaNeueLT Pro 45 Lt"/>
                <w:sz w:val="24"/>
                <w:szCs w:val="24"/>
              </w:rPr>
            </w:pPr>
          </w:p>
          <w:p w14:paraId="7425C2C0" w14:textId="77777777" w:rsidR="00125408" w:rsidRPr="004666C1" w:rsidRDefault="00125408" w:rsidP="003B5074">
            <w:pPr>
              <w:pStyle w:val="ListParagraph"/>
              <w:numPr>
                <w:ilvl w:val="0"/>
                <w:numId w:val="36"/>
              </w:numPr>
              <w:spacing w:line="216" w:lineRule="auto"/>
              <w:ind w:left="473"/>
              <w:rPr>
                <w:rFonts w:cs="HelveticaNeueLT Pro 45 Lt"/>
              </w:rPr>
            </w:pPr>
            <w:r w:rsidRPr="5979ED79">
              <w:rPr>
                <w:rFonts w:cs="HelveticaNeueLT Pro 45 Lt"/>
              </w:rPr>
              <w:t>We advocate for fathers who cannot attend meetings about their child</w:t>
            </w:r>
            <w:r>
              <w:rPr>
                <w:rFonts w:cs="HelveticaNeueLT Pro 45 Lt"/>
              </w:rPr>
              <w:t xml:space="preserve"> if it is appropriate for them to attend but they are unable to do so</w:t>
            </w:r>
            <w:r w:rsidRPr="5979ED79">
              <w:rPr>
                <w:rFonts w:cs="HelveticaNeueLT Pro 45 Lt"/>
              </w:rPr>
              <w:t xml:space="preserve">. We always ensure that their views are ascertained and shared at the meeting, so that there is input from the father in his absence and he has a voice. We contact the father prior to the meeting taking place, so we can discuss their involvement with the child and gain his views. </w:t>
            </w:r>
          </w:p>
        </w:tc>
        <w:tc>
          <w:tcPr>
            <w:tcW w:w="1919" w:type="dxa"/>
            <w:tcBorders>
              <w:top w:val="single" w:sz="8" w:space="0" w:color="94BB3B"/>
              <w:left w:val="single" w:sz="8" w:space="0" w:color="94BB3B"/>
              <w:bottom w:val="single" w:sz="4" w:space="0" w:color="auto"/>
              <w:right w:val="single" w:sz="8" w:space="0" w:color="94BB3B"/>
            </w:tcBorders>
            <w:shd w:val="clear" w:color="auto" w:fill="ECF1DC"/>
          </w:tcPr>
          <w:p w14:paraId="67AD2B58" w14:textId="77777777" w:rsidR="00125408" w:rsidRDefault="00125408" w:rsidP="003B5074">
            <w:pPr>
              <w:pStyle w:val="TableParagraph"/>
              <w:ind w:left="0"/>
              <w:jc w:val="center"/>
              <w:rPr>
                <w:rFonts w:ascii="Times New Roman" w:hAnsi="Times New Roman" w:cs="Times New Roman"/>
              </w:rPr>
            </w:pPr>
          </w:p>
        </w:tc>
        <w:tc>
          <w:tcPr>
            <w:tcW w:w="2417" w:type="dxa"/>
            <w:tcBorders>
              <w:top w:val="single" w:sz="8" w:space="0" w:color="94BB3B"/>
              <w:left w:val="single" w:sz="8" w:space="0" w:color="94BB3B"/>
              <w:bottom w:val="single" w:sz="4" w:space="0" w:color="auto"/>
              <w:right w:val="single" w:sz="8" w:space="0" w:color="94BB3B"/>
            </w:tcBorders>
            <w:shd w:val="clear" w:color="auto" w:fill="ECF1DC"/>
          </w:tcPr>
          <w:p w14:paraId="7964C8E0" w14:textId="77777777" w:rsidR="00125408" w:rsidRDefault="00125408" w:rsidP="003B5074">
            <w:pPr>
              <w:pStyle w:val="TableParagraph"/>
              <w:ind w:left="0"/>
              <w:rPr>
                <w:rFonts w:ascii="Arial" w:hAnsi="Arial" w:cs="Arial"/>
                <w:sz w:val="22"/>
                <w:szCs w:val="22"/>
              </w:rPr>
            </w:pPr>
          </w:p>
        </w:tc>
        <w:tc>
          <w:tcPr>
            <w:tcW w:w="2741" w:type="dxa"/>
            <w:tcBorders>
              <w:top w:val="single" w:sz="8" w:space="0" w:color="94BB3B"/>
              <w:left w:val="single" w:sz="8" w:space="0" w:color="94BB3B"/>
              <w:bottom w:val="single" w:sz="4" w:space="0" w:color="auto"/>
              <w:right w:val="single" w:sz="8" w:space="0" w:color="94BB3B"/>
            </w:tcBorders>
            <w:shd w:val="clear" w:color="auto" w:fill="ECF1DC"/>
          </w:tcPr>
          <w:p w14:paraId="2A7B2785" w14:textId="77777777" w:rsidR="00125408" w:rsidRDefault="00125408" w:rsidP="003B5074">
            <w:pPr>
              <w:pStyle w:val="TableParagraph"/>
              <w:ind w:left="0"/>
              <w:rPr>
                <w:rFonts w:ascii="Arial" w:hAnsi="Arial" w:cs="Arial"/>
                <w:sz w:val="22"/>
                <w:szCs w:val="22"/>
              </w:rPr>
            </w:pPr>
          </w:p>
        </w:tc>
        <w:tc>
          <w:tcPr>
            <w:tcW w:w="2661" w:type="dxa"/>
            <w:tcBorders>
              <w:top w:val="single" w:sz="8" w:space="0" w:color="94BB3B"/>
              <w:left w:val="single" w:sz="8" w:space="0" w:color="94BB3B"/>
              <w:bottom w:val="single" w:sz="4" w:space="0" w:color="auto"/>
              <w:right w:val="single" w:sz="8" w:space="0" w:color="94BB3B"/>
            </w:tcBorders>
            <w:shd w:val="clear" w:color="auto" w:fill="ECF1DC"/>
          </w:tcPr>
          <w:p w14:paraId="51A7F3C1" w14:textId="77777777" w:rsidR="00125408" w:rsidRDefault="00125408" w:rsidP="003B5074">
            <w:pPr>
              <w:pStyle w:val="TableParagraph"/>
              <w:ind w:left="0"/>
              <w:rPr>
                <w:rFonts w:ascii="Arial" w:hAnsi="Arial" w:cs="Arial"/>
                <w:sz w:val="22"/>
                <w:szCs w:val="22"/>
              </w:rPr>
            </w:pPr>
          </w:p>
        </w:tc>
      </w:tr>
      <w:tr w:rsidR="00125408" w14:paraId="7AFC167E"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16424E69" w14:textId="77777777" w:rsidR="00125408" w:rsidRDefault="00125408" w:rsidP="003B5074">
            <w:pPr>
              <w:pStyle w:val="TableParagraph"/>
              <w:spacing w:line="310" w:lineRule="exact"/>
              <w:ind w:left="0" w:right="91"/>
              <w:jc w:val="right"/>
              <w:rPr>
                <w:b/>
                <w:bCs/>
              </w:rPr>
            </w:pPr>
            <w:r>
              <w:rPr>
                <w:b/>
                <w:bCs/>
              </w:rPr>
              <w:t>2</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08C6BD02" w14:textId="77777777" w:rsidR="00125408" w:rsidRDefault="00125408" w:rsidP="003B5074">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recognise the importance of direct contact.</w:t>
            </w:r>
          </w:p>
          <w:p w14:paraId="4B4DA54E" w14:textId="77777777" w:rsidR="00125408" w:rsidRDefault="00125408" w:rsidP="003B5074">
            <w:pPr>
              <w:pStyle w:val="ListParagraph"/>
              <w:numPr>
                <w:ilvl w:val="0"/>
                <w:numId w:val="0"/>
              </w:numPr>
              <w:spacing w:line="216" w:lineRule="auto"/>
              <w:ind w:left="720"/>
              <w:rPr>
                <w:rFonts w:cs="HelveticaNeueLT Pro 45 Lt"/>
              </w:rPr>
            </w:pPr>
          </w:p>
          <w:p w14:paraId="7CCB8849" w14:textId="77777777" w:rsidR="00125408" w:rsidRPr="004666C1" w:rsidRDefault="00125408" w:rsidP="003B5074">
            <w:pPr>
              <w:pStyle w:val="ListParagraph"/>
              <w:numPr>
                <w:ilvl w:val="0"/>
                <w:numId w:val="37"/>
              </w:numPr>
              <w:spacing w:line="216" w:lineRule="auto"/>
              <w:ind w:left="473"/>
              <w:rPr>
                <w:rFonts w:cs="HelveticaNeueLT Pro 45 Lt"/>
              </w:rPr>
            </w:pPr>
            <w:r w:rsidRPr="006F26B8">
              <w:rPr>
                <w:rFonts w:cs="HelveticaNeueLT Pro 45 Lt"/>
              </w:rPr>
              <w:t>We invest time in making direct contact with fathers from the outset of engaging with them.</w:t>
            </w: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27384864" w14:textId="77777777" w:rsidR="00125408" w:rsidRDefault="00125408"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353DDF26" w14:textId="77777777" w:rsidR="00125408" w:rsidRDefault="00125408"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21A67ED6" w14:textId="77777777" w:rsidR="00125408" w:rsidRDefault="00125408"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0B5C9CE8" w14:textId="77777777" w:rsidR="00125408" w:rsidRDefault="00125408" w:rsidP="003B5074">
            <w:pPr>
              <w:pStyle w:val="TableParagraph"/>
              <w:ind w:left="0"/>
              <w:rPr>
                <w:rFonts w:ascii="Arial" w:hAnsi="Arial" w:cs="Arial"/>
                <w:sz w:val="22"/>
                <w:szCs w:val="22"/>
              </w:rPr>
            </w:pPr>
          </w:p>
        </w:tc>
      </w:tr>
      <w:tr w:rsidR="00CF679A" w14:paraId="0D32A79B"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6660FB2D" w14:textId="7C457F96" w:rsidR="00CF679A" w:rsidRDefault="00CF679A" w:rsidP="003B5074">
            <w:pPr>
              <w:pStyle w:val="TableParagraph"/>
              <w:spacing w:line="310" w:lineRule="exact"/>
              <w:ind w:left="0" w:right="91"/>
              <w:jc w:val="right"/>
              <w:rPr>
                <w:b/>
                <w:bCs/>
              </w:rPr>
            </w:pPr>
            <w:r>
              <w:rPr>
                <w:b/>
                <w:bCs/>
              </w:rPr>
              <w:lastRenderedPageBreak/>
              <w:t>3</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70065FCC" w14:textId="77777777" w:rsidR="00CF679A" w:rsidRDefault="00CF679A" w:rsidP="00CF679A">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aim for c</w:t>
            </w:r>
            <w:r w:rsidRPr="00E91670">
              <w:rPr>
                <w:rFonts w:ascii="HelveticaNeueLT Pro 45 Lt" w:hAnsi="HelveticaNeueLT Pro 45 Lt" w:cs="HelveticaNeueLT Pro 45 Lt"/>
                <w:sz w:val="24"/>
                <w:szCs w:val="24"/>
              </w:rPr>
              <w:t xml:space="preserve">onsistency of </w:t>
            </w:r>
            <w:r>
              <w:rPr>
                <w:rFonts w:ascii="HelveticaNeueLT Pro 45 Lt" w:hAnsi="HelveticaNeueLT Pro 45 Lt" w:cs="HelveticaNeueLT Pro 45 Lt"/>
                <w:sz w:val="24"/>
                <w:szCs w:val="24"/>
              </w:rPr>
              <w:t>staff</w:t>
            </w:r>
            <w:r w:rsidRPr="00E91670">
              <w:rPr>
                <w:rFonts w:ascii="HelveticaNeueLT Pro 45 Lt" w:hAnsi="HelveticaNeueLT Pro 45 Lt" w:cs="HelveticaNeueLT Pro 45 Lt"/>
                <w:sz w:val="24"/>
                <w:szCs w:val="24"/>
              </w:rPr>
              <w:t xml:space="preserve"> and approach</w:t>
            </w:r>
            <w:r>
              <w:rPr>
                <w:rFonts w:ascii="HelveticaNeueLT Pro 45 Lt" w:hAnsi="HelveticaNeueLT Pro 45 Lt" w:cs="HelveticaNeueLT Pro 45 Lt"/>
                <w:sz w:val="24"/>
                <w:szCs w:val="24"/>
              </w:rPr>
              <w:t>.</w:t>
            </w:r>
          </w:p>
          <w:p w14:paraId="3F960C8C" w14:textId="77777777" w:rsidR="00CF679A" w:rsidRDefault="00CF679A" w:rsidP="00CF679A">
            <w:pPr>
              <w:pStyle w:val="ListParagraph"/>
              <w:numPr>
                <w:ilvl w:val="0"/>
                <w:numId w:val="0"/>
              </w:numPr>
              <w:spacing w:line="216" w:lineRule="auto"/>
              <w:ind w:left="720"/>
              <w:rPr>
                <w:rFonts w:cs="HelveticaNeueLT Pro 45 Lt"/>
              </w:rPr>
            </w:pPr>
          </w:p>
          <w:p w14:paraId="7A6C1F03" w14:textId="77777777" w:rsidR="00CF679A" w:rsidRDefault="00CF679A" w:rsidP="00CF679A">
            <w:pPr>
              <w:pStyle w:val="ListParagraph"/>
              <w:numPr>
                <w:ilvl w:val="0"/>
                <w:numId w:val="37"/>
              </w:numPr>
              <w:spacing w:line="216" w:lineRule="auto"/>
              <w:ind w:left="473"/>
              <w:rPr>
                <w:rFonts w:cs="HelveticaNeueLT Pro 45 Lt"/>
              </w:rPr>
            </w:pPr>
            <w:r w:rsidRPr="003D6079">
              <w:rPr>
                <w:rFonts w:cs="HelveticaNeueLT Pro 45 Lt"/>
              </w:rPr>
              <w:t xml:space="preserve">We minimise changes of </w:t>
            </w:r>
            <w:r>
              <w:rPr>
                <w:rFonts w:cs="HelveticaNeueLT Pro 45 Lt"/>
              </w:rPr>
              <w:t>staff</w:t>
            </w:r>
            <w:r w:rsidRPr="003D6079">
              <w:rPr>
                <w:rFonts w:cs="HelveticaNeueLT Pro 45 Lt"/>
              </w:rPr>
              <w:t xml:space="preserve"> engaging with fathers where possible. We encourage s</w:t>
            </w:r>
            <w:r>
              <w:rPr>
                <w:rFonts w:cs="HelveticaNeueLT Pro 45 Lt"/>
              </w:rPr>
              <w:t>taff</w:t>
            </w:r>
            <w:r w:rsidRPr="003D6079">
              <w:rPr>
                <w:rFonts w:cs="HelveticaNeueLT Pro 45 Lt"/>
              </w:rPr>
              <w:t xml:space="preserve"> to be reliable, responsive or flexible in their approach with fathers. We encourage </w:t>
            </w:r>
            <w:r>
              <w:rPr>
                <w:rFonts w:cs="HelveticaNeueLT Pro 45 Lt"/>
              </w:rPr>
              <w:t>staff</w:t>
            </w:r>
            <w:r w:rsidRPr="003D6079">
              <w:rPr>
                <w:rFonts w:cs="HelveticaNeueLT Pro 45 Lt"/>
              </w:rPr>
              <w:t xml:space="preserve"> to be consistent in what they say, in the information they provide and authentic in the way they treat fathers.   </w:t>
            </w:r>
          </w:p>
          <w:p w14:paraId="3190D4AD" w14:textId="77777777" w:rsidR="00CF679A" w:rsidRDefault="00CF679A" w:rsidP="003B5074">
            <w:pPr>
              <w:spacing w:line="216" w:lineRule="auto"/>
              <w:rPr>
                <w:rFonts w:ascii="HelveticaNeueLT Pro 45 Lt" w:hAnsi="HelveticaNeueLT Pro 45 Lt" w:cs="HelveticaNeueLT Pro 45 Lt"/>
                <w:sz w:val="24"/>
                <w:szCs w:val="24"/>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1C3BB6D5" w14:textId="77777777" w:rsidR="00CF679A" w:rsidRDefault="00CF679A"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39E1D5E2" w14:textId="77777777" w:rsidR="00CF679A" w:rsidRDefault="00CF679A"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27D7040A" w14:textId="77777777" w:rsidR="00CF679A" w:rsidRDefault="00CF679A"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7EC2AB4D" w14:textId="77777777" w:rsidR="00CF679A" w:rsidRDefault="00CF679A" w:rsidP="003B5074">
            <w:pPr>
              <w:pStyle w:val="TableParagraph"/>
              <w:ind w:left="0"/>
              <w:rPr>
                <w:rFonts w:ascii="Arial" w:hAnsi="Arial" w:cs="Arial"/>
                <w:sz w:val="22"/>
                <w:szCs w:val="22"/>
              </w:rPr>
            </w:pPr>
          </w:p>
        </w:tc>
      </w:tr>
      <w:tr w:rsidR="00CF679A" w14:paraId="4FDF82B1"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33566D57" w14:textId="79D57043" w:rsidR="00CF679A" w:rsidRDefault="00CF679A" w:rsidP="003B5074">
            <w:pPr>
              <w:pStyle w:val="TableParagraph"/>
              <w:spacing w:line="310" w:lineRule="exact"/>
              <w:ind w:left="0" w:right="91"/>
              <w:jc w:val="right"/>
              <w:rPr>
                <w:b/>
                <w:bCs/>
              </w:rPr>
            </w:pPr>
            <w:r>
              <w:rPr>
                <w:b/>
                <w:bCs/>
              </w:rPr>
              <w:t>4</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25D07373" w14:textId="77777777" w:rsidR="00CF679A" w:rsidRDefault="00CF679A" w:rsidP="00CF679A">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acknowledge the importance of t</w:t>
            </w:r>
            <w:r w:rsidRPr="003D6079">
              <w:rPr>
                <w:rFonts w:ascii="HelveticaNeueLT Pro 45 Lt" w:hAnsi="HelveticaNeueLT Pro 45 Lt" w:cs="HelveticaNeueLT Pro 45 Lt"/>
                <w:sz w:val="24"/>
                <w:szCs w:val="24"/>
              </w:rPr>
              <w:t>ime, timing and timeliness</w:t>
            </w:r>
            <w:r>
              <w:rPr>
                <w:rFonts w:ascii="HelveticaNeueLT Pro 45 Lt" w:hAnsi="HelveticaNeueLT Pro 45 Lt" w:cs="HelveticaNeueLT Pro 45 Lt"/>
                <w:sz w:val="24"/>
                <w:szCs w:val="24"/>
              </w:rPr>
              <w:t>.</w:t>
            </w:r>
          </w:p>
          <w:p w14:paraId="45038BC5" w14:textId="77777777" w:rsidR="00D6526F" w:rsidRDefault="00D6526F" w:rsidP="00CF679A">
            <w:pPr>
              <w:spacing w:line="216" w:lineRule="auto"/>
              <w:rPr>
                <w:rFonts w:ascii="HelveticaNeueLT Pro 45 Lt" w:hAnsi="HelveticaNeueLT Pro 45 Lt" w:cs="HelveticaNeueLT Pro 45 Lt"/>
                <w:sz w:val="24"/>
                <w:szCs w:val="24"/>
              </w:rPr>
            </w:pPr>
          </w:p>
          <w:p w14:paraId="047DC757" w14:textId="46A4C48A" w:rsidR="00D6526F" w:rsidRDefault="00D6526F" w:rsidP="00D6526F">
            <w:pPr>
              <w:pStyle w:val="ListParagraph"/>
              <w:numPr>
                <w:ilvl w:val="0"/>
                <w:numId w:val="37"/>
              </w:numPr>
              <w:spacing w:line="216" w:lineRule="auto"/>
              <w:ind w:left="473"/>
              <w:rPr>
                <w:rFonts w:cs="HelveticaNeueLT Pro 45 Lt"/>
              </w:rPr>
            </w:pPr>
            <w:r w:rsidRPr="003D6079">
              <w:rPr>
                <w:rFonts w:cs="HelveticaNeueLT Pro 45 Lt"/>
              </w:rPr>
              <w:t>We</w:t>
            </w:r>
            <w:r w:rsidRPr="00D84FC9">
              <w:rPr>
                <w:rFonts w:cs="HelveticaNeueLT Pro 45 Lt"/>
              </w:rPr>
              <w:t xml:space="preserve"> provide clarity and transparency over when things happen and how long they will take (and why). We are honest that delays may happen and we inform the father in a prompt manner when delays occur. We encourage staff to be on time for meetings and engagements with fathers.</w:t>
            </w:r>
          </w:p>
          <w:p w14:paraId="15AD7854" w14:textId="360C47F9" w:rsidR="00CF679A" w:rsidRPr="00D6526F" w:rsidRDefault="00CF679A" w:rsidP="00D6526F">
            <w:pPr>
              <w:spacing w:line="216" w:lineRule="auto"/>
              <w:rPr>
                <w:rFonts w:cs="HelveticaNeueLT Pro 45 Lt"/>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3AEDDA33" w14:textId="77777777" w:rsidR="00CF679A" w:rsidRDefault="00CF679A"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51D8AC65" w14:textId="77777777" w:rsidR="00CF679A" w:rsidRDefault="00CF679A"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005A7EAE" w14:textId="77777777" w:rsidR="00CF679A" w:rsidRDefault="00CF679A"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2ABA807A" w14:textId="77777777" w:rsidR="00CF679A" w:rsidRDefault="00CF679A" w:rsidP="003B5074">
            <w:pPr>
              <w:pStyle w:val="TableParagraph"/>
              <w:ind w:left="0"/>
              <w:rPr>
                <w:rFonts w:ascii="Arial" w:hAnsi="Arial" w:cs="Arial"/>
                <w:sz w:val="22"/>
                <w:szCs w:val="22"/>
              </w:rPr>
            </w:pPr>
          </w:p>
        </w:tc>
      </w:tr>
      <w:tr w:rsidR="00CF679A" w14:paraId="43A7C259"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4931994D" w14:textId="01ECD2A5" w:rsidR="00CF679A" w:rsidRDefault="00CF679A" w:rsidP="003B5074">
            <w:pPr>
              <w:pStyle w:val="TableParagraph"/>
              <w:spacing w:line="310" w:lineRule="exact"/>
              <w:ind w:left="0" w:right="91"/>
              <w:jc w:val="right"/>
              <w:rPr>
                <w:b/>
                <w:bCs/>
              </w:rPr>
            </w:pPr>
            <w:r>
              <w:rPr>
                <w:b/>
                <w:bCs/>
              </w:rPr>
              <w:t>5</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5424FB18" w14:textId="77777777" w:rsidR="00CF679A" w:rsidRDefault="00CF679A" w:rsidP="00CF679A">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 xml:space="preserve">We provide ongoing support. </w:t>
            </w:r>
          </w:p>
          <w:p w14:paraId="29C1B1AB" w14:textId="77777777" w:rsidR="00CF679A" w:rsidRDefault="00CF679A" w:rsidP="00CF679A">
            <w:pPr>
              <w:pStyle w:val="ListParagraph"/>
              <w:numPr>
                <w:ilvl w:val="0"/>
                <w:numId w:val="0"/>
              </w:numPr>
              <w:spacing w:line="216" w:lineRule="auto"/>
              <w:ind w:left="720"/>
              <w:rPr>
                <w:rFonts w:cs="HelveticaNeueLT Pro 45 Lt"/>
              </w:rPr>
            </w:pPr>
          </w:p>
          <w:p w14:paraId="06C9C0D2" w14:textId="77777777" w:rsidR="00CF679A" w:rsidRPr="00082DD4" w:rsidRDefault="00CF679A" w:rsidP="00CF679A">
            <w:pPr>
              <w:pStyle w:val="ListParagraph"/>
              <w:numPr>
                <w:ilvl w:val="0"/>
                <w:numId w:val="37"/>
              </w:numPr>
              <w:spacing w:line="216" w:lineRule="auto"/>
              <w:ind w:left="473"/>
              <w:rPr>
                <w:rFonts w:cs="HelveticaNeueLT Pro 45 Lt"/>
              </w:rPr>
            </w:pPr>
            <w:r w:rsidRPr="00082DD4">
              <w:rPr>
                <w:rFonts w:cs="HelveticaNeueLT Pro 45 Lt"/>
              </w:rPr>
              <w:t xml:space="preserve">We prepare our staff </w:t>
            </w:r>
            <w:r>
              <w:rPr>
                <w:rFonts w:cs="HelveticaNeueLT Pro 45 Lt"/>
              </w:rPr>
              <w:t xml:space="preserve">through routine discussions, training and supervision </w:t>
            </w:r>
            <w:r w:rsidRPr="00082DD4">
              <w:rPr>
                <w:rFonts w:cs="HelveticaNeueLT Pro 45 Lt"/>
              </w:rPr>
              <w:t>to</w:t>
            </w:r>
            <w:r>
              <w:rPr>
                <w:rFonts w:cs="HelveticaNeueLT Pro 45 Lt"/>
              </w:rPr>
              <w:t xml:space="preserve"> provide ongoing support</w:t>
            </w:r>
            <w:r w:rsidRPr="00082DD4">
              <w:rPr>
                <w:rFonts w:cs="HelveticaNeueLT Pro 45 Lt"/>
              </w:rPr>
              <w:t xml:space="preserve"> </w:t>
            </w:r>
            <w:r>
              <w:rPr>
                <w:rFonts w:cs="HelveticaNeueLT Pro 45 Lt"/>
              </w:rPr>
              <w:t>to</w:t>
            </w:r>
            <w:r w:rsidRPr="00082DD4">
              <w:rPr>
                <w:rFonts w:cs="HelveticaNeueLT Pro 45 Lt"/>
              </w:rPr>
              <w:t xml:space="preserve"> fathers;</w:t>
            </w:r>
            <w:r>
              <w:rPr>
                <w:rFonts w:cs="HelveticaNeueLT Pro 45 Lt"/>
              </w:rPr>
              <w:t xml:space="preserve"> poor past experiences with services</w:t>
            </w:r>
            <w:r w:rsidRPr="00082DD4">
              <w:rPr>
                <w:rFonts w:cs="HelveticaNeueLT Pro 45 Lt"/>
              </w:rPr>
              <w:t xml:space="preserve"> can get in the way of asking for help.</w:t>
            </w:r>
          </w:p>
          <w:p w14:paraId="0ED2ECFA" w14:textId="77777777" w:rsidR="00CF679A" w:rsidRDefault="00CF679A" w:rsidP="00CF679A">
            <w:pPr>
              <w:spacing w:line="216" w:lineRule="auto"/>
              <w:rPr>
                <w:rFonts w:ascii="HelveticaNeueLT Pro 45 Lt" w:hAnsi="HelveticaNeueLT Pro 45 Lt" w:cs="HelveticaNeueLT Pro 45 Lt"/>
                <w:sz w:val="24"/>
                <w:szCs w:val="24"/>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4CD9E9AB" w14:textId="77777777" w:rsidR="00CF679A" w:rsidRDefault="00CF679A"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5EE61D76" w14:textId="77777777" w:rsidR="00CF679A" w:rsidRDefault="00CF679A"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3D0517A0" w14:textId="77777777" w:rsidR="00CF679A" w:rsidRDefault="00CF679A"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07683436" w14:textId="77777777" w:rsidR="00CF679A" w:rsidRDefault="00CF679A" w:rsidP="003B5074">
            <w:pPr>
              <w:pStyle w:val="TableParagraph"/>
              <w:ind w:left="0"/>
              <w:rPr>
                <w:rFonts w:ascii="Arial" w:hAnsi="Arial" w:cs="Arial"/>
                <w:sz w:val="22"/>
                <w:szCs w:val="22"/>
              </w:rPr>
            </w:pPr>
          </w:p>
        </w:tc>
      </w:tr>
      <w:tr w:rsidR="003702FC" w14:paraId="7623AE4A"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713747F7" w14:textId="64929CE8" w:rsidR="003702FC" w:rsidRDefault="003702FC" w:rsidP="003B5074">
            <w:pPr>
              <w:pStyle w:val="TableParagraph"/>
              <w:spacing w:line="310" w:lineRule="exact"/>
              <w:ind w:left="0" w:right="91"/>
              <w:jc w:val="right"/>
              <w:rPr>
                <w:b/>
                <w:bCs/>
              </w:rPr>
            </w:pPr>
            <w:r>
              <w:rPr>
                <w:b/>
                <w:bCs/>
              </w:rPr>
              <w:t>6</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51E23CC0" w14:textId="77777777" w:rsidR="003702FC" w:rsidRDefault="003702FC" w:rsidP="003702FC">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are respectful.</w:t>
            </w:r>
          </w:p>
          <w:p w14:paraId="6F4172EE" w14:textId="77777777" w:rsidR="003702FC" w:rsidRDefault="003702FC" w:rsidP="003702FC">
            <w:pPr>
              <w:pStyle w:val="ListParagraph"/>
              <w:numPr>
                <w:ilvl w:val="0"/>
                <w:numId w:val="0"/>
              </w:numPr>
              <w:spacing w:line="216" w:lineRule="auto"/>
              <w:ind w:left="720"/>
              <w:rPr>
                <w:rFonts w:cs="HelveticaNeueLT Pro 45 Lt"/>
              </w:rPr>
            </w:pPr>
          </w:p>
          <w:p w14:paraId="3CE304DB" w14:textId="77777777" w:rsidR="003702FC" w:rsidRPr="00082DD4" w:rsidRDefault="003702FC" w:rsidP="003702FC">
            <w:pPr>
              <w:pStyle w:val="ListParagraph"/>
              <w:numPr>
                <w:ilvl w:val="0"/>
                <w:numId w:val="37"/>
              </w:numPr>
              <w:spacing w:line="216" w:lineRule="auto"/>
              <w:ind w:left="473"/>
              <w:rPr>
                <w:rFonts w:cs="HelveticaNeueLT Pro 45 Lt"/>
              </w:rPr>
            </w:pPr>
            <w:r w:rsidRPr="00082DD4">
              <w:rPr>
                <w:rFonts w:cs="HelveticaNeueLT Pro 45 Lt"/>
              </w:rPr>
              <w:t xml:space="preserve">We ensure our staff are respectful in all interactions with fathers. Respect has a particular relevance for men. This is evident through popular culture </w:t>
            </w:r>
            <w:r w:rsidRPr="00082DD4">
              <w:rPr>
                <w:rFonts w:cs="HelveticaNeueLT Pro 45 Lt"/>
              </w:rPr>
              <w:lastRenderedPageBreak/>
              <w:t>about respect and disrespect in masculine worlds for example; in sport and music. If s</w:t>
            </w:r>
            <w:r>
              <w:rPr>
                <w:rFonts w:cs="HelveticaNeueLT Pro 45 Lt"/>
              </w:rPr>
              <w:t>taff</w:t>
            </w:r>
            <w:r w:rsidRPr="00082DD4">
              <w:rPr>
                <w:rFonts w:cs="HelveticaNeueLT Pro 45 Lt"/>
              </w:rPr>
              <w:t xml:space="preserve"> communicate respect throughout then they are more likely to engage the father and keep him involved.</w:t>
            </w:r>
          </w:p>
          <w:p w14:paraId="70D0BFF2" w14:textId="77777777" w:rsidR="003702FC" w:rsidRDefault="003702FC" w:rsidP="00CF679A">
            <w:pPr>
              <w:spacing w:line="216" w:lineRule="auto"/>
              <w:rPr>
                <w:rFonts w:ascii="HelveticaNeueLT Pro 45 Lt" w:hAnsi="HelveticaNeueLT Pro 45 Lt" w:cs="HelveticaNeueLT Pro 45 Lt"/>
                <w:sz w:val="24"/>
                <w:szCs w:val="24"/>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13609270" w14:textId="77777777" w:rsidR="003702FC" w:rsidRDefault="003702FC"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7ADE9F56" w14:textId="77777777" w:rsidR="003702FC" w:rsidRDefault="003702FC"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49939F7A" w14:textId="77777777" w:rsidR="003702FC" w:rsidRDefault="003702FC"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3F59E143" w14:textId="77777777" w:rsidR="003702FC" w:rsidRDefault="003702FC" w:rsidP="003B5074">
            <w:pPr>
              <w:pStyle w:val="TableParagraph"/>
              <w:ind w:left="0"/>
              <w:rPr>
                <w:rFonts w:ascii="Arial" w:hAnsi="Arial" w:cs="Arial"/>
                <w:sz w:val="22"/>
                <w:szCs w:val="22"/>
              </w:rPr>
            </w:pPr>
          </w:p>
        </w:tc>
      </w:tr>
      <w:tr w:rsidR="003702FC" w14:paraId="6F1E23A0"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59D73D2E" w14:textId="6CACF8B8" w:rsidR="003702FC" w:rsidRDefault="003702FC" w:rsidP="003B5074">
            <w:pPr>
              <w:pStyle w:val="TableParagraph"/>
              <w:spacing w:line="310" w:lineRule="exact"/>
              <w:ind w:left="0" w:right="91"/>
              <w:jc w:val="right"/>
              <w:rPr>
                <w:b/>
                <w:bCs/>
              </w:rPr>
            </w:pPr>
            <w:r>
              <w:rPr>
                <w:b/>
                <w:bCs/>
              </w:rPr>
              <w:t>7</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7249A449" w14:textId="77777777" w:rsidR="003702FC" w:rsidRPr="001C78B4" w:rsidRDefault="003702FC" w:rsidP="003702FC">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r</w:t>
            </w:r>
            <w:r w:rsidRPr="001C78B4">
              <w:rPr>
                <w:rFonts w:ascii="HelveticaNeueLT Pro 45 Lt" w:hAnsi="HelveticaNeueLT Pro 45 Lt" w:cs="HelveticaNeueLT Pro 45 Lt"/>
                <w:sz w:val="24"/>
                <w:szCs w:val="24"/>
              </w:rPr>
              <w:t xml:space="preserve">ecognise that many fathers </w:t>
            </w:r>
            <w:r>
              <w:rPr>
                <w:rFonts w:ascii="HelveticaNeueLT Pro 45 Lt" w:hAnsi="HelveticaNeueLT Pro 45 Lt" w:cs="HelveticaNeueLT Pro 45 Lt"/>
                <w:sz w:val="24"/>
                <w:szCs w:val="24"/>
              </w:rPr>
              <w:t>may feel</w:t>
            </w:r>
            <w:r w:rsidRPr="001C78B4">
              <w:rPr>
                <w:rFonts w:ascii="HelveticaNeueLT Pro 45 Lt" w:hAnsi="HelveticaNeueLT Pro 45 Lt" w:cs="HelveticaNeueLT Pro 45 Lt"/>
                <w:sz w:val="24"/>
                <w:szCs w:val="24"/>
              </w:rPr>
              <w:t xml:space="preserve"> vulnerable</w:t>
            </w:r>
            <w:r>
              <w:rPr>
                <w:rFonts w:ascii="HelveticaNeueLT Pro 45 Lt" w:hAnsi="HelveticaNeueLT Pro 45 Lt" w:cs="HelveticaNeueLT Pro 45 Lt"/>
                <w:sz w:val="24"/>
                <w:szCs w:val="24"/>
              </w:rPr>
              <w:t>.</w:t>
            </w:r>
          </w:p>
          <w:p w14:paraId="0E308BC5" w14:textId="77777777" w:rsidR="003702FC" w:rsidRDefault="003702FC" w:rsidP="003702FC">
            <w:pPr>
              <w:pStyle w:val="ListParagraph"/>
              <w:numPr>
                <w:ilvl w:val="0"/>
                <w:numId w:val="0"/>
              </w:numPr>
              <w:spacing w:line="216" w:lineRule="auto"/>
              <w:ind w:left="720"/>
              <w:rPr>
                <w:rFonts w:cs="HelveticaNeueLT Pro 45 Lt"/>
              </w:rPr>
            </w:pPr>
          </w:p>
          <w:p w14:paraId="776EB2CB" w14:textId="77777777" w:rsidR="003702FC" w:rsidRPr="001C78B4" w:rsidRDefault="003702FC" w:rsidP="003702FC">
            <w:pPr>
              <w:pStyle w:val="ListParagraph"/>
              <w:numPr>
                <w:ilvl w:val="0"/>
                <w:numId w:val="37"/>
              </w:numPr>
              <w:spacing w:line="216" w:lineRule="auto"/>
              <w:ind w:left="473"/>
              <w:rPr>
                <w:rFonts w:cs="HelveticaNeueLT Pro 45 Lt"/>
              </w:rPr>
            </w:pPr>
            <w:r w:rsidRPr="001C78B4">
              <w:rPr>
                <w:rFonts w:cs="HelveticaNeueLT Pro 45 Lt"/>
              </w:rPr>
              <w:t xml:space="preserve">We recognise that many fathers </w:t>
            </w:r>
            <w:r>
              <w:rPr>
                <w:rFonts w:cs="HelveticaNeueLT Pro 45 Lt"/>
              </w:rPr>
              <w:t>may feel</w:t>
            </w:r>
            <w:r w:rsidRPr="001C78B4">
              <w:rPr>
                <w:rFonts w:cs="HelveticaNeueLT Pro 45 Lt"/>
              </w:rPr>
              <w:t xml:space="preserve"> vulnerable and </w:t>
            </w:r>
            <w:r>
              <w:rPr>
                <w:rFonts w:cs="HelveticaNeueLT Pro 45 Lt"/>
              </w:rPr>
              <w:t>may</w:t>
            </w:r>
            <w:r w:rsidRPr="001C78B4">
              <w:rPr>
                <w:rFonts w:cs="HelveticaNeueLT Pro 45 Lt"/>
              </w:rPr>
              <w:t xml:space="preserve"> either withdraw or be threatening as a form of defence.</w:t>
            </w:r>
          </w:p>
          <w:p w14:paraId="3152F4E3" w14:textId="77777777" w:rsidR="003702FC" w:rsidRDefault="003702FC" w:rsidP="003702FC">
            <w:pPr>
              <w:spacing w:line="216" w:lineRule="auto"/>
              <w:rPr>
                <w:rFonts w:ascii="HelveticaNeueLT Pro 45 Lt" w:hAnsi="HelveticaNeueLT Pro 45 Lt" w:cs="HelveticaNeueLT Pro 45 Lt"/>
                <w:sz w:val="24"/>
                <w:szCs w:val="24"/>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568986E0" w14:textId="77777777" w:rsidR="003702FC" w:rsidRDefault="003702FC"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7508141E" w14:textId="77777777" w:rsidR="003702FC" w:rsidRDefault="003702FC"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51F8AD72" w14:textId="77777777" w:rsidR="003702FC" w:rsidRDefault="003702FC"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4C22D3A4" w14:textId="77777777" w:rsidR="003702FC" w:rsidRDefault="003702FC" w:rsidP="003B5074">
            <w:pPr>
              <w:pStyle w:val="TableParagraph"/>
              <w:ind w:left="0"/>
              <w:rPr>
                <w:rFonts w:ascii="Arial" w:hAnsi="Arial" w:cs="Arial"/>
                <w:sz w:val="22"/>
                <w:szCs w:val="22"/>
              </w:rPr>
            </w:pPr>
          </w:p>
        </w:tc>
      </w:tr>
      <w:tr w:rsidR="003702FC" w14:paraId="40D86368" w14:textId="77777777" w:rsidTr="0A2FD23F">
        <w:trPr>
          <w:trHeight w:val="1065"/>
        </w:trPr>
        <w:tc>
          <w:tcPr>
            <w:tcW w:w="698" w:type="dxa"/>
            <w:tcBorders>
              <w:top w:val="single" w:sz="4" w:space="0" w:color="auto"/>
              <w:left w:val="single" w:sz="8" w:space="0" w:color="94BB3B"/>
              <w:bottom w:val="single" w:sz="4" w:space="0" w:color="auto"/>
              <w:right w:val="single" w:sz="8" w:space="0" w:color="94BB3B"/>
            </w:tcBorders>
            <w:shd w:val="clear" w:color="auto" w:fill="ECF1DC"/>
          </w:tcPr>
          <w:p w14:paraId="48E6E4A3" w14:textId="0085FFE9" w:rsidR="003702FC" w:rsidRDefault="003702FC" w:rsidP="003B5074">
            <w:pPr>
              <w:pStyle w:val="TableParagraph"/>
              <w:spacing w:line="310" w:lineRule="exact"/>
              <w:ind w:left="0" w:right="91"/>
              <w:jc w:val="right"/>
              <w:rPr>
                <w:b/>
                <w:bCs/>
              </w:rPr>
            </w:pPr>
            <w:r>
              <w:rPr>
                <w:b/>
                <w:bCs/>
              </w:rPr>
              <w:t>8</w:t>
            </w:r>
          </w:p>
        </w:tc>
        <w:tc>
          <w:tcPr>
            <w:tcW w:w="4812" w:type="dxa"/>
            <w:tcBorders>
              <w:top w:val="single" w:sz="4" w:space="0" w:color="auto"/>
              <w:left w:val="single" w:sz="8" w:space="0" w:color="94BB3B"/>
              <w:bottom w:val="single" w:sz="4" w:space="0" w:color="auto"/>
              <w:right w:val="single" w:sz="8" w:space="0" w:color="94BB3B"/>
            </w:tcBorders>
            <w:shd w:val="clear" w:color="auto" w:fill="ECF1DC"/>
          </w:tcPr>
          <w:p w14:paraId="7EED41D3" w14:textId="77777777" w:rsidR="003702FC" w:rsidRDefault="003702FC" w:rsidP="003702FC">
            <w:pPr>
              <w:spacing w:line="216" w:lineRule="auto"/>
              <w:rPr>
                <w:rFonts w:ascii="HelveticaNeueLT Pro 45 Lt" w:hAnsi="HelveticaNeueLT Pro 45 Lt" w:cs="HelveticaNeueLT Pro 45 Lt"/>
                <w:sz w:val="24"/>
                <w:szCs w:val="24"/>
              </w:rPr>
            </w:pPr>
            <w:r>
              <w:rPr>
                <w:rFonts w:ascii="HelveticaNeueLT Pro 45 Lt" w:hAnsi="HelveticaNeueLT Pro 45 Lt" w:cs="HelveticaNeueLT Pro 45 Lt"/>
                <w:sz w:val="24"/>
                <w:szCs w:val="24"/>
              </w:rPr>
              <w:t>We are positive.</w:t>
            </w:r>
          </w:p>
          <w:p w14:paraId="6F033DE0" w14:textId="77777777" w:rsidR="003702FC" w:rsidRDefault="003702FC" w:rsidP="003702FC">
            <w:pPr>
              <w:pStyle w:val="ListParagraph"/>
              <w:numPr>
                <w:ilvl w:val="0"/>
                <w:numId w:val="0"/>
              </w:numPr>
              <w:spacing w:line="216" w:lineRule="auto"/>
              <w:ind w:left="720"/>
              <w:rPr>
                <w:rFonts w:cs="HelveticaNeueLT Pro 45 Lt"/>
              </w:rPr>
            </w:pPr>
          </w:p>
          <w:p w14:paraId="6A69AEE3" w14:textId="77777777" w:rsidR="003702FC" w:rsidRPr="005A2CD7" w:rsidRDefault="003702FC" w:rsidP="003702FC">
            <w:pPr>
              <w:pStyle w:val="ListParagraph"/>
              <w:numPr>
                <w:ilvl w:val="0"/>
                <w:numId w:val="37"/>
              </w:numPr>
              <w:spacing w:line="216" w:lineRule="auto"/>
              <w:ind w:left="473"/>
              <w:rPr>
                <w:rFonts w:cs="HelveticaNeueLT Pro 45 Lt"/>
              </w:rPr>
            </w:pPr>
            <w:r w:rsidRPr="5979ED79">
              <w:rPr>
                <w:rFonts w:cs="HelveticaNeueLT Pro 45 Lt"/>
              </w:rPr>
              <w:t>We use a strengths-based approach when interacting with fathers. We provide the father with observations and feedback particularly positives and areas of development.</w:t>
            </w:r>
          </w:p>
          <w:p w14:paraId="5CDE0FE3" w14:textId="77777777" w:rsidR="003702FC" w:rsidRDefault="003702FC" w:rsidP="003702FC">
            <w:pPr>
              <w:spacing w:line="216" w:lineRule="auto"/>
              <w:rPr>
                <w:rFonts w:ascii="HelveticaNeueLT Pro 45 Lt" w:hAnsi="HelveticaNeueLT Pro 45 Lt" w:cs="HelveticaNeueLT Pro 45 Lt"/>
                <w:sz w:val="24"/>
                <w:szCs w:val="24"/>
              </w:rPr>
            </w:pPr>
          </w:p>
        </w:tc>
        <w:tc>
          <w:tcPr>
            <w:tcW w:w="1919" w:type="dxa"/>
            <w:tcBorders>
              <w:top w:val="single" w:sz="4" w:space="0" w:color="auto"/>
              <w:left w:val="single" w:sz="8" w:space="0" w:color="94BB3B"/>
              <w:bottom w:val="single" w:sz="4" w:space="0" w:color="auto"/>
              <w:right w:val="single" w:sz="8" w:space="0" w:color="94BB3B"/>
            </w:tcBorders>
            <w:shd w:val="clear" w:color="auto" w:fill="ECF1DC"/>
          </w:tcPr>
          <w:p w14:paraId="4E146D07" w14:textId="77777777" w:rsidR="003702FC" w:rsidRDefault="003702FC" w:rsidP="003B5074">
            <w:pPr>
              <w:pStyle w:val="TableParagraph"/>
              <w:ind w:left="0"/>
              <w:jc w:val="center"/>
              <w:rPr>
                <w:rFonts w:ascii="Times New Roman" w:hAnsi="Times New Roman" w:cs="Times New Roman"/>
              </w:rPr>
            </w:pPr>
          </w:p>
        </w:tc>
        <w:tc>
          <w:tcPr>
            <w:tcW w:w="2417" w:type="dxa"/>
            <w:tcBorders>
              <w:top w:val="single" w:sz="4" w:space="0" w:color="auto"/>
              <w:left w:val="single" w:sz="8" w:space="0" w:color="94BB3B"/>
              <w:bottom w:val="single" w:sz="4" w:space="0" w:color="auto"/>
              <w:right w:val="single" w:sz="8" w:space="0" w:color="94BB3B"/>
            </w:tcBorders>
            <w:shd w:val="clear" w:color="auto" w:fill="ECF1DC"/>
          </w:tcPr>
          <w:p w14:paraId="00A77F29" w14:textId="77777777" w:rsidR="003702FC" w:rsidRDefault="003702FC" w:rsidP="003B5074">
            <w:pPr>
              <w:pStyle w:val="TableParagraph"/>
              <w:ind w:left="0"/>
              <w:rPr>
                <w:rFonts w:ascii="Arial" w:hAnsi="Arial" w:cs="Arial"/>
                <w:sz w:val="22"/>
                <w:szCs w:val="22"/>
              </w:rPr>
            </w:pPr>
          </w:p>
        </w:tc>
        <w:tc>
          <w:tcPr>
            <w:tcW w:w="2741" w:type="dxa"/>
            <w:tcBorders>
              <w:top w:val="single" w:sz="4" w:space="0" w:color="auto"/>
              <w:left w:val="single" w:sz="8" w:space="0" w:color="94BB3B"/>
              <w:bottom w:val="single" w:sz="4" w:space="0" w:color="auto"/>
              <w:right w:val="single" w:sz="8" w:space="0" w:color="94BB3B"/>
            </w:tcBorders>
            <w:shd w:val="clear" w:color="auto" w:fill="ECF1DC"/>
          </w:tcPr>
          <w:p w14:paraId="34C604AA" w14:textId="77777777" w:rsidR="003702FC" w:rsidRDefault="003702FC" w:rsidP="003B5074">
            <w:pPr>
              <w:pStyle w:val="TableParagraph"/>
              <w:ind w:left="0"/>
              <w:rPr>
                <w:rFonts w:ascii="Arial" w:hAnsi="Arial" w:cs="Arial"/>
                <w:sz w:val="22"/>
                <w:szCs w:val="22"/>
              </w:rPr>
            </w:pPr>
          </w:p>
        </w:tc>
        <w:tc>
          <w:tcPr>
            <w:tcW w:w="2661" w:type="dxa"/>
            <w:tcBorders>
              <w:top w:val="single" w:sz="4" w:space="0" w:color="auto"/>
              <w:left w:val="single" w:sz="8" w:space="0" w:color="94BB3B"/>
              <w:bottom w:val="single" w:sz="4" w:space="0" w:color="auto"/>
              <w:right w:val="single" w:sz="8" w:space="0" w:color="94BB3B"/>
            </w:tcBorders>
            <w:shd w:val="clear" w:color="auto" w:fill="ECF1DC"/>
          </w:tcPr>
          <w:p w14:paraId="2BADAD26" w14:textId="77777777" w:rsidR="003702FC" w:rsidRDefault="003702FC" w:rsidP="003B5074">
            <w:pPr>
              <w:pStyle w:val="TableParagraph"/>
              <w:ind w:left="0"/>
              <w:rPr>
                <w:rFonts w:ascii="Arial" w:hAnsi="Arial" w:cs="Arial"/>
                <w:sz w:val="22"/>
                <w:szCs w:val="22"/>
              </w:rPr>
            </w:pPr>
          </w:p>
        </w:tc>
      </w:tr>
    </w:tbl>
    <w:p w14:paraId="47A366DE" w14:textId="77777777" w:rsidR="00AB6C18" w:rsidRDefault="00AB6C18"/>
    <w:p w14:paraId="5FC4ECB6" w14:textId="77777777" w:rsidR="00596BF8" w:rsidRDefault="00596BF8"/>
    <w:p w14:paraId="198AC5E3" w14:textId="77777777" w:rsidR="00596BF8" w:rsidRDefault="00596BF8"/>
    <w:p w14:paraId="6A598D73" w14:textId="69F56155" w:rsidR="00596BF8" w:rsidRDefault="00533B95">
      <w:r>
        <w:t xml:space="preserve">Please provide feedback on the checklist here: </w:t>
      </w:r>
      <w:hyperlink r:id="rId15" w:history="1">
        <w:r w:rsidR="00596BF8" w:rsidRPr="00E434A4">
          <w:rPr>
            <w:rStyle w:val="Hyperlink"/>
          </w:rPr>
          <w:t>https://forms.office.com/e/i6Ln8UCdJE</w:t>
        </w:r>
      </w:hyperlink>
    </w:p>
    <w:sectPr w:rsidR="00596BF8">
      <w:pgSz w:w="16840" w:h="11910" w:orient="landscape"/>
      <w:pgMar w:top="980" w:right="840" w:bottom="860" w:left="860" w:header="0"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DA50" w14:textId="77777777" w:rsidR="006057DB" w:rsidRDefault="006057DB">
      <w:r>
        <w:separator/>
      </w:r>
    </w:p>
  </w:endnote>
  <w:endnote w:type="continuationSeparator" w:id="0">
    <w:p w14:paraId="3B1FEEC2" w14:textId="77777777" w:rsidR="006057DB" w:rsidRDefault="006057DB">
      <w:r>
        <w:continuationSeparator/>
      </w:r>
    </w:p>
  </w:endnote>
  <w:endnote w:type="continuationNotice" w:id="1">
    <w:p w14:paraId="3FA2B773" w14:textId="77777777" w:rsidR="006057DB" w:rsidRDefault="00605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altName w:val="Arial"/>
    <w:panose1 w:val="00000000000000000000"/>
    <w:charset w:val="4D"/>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HelveticaNeueLT Std Med">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DC7" w14:textId="661C0334" w:rsidR="00F24988" w:rsidRDefault="00236199">
    <w:pPr>
      <w:pStyle w:val="BodyText"/>
      <w:kinsoku w:val="0"/>
      <w:overflowPunct w:val="0"/>
      <w:spacing w:line="14" w:lineRule="auto"/>
      <w:rPr>
        <w:rFonts w:ascii="Times New Roman" w:hAnsi="Times New Roman" w:cs="Times New Roman"/>
        <w:sz w:val="15"/>
        <w:szCs w:val="15"/>
      </w:rPr>
    </w:pPr>
    <w:r>
      <w:rPr>
        <w:noProof/>
      </w:rPr>
      <mc:AlternateContent>
        <mc:Choice Requires="wps">
          <w:drawing>
            <wp:anchor distT="0" distB="0" distL="114300" distR="114300" simplePos="0" relativeHeight="251658240" behindDoc="1" locked="0" layoutInCell="0" allowOverlap="1" wp14:anchorId="04B55577" wp14:editId="07777777">
              <wp:simplePos x="0" y="0"/>
              <wp:positionH relativeFrom="page">
                <wp:posOffset>5237480</wp:posOffset>
              </wp:positionH>
              <wp:positionV relativeFrom="page">
                <wp:posOffset>6939280</wp:posOffset>
              </wp:positionV>
              <wp:extent cx="21780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75895"/>
                      </a:xfrm>
                      <a:prstGeom prst="rect">
                        <a:avLst/>
                      </a:prstGeom>
                      <a:noFill/>
                      <a:ln>
                        <a:noFill/>
                      </a:ln>
                    </wps:spPr>
                    <wps:txbx>
                      <w:txbxContent>
                        <w:p w14:paraId="74E21C83" w14:textId="77777777" w:rsidR="00F24988" w:rsidRDefault="004352EF">
                          <w:pPr>
                            <w:pStyle w:val="BodyText"/>
                            <w:kinsoku w:val="0"/>
                            <w:overflowPunct w:val="0"/>
                            <w:spacing w:line="256"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9E355A">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5577" id="_x0000_t202" coordsize="21600,21600" o:spt="202" path="m,l,21600r21600,l21600,xe">
              <v:stroke joinstyle="miter"/>
              <v:path gradientshapeok="t" o:connecttype="rect"/>
            </v:shapetype>
            <v:shape id="_x0000_s1027" type="#_x0000_t202" style="position:absolute;margin-left:412.4pt;margin-top:546.4pt;width:17.15pt;height:1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" o:allowincell="f" filled="f" stroked="f">
              <v:textbox inset="0,0,0,0">
                <w:txbxContent>
                  <w:p w14:paraId="74E21C83" w14:textId="77777777" w:rsidR="00F24988" w:rsidRDefault="004352EF">
                    <w:pPr>
                      <w:pStyle w:val="BodyText"/>
                      <w:kinsoku w:val="0"/>
                      <w:overflowPunct w:val="0"/>
                      <w:spacing w:line="256"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9E355A">
                      <w:rPr>
                        <w:noProof/>
                        <w:sz w:val="20"/>
                        <w:szCs w:val="20"/>
                      </w:rPr>
                      <w:t>2</w:t>
                    </w:r>
                    <w:r>
                      <w:rPr>
                        <w:sz w:val="20"/>
                        <w:szCs w:val="20"/>
                      </w:rPr>
                      <w:fldChar w:fldCharType="end"/>
                    </w:r>
                  </w:p>
                </w:txbxContent>
              </v:textbox>
              <w10:wrap anchorx="page" anchory="page"/>
            </v:shape>
          </w:pict>
        </mc:Fallback>
      </mc:AlternateContent>
    </w:r>
    <w:r w:rsidR="00124D9F">
      <w:rPr>
        <w:rFonts w:ascii="Times New Roman" w:hAnsi="Times New Roman" w:cs="Times New Roman"/>
        <w:sz w:val="15"/>
        <w:szCs w:val="15"/>
      </w:rPr>
      <w:t>VV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05A7" w14:textId="77777777" w:rsidR="006057DB" w:rsidRDefault="006057DB">
      <w:r>
        <w:separator/>
      </w:r>
    </w:p>
  </w:footnote>
  <w:footnote w:type="continuationSeparator" w:id="0">
    <w:p w14:paraId="46E5BB01" w14:textId="77777777" w:rsidR="006057DB" w:rsidRDefault="006057DB">
      <w:r>
        <w:continuationSeparator/>
      </w:r>
    </w:p>
  </w:footnote>
  <w:footnote w:type="continuationNotice" w:id="1">
    <w:p w14:paraId="2A0B0F3C" w14:textId="77777777" w:rsidR="006057DB" w:rsidRDefault="006057DB"/>
  </w:footnote>
  <w:footnote w:id="2">
    <w:p w14:paraId="018D286D" w14:textId="5AECB1D6" w:rsidR="00596224" w:rsidRPr="00A326FD" w:rsidRDefault="00596224">
      <w:pPr>
        <w:pStyle w:val="FootnoteText"/>
        <w:rPr>
          <w:sz w:val="18"/>
          <w:szCs w:val="18"/>
        </w:rPr>
      </w:pPr>
      <w:r w:rsidRPr="00A326FD">
        <w:rPr>
          <w:rStyle w:val="FootnoteReference"/>
          <w:sz w:val="18"/>
          <w:szCs w:val="18"/>
        </w:rPr>
        <w:footnoteRef/>
      </w:r>
      <w:r w:rsidRPr="00A326FD">
        <w:rPr>
          <w:sz w:val="18"/>
          <w:szCs w:val="18"/>
        </w:rPr>
        <w:t xml:space="preserve"> </w:t>
      </w:r>
      <w:r w:rsidRPr="00A326FD">
        <w:rPr>
          <w:rFonts w:cs="Calibri"/>
          <w:sz w:val="18"/>
          <w:szCs w:val="18"/>
        </w:rPr>
        <w:t>References to ‘fathers’ applies to fathers (resident or non-resident, biological or step), male carers including foster carers and extended family members</w:t>
      </w:r>
      <w:r w:rsidR="00A326FD">
        <w:rPr>
          <w:rFonts w:cs="Calibri"/>
          <w:sz w:val="18"/>
          <w:szCs w:val="18"/>
        </w:rPr>
        <w:t>.</w:t>
      </w:r>
    </w:p>
  </w:footnote>
  <w:footnote w:id="3">
    <w:p w14:paraId="35954D3C" w14:textId="6BD2DC12" w:rsidR="00132BD5" w:rsidRPr="00A326FD" w:rsidRDefault="00132BD5">
      <w:pPr>
        <w:pStyle w:val="FootnoteText"/>
        <w:rPr>
          <w:sz w:val="18"/>
          <w:szCs w:val="18"/>
        </w:rPr>
      </w:pPr>
      <w:r w:rsidRPr="00A326FD">
        <w:rPr>
          <w:rStyle w:val="FootnoteReference"/>
          <w:sz w:val="18"/>
          <w:szCs w:val="18"/>
        </w:rPr>
        <w:footnoteRef/>
      </w:r>
      <w:r w:rsidRPr="00A326FD">
        <w:rPr>
          <w:sz w:val="18"/>
          <w:szCs w:val="18"/>
        </w:rPr>
        <w:t xml:space="preserve"> </w:t>
      </w:r>
      <w:hyperlink r:id="rId1" w:history="1">
        <w:r w:rsidRPr="00A326FD">
          <w:rPr>
            <w:rStyle w:val="Hyperlink"/>
            <w:rFonts w:cs="Calibri"/>
            <w:sz w:val="18"/>
            <w:szCs w:val="18"/>
            <w:shd w:val="clear" w:color="auto" w:fill="FFFFFF"/>
          </w:rPr>
          <w:t>Parenting engagement and support: guidance for providers | GOV.WALES</w:t>
        </w:r>
      </w:hyperlink>
    </w:p>
  </w:footnote>
  <w:footnote w:id="4">
    <w:p w14:paraId="7261B0F8" w14:textId="167FFDD0" w:rsidR="004F06A1" w:rsidRDefault="004F06A1">
      <w:pPr>
        <w:pStyle w:val="FootnoteText"/>
      </w:pPr>
      <w:r w:rsidRPr="00A326FD">
        <w:rPr>
          <w:rStyle w:val="FootnoteReference"/>
          <w:sz w:val="18"/>
          <w:szCs w:val="18"/>
        </w:rPr>
        <w:footnoteRef/>
      </w:r>
      <w:r w:rsidRPr="00A326FD">
        <w:rPr>
          <w:sz w:val="18"/>
          <w:szCs w:val="18"/>
        </w:rPr>
        <w:t xml:space="preserve"> </w:t>
      </w:r>
      <w:hyperlink r:id="rId2" w:history="1">
        <w:r w:rsidRPr="00A326FD">
          <w:rPr>
            <w:rStyle w:val="Hyperlink"/>
            <w:sz w:val="18"/>
            <w:szCs w:val="18"/>
          </w:rPr>
          <w:t>Working with fathers: key advice from research - Community 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E2B" w14:textId="77777777" w:rsidR="00124D9F" w:rsidRDefault="00124D9F">
    <w:pPr>
      <w:pStyle w:val="Header"/>
    </w:pPr>
  </w:p>
  <w:p w14:paraId="0B8A8E44" w14:textId="52448888" w:rsidR="00124D9F" w:rsidRDefault="00124D9F" w:rsidP="00124D9F">
    <w:pPr>
      <w:pStyle w:val="Header"/>
      <w:jc w:val="right"/>
    </w:pPr>
    <w:r>
      <w:t xml:space="preserve">V. </w:t>
    </w:r>
    <w:r w:rsidR="00CD5D48">
      <w:t>Feb</w:t>
    </w:r>
    <w:r>
      <w:t xml:space="preserve"> 202</w:t>
    </w:r>
    <w:r w:rsidR="00CD5D4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3" w:hanging="201"/>
      </w:pPr>
      <w:rPr>
        <w:rFonts w:ascii="HelveticaNeueLT Pro 55 Roman" w:hAnsi="HelveticaNeueLT Pro 55 Roman" w:cs="HelveticaNeueLT Pro 55 Roman"/>
        <w:b w:val="0"/>
        <w:bCs w:val="0"/>
        <w:color w:val="1D1D1C"/>
        <w:w w:val="100"/>
        <w:sz w:val="18"/>
        <w:szCs w:val="18"/>
      </w:rPr>
    </w:lvl>
    <w:lvl w:ilvl="1">
      <w:numFmt w:val="bullet"/>
      <w:lvlText w:val="ï"/>
      <w:lvlJc w:val="left"/>
      <w:pPr>
        <w:ind w:left="582" w:hanging="201"/>
      </w:pPr>
    </w:lvl>
    <w:lvl w:ilvl="2">
      <w:numFmt w:val="bullet"/>
      <w:lvlText w:val="ï"/>
      <w:lvlJc w:val="left"/>
      <w:pPr>
        <w:ind w:left="1044" w:hanging="201"/>
      </w:pPr>
    </w:lvl>
    <w:lvl w:ilvl="3">
      <w:numFmt w:val="bullet"/>
      <w:lvlText w:val="ï"/>
      <w:lvlJc w:val="left"/>
      <w:pPr>
        <w:ind w:left="1506" w:hanging="201"/>
      </w:pPr>
    </w:lvl>
    <w:lvl w:ilvl="4">
      <w:numFmt w:val="bullet"/>
      <w:lvlText w:val="ï"/>
      <w:lvlJc w:val="left"/>
      <w:pPr>
        <w:ind w:left="1968" w:hanging="201"/>
      </w:pPr>
    </w:lvl>
    <w:lvl w:ilvl="5">
      <w:numFmt w:val="bullet"/>
      <w:lvlText w:val="ï"/>
      <w:lvlJc w:val="left"/>
      <w:pPr>
        <w:ind w:left="2431" w:hanging="201"/>
      </w:pPr>
    </w:lvl>
    <w:lvl w:ilvl="6">
      <w:numFmt w:val="bullet"/>
      <w:lvlText w:val="ï"/>
      <w:lvlJc w:val="left"/>
      <w:pPr>
        <w:ind w:left="2893" w:hanging="201"/>
      </w:pPr>
    </w:lvl>
    <w:lvl w:ilvl="7">
      <w:numFmt w:val="bullet"/>
      <w:lvlText w:val="ï"/>
      <w:lvlJc w:val="left"/>
      <w:pPr>
        <w:ind w:left="3355" w:hanging="201"/>
      </w:pPr>
    </w:lvl>
    <w:lvl w:ilvl="8">
      <w:numFmt w:val="bullet"/>
      <w:lvlText w:val="ï"/>
      <w:lvlJc w:val="left"/>
      <w:pPr>
        <w:ind w:left="3817" w:hanging="201"/>
      </w:pPr>
    </w:lvl>
  </w:abstractNum>
  <w:abstractNum w:abstractNumId="1" w15:restartNumberingAfterBreak="0">
    <w:nsid w:val="00000403"/>
    <w:multiLevelType w:val="multilevel"/>
    <w:tmpl w:val="FFFFFFFF"/>
    <w:lvl w:ilvl="0">
      <w:start w:val="1"/>
      <w:numFmt w:val="decimal"/>
      <w:lvlText w:val="%1."/>
      <w:lvlJc w:val="left"/>
      <w:pPr>
        <w:ind w:left="458" w:hanging="341"/>
      </w:pPr>
      <w:rPr>
        <w:rFonts w:ascii="HelveticaNeueLT Pro 55 Roman" w:hAnsi="HelveticaNeueLT Pro 55 Roman" w:cs="HelveticaNeueLT Pro 55 Roman"/>
        <w:b w:val="0"/>
        <w:bCs w:val="0"/>
        <w:w w:val="100"/>
        <w:sz w:val="24"/>
        <w:szCs w:val="24"/>
      </w:rPr>
    </w:lvl>
    <w:lvl w:ilvl="1">
      <w:numFmt w:val="bullet"/>
      <w:lvlText w:val="ï"/>
      <w:lvlJc w:val="left"/>
      <w:pPr>
        <w:ind w:left="1927" w:hanging="341"/>
      </w:pPr>
    </w:lvl>
    <w:lvl w:ilvl="2">
      <w:numFmt w:val="bullet"/>
      <w:lvlText w:val="ï"/>
      <w:lvlJc w:val="left"/>
      <w:pPr>
        <w:ind w:left="3395" w:hanging="341"/>
      </w:pPr>
    </w:lvl>
    <w:lvl w:ilvl="3">
      <w:numFmt w:val="bullet"/>
      <w:lvlText w:val="ï"/>
      <w:lvlJc w:val="left"/>
      <w:pPr>
        <w:ind w:left="4863" w:hanging="341"/>
      </w:pPr>
    </w:lvl>
    <w:lvl w:ilvl="4">
      <w:numFmt w:val="bullet"/>
      <w:lvlText w:val="ï"/>
      <w:lvlJc w:val="left"/>
      <w:pPr>
        <w:ind w:left="6331" w:hanging="341"/>
      </w:pPr>
    </w:lvl>
    <w:lvl w:ilvl="5">
      <w:numFmt w:val="bullet"/>
      <w:lvlText w:val="ï"/>
      <w:lvlJc w:val="left"/>
      <w:pPr>
        <w:ind w:left="7798" w:hanging="341"/>
      </w:pPr>
    </w:lvl>
    <w:lvl w:ilvl="6">
      <w:numFmt w:val="bullet"/>
      <w:lvlText w:val="ï"/>
      <w:lvlJc w:val="left"/>
      <w:pPr>
        <w:ind w:left="9266" w:hanging="341"/>
      </w:pPr>
    </w:lvl>
    <w:lvl w:ilvl="7">
      <w:numFmt w:val="bullet"/>
      <w:lvlText w:val="ï"/>
      <w:lvlJc w:val="left"/>
      <w:pPr>
        <w:ind w:left="10734" w:hanging="341"/>
      </w:pPr>
    </w:lvl>
    <w:lvl w:ilvl="8">
      <w:numFmt w:val="bullet"/>
      <w:lvlText w:val="ï"/>
      <w:lvlJc w:val="left"/>
      <w:pPr>
        <w:ind w:left="12202" w:hanging="341"/>
      </w:pPr>
    </w:lvl>
  </w:abstractNum>
  <w:abstractNum w:abstractNumId="2" w15:restartNumberingAfterBreak="0">
    <w:nsid w:val="00000404"/>
    <w:multiLevelType w:val="multilevel"/>
    <w:tmpl w:val="FFFFFFFF"/>
    <w:lvl w:ilvl="0">
      <w:start w:val="1"/>
      <w:numFmt w:val="decimal"/>
      <w:lvlText w:val="%1."/>
      <w:lvlJc w:val="left"/>
      <w:pPr>
        <w:ind w:left="458" w:hanging="341"/>
      </w:pPr>
      <w:rPr>
        <w:rFonts w:ascii="HelveticaNeueLT Pro 55 Roman" w:hAnsi="HelveticaNeueLT Pro 55 Roman" w:cs="HelveticaNeueLT Pro 55 Roman"/>
        <w:b w:val="0"/>
        <w:bCs w:val="0"/>
        <w:w w:val="100"/>
        <w:sz w:val="24"/>
        <w:szCs w:val="24"/>
      </w:rPr>
    </w:lvl>
    <w:lvl w:ilvl="1">
      <w:numFmt w:val="bullet"/>
      <w:lvlText w:val="ï"/>
      <w:lvlJc w:val="left"/>
      <w:pPr>
        <w:ind w:left="1927" w:hanging="341"/>
      </w:pPr>
    </w:lvl>
    <w:lvl w:ilvl="2">
      <w:numFmt w:val="bullet"/>
      <w:lvlText w:val="ï"/>
      <w:lvlJc w:val="left"/>
      <w:pPr>
        <w:ind w:left="3395" w:hanging="341"/>
      </w:pPr>
    </w:lvl>
    <w:lvl w:ilvl="3">
      <w:numFmt w:val="bullet"/>
      <w:lvlText w:val="ï"/>
      <w:lvlJc w:val="left"/>
      <w:pPr>
        <w:ind w:left="4863" w:hanging="341"/>
      </w:pPr>
    </w:lvl>
    <w:lvl w:ilvl="4">
      <w:numFmt w:val="bullet"/>
      <w:lvlText w:val="ï"/>
      <w:lvlJc w:val="left"/>
      <w:pPr>
        <w:ind w:left="6331" w:hanging="341"/>
      </w:pPr>
    </w:lvl>
    <w:lvl w:ilvl="5">
      <w:numFmt w:val="bullet"/>
      <w:lvlText w:val="ï"/>
      <w:lvlJc w:val="left"/>
      <w:pPr>
        <w:ind w:left="7798" w:hanging="341"/>
      </w:pPr>
    </w:lvl>
    <w:lvl w:ilvl="6">
      <w:numFmt w:val="bullet"/>
      <w:lvlText w:val="ï"/>
      <w:lvlJc w:val="left"/>
      <w:pPr>
        <w:ind w:left="9266" w:hanging="341"/>
      </w:pPr>
    </w:lvl>
    <w:lvl w:ilvl="7">
      <w:numFmt w:val="bullet"/>
      <w:lvlText w:val="ï"/>
      <w:lvlJc w:val="left"/>
      <w:pPr>
        <w:ind w:left="10734" w:hanging="341"/>
      </w:pPr>
    </w:lvl>
    <w:lvl w:ilvl="8">
      <w:numFmt w:val="bullet"/>
      <w:lvlText w:val="ï"/>
      <w:lvlJc w:val="left"/>
      <w:pPr>
        <w:ind w:left="12202" w:hanging="341"/>
      </w:pPr>
    </w:lvl>
  </w:abstractNum>
  <w:abstractNum w:abstractNumId="3" w15:restartNumberingAfterBreak="0">
    <w:nsid w:val="00000405"/>
    <w:multiLevelType w:val="multilevel"/>
    <w:tmpl w:val="FFFFFFFF"/>
    <w:lvl w:ilvl="0">
      <w:start w:val="1"/>
      <w:numFmt w:val="decimal"/>
      <w:lvlText w:val="%1."/>
      <w:lvlJc w:val="left"/>
      <w:pPr>
        <w:ind w:left="458" w:hanging="341"/>
      </w:pPr>
      <w:rPr>
        <w:rFonts w:ascii="HelveticaNeueLT Pro 55 Roman" w:hAnsi="HelveticaNeueLT Pro 55 Roman" w:cs="HelveticaNeueLT Pro 55 Roman"/>
        <w:b w:val="0"/>
        <w:bCs w:val="0"/>
        <w:w w:val="100"/>
        <w:sz w:val="24"/>
        <w:szCs w:val="24"/>
      </w:rPr>
    </w:lvl>
    <w:lvl w:ilvl="1">
      <w:numFmt w:val="bullet"/>
      <w:lvlText w:val="ï"/>
      <w:lvlJc w:val="left"/>
      <w:pPr>
        <w:ind w:left="1927" w:hanging="341"/>
      </w:pPr>
    </w:lvl>
    <w:lvl w:ilvl="2">
      <w:numFmt w:val="bullet"/>
      <w:lvlText w:val="ï"/>
      <w:lvlJc w:val="left"/>
      <w:pPr>
        <w:ind w:left="3395" w:hanging="341"/>
      </w:pPr>
    </w:lvl>
    <w:lvl w:ilvl="3">
      <w:numFmt w:val="bullet"/>
      <w:lvlText w:val="ï"/>
      <w:lvlJc w:val="left"/>
      <w:pPr>
        <w:ind w:left="4863" w:hanging="341"/>
      </w:pPr>
    </w:lvl>
    <w:lvl w:ilvl="4">
      <w:numFmt w:val="bullet"/>
      <w:lvlText w:val="ï"/>
      <w:lvlJc w:val="left"/>
      <w:pPr>
        <w:ind w:left="6331" w:hanging="341"/>
      </w:pPr>
    </w:lvl>
    <w:lvl w:ilvl="5">
      <w:numFmt w:val="bullet"/>
      <w:lvlText w:val="ï"/>
      <w:lvlJc w:val="left"/>
      <w:pPr>
        <w:ind w:left="7798" w:hanging="341"/>
      </w:pPr>
    </w:lvl>
    <w:lvl w:ilvl="6">
      <w:numFmt w:val="bullet"/>
      <w:lvlText w:val="ï"/>
      <w:lvlJc w:val="left"/>
      <w:pPr>
        <w:ind w:left="9266" w:hanging="341"/>
      </w:pPr>
    </w:lvl>
    <w:lvl w:ilvl="7">
      <w:numFmt w:val="bullet"/>
      <w:lvlText w:val="ï"/>
      <w:lvlJc w:val="left"/>
      <w:pPr>
        <w:ind w:left="10734" w:hanging="341"/>
      </w:pPr>
    </w:lvl>
    <w:lvl w:ilvl="8">
      <w:numFmt w:val="bullet"/>
      <w:lvlText w:val="ï"/>
      <w:lvlJc w:val="left"/>
      <w:pPr>
        <w:ind w:left="12202" w:hanging="341"/>
      </w:pPr>
    </w:lvl>
  </w:abstractNum>
  <w:abstractNum w:abstractNumId="4" w15:restartNumberingAfterBreak="0">
    <w:nsid w:val="00000406"/>
    <w:multiLevelType w:val="multilevel"/>
    <w:tmpl w:val="FFFFFFFF"/>
    <w:lvl w:ilvl="0">
      <w:start w:val="1"/>
      <w:numFmt w:val="decimal"/>
      <w:lvlText w:val="%1."/>
      <w:lvlJc w:val="left"/>
      <w:pPr>
        <w:ind w:left="458" w:hanging="341"/>
      </w:pPr>
      <w:rPr>
        <w:rFonts w:ascii="HelveticaNeueLT Pro 55 Roman" w:hAnsi="HelveticaNeueLT Pro 55 Roman" w:cs="HelveticaNeueLT Pro 55 Roman"/>
        <w:b w:val="0"/>
        <w:bCs w:val="0"/>
        <w:w w:val="100"/>
        <w:sz w:val="24"/>
        <w:szCs w:val="24"/>
      </w:rPr>
    </w:lvl>
    <w:lvl w:ilvl="1">
      <w:numFmt w:val="bullet"/>
      <w:lvlText w:val="ï"/>
      <w:lvlJc w:val="left"/>
      <w:pPr>
        <w:ind w:left="1927" w:hanging="341"/>
      </w:pPr>
    </w:lvl>
    <w:lvl w:ilvl="2">
      <w:numFmt w:val="bullet"/>
      <w:lvlText w:val="ï"/>
      <w:lvlJc w:val="left"/>
      <w:pPr>
        <w:ind w:left="3395" w:hanging="341"/>
      </w:pPr>
    </w:lvl>
    <w:lvl w:ilvl="3">
      <w:numFmt w:val="bullet"/>
      <w:lvlText w:val="ï"/>
      <w:lvlJc w:val="left"/>
      <w:pPr>
        <w:ind w:left="4863" w:hanging="341"/>
      </w:pPr>
    </w:lvl>
    <w:lvl w:ilvl="4">
      <w:numFmt w:val="bullet"/>
      <w:lvlText w:val="ï"/>
      <w:lvlJc w:val="left"/>
      <w:pPr>
        <w:ind w:left="6331" w:hanging="341"/>
      </w:pPr>
    </w:lvl>
    <w:lvl w:ilvl="5">
      <w:numFmt w:val="bullet"/>
      <w:lvlText w:val="ï"/>
      <w:lvlJc w:val="left"/>
      <w:pPr>
        <w:ind w:left="7798" w:hanging="341"/>
      </w:pPr>
    </w:lvl>
    <w:lvl w:ilvl="6">
      <w:numFmt w:val="bullet"/>
      <w:lvlText w:val="ï"/>
      <w:lvlJc w:val="left"/>
      <w:pPr>
        <w:ind w:left="9266" w:hanging="341"/>
      </w:pPr>
    </w:lvl>
    <w:lvl w:ilvl="7">
      <w:numFmt w:val="bullet"/>
      <w:lvlText w:val="ï"/>
      <w:lvlJc w:val="left"/>
      <w:pPr>
        <w:ind w:left="10734" w:hanging="341"/>
      </w:pPr>
    </w:lvl>
    <w:lvl w:ilvl="8">
      <w:numFmt w:val="bullet"/>
      <w:lvlText w:val="ï"/>
      <w:lvlJc w:val="left"/>
      <w:pPr>
        <w:ind w:left="12202" w:hanging="341"/>
      </w:pPr>
    </w:lvl>
  </w:abstractNum>
  <w:abstractNum w:abstractNumId="5" w15:restartNumberingAfterBreak="0">
    <w:nsid w:val="00000407"/>
    <w:multiLevelType w:val="multilevel"/>
    <w:tmpl w:val="FFFFFFFF"/>
    <w:lvl w:ilvl="0">
      <w:start w:val="1"/>
      <w:numFmt w:val="decimal"/>
      <w:lvlText w:val="%1."/>
      <w:lvlJc w:val="left"/>
      <w:pPr>
        <w:ind w:left="458" w:hanging="341"/>
      </w:pPr>
      <w:rPr>
        <w:rFonts w:ascii="HelveticaNeueLT Pro 55 Roman" w:hAnsi="HelveticaNeueLT Pro 55 Roman" w:cs="HelveticaNeueLT Pro 55 Roman"/>
        <w:b w:val="0"/>
        <w:bCs w:val="0"/>
        <w:w w:val="100"/>
        <w:sz w:val="24"/>
        <w:szCs w:val="24"/>
      </w:rPr>
    </w:lvl>
    <w:lvl w:ilvl="1">
      <w:numFmt w:val="bullet"/>
      <w:lvlText w:val="ï"/>
      <w:lvlJc w:val="left"/>
      <w:pPr>
        <w:ind w:left="1927" w:hanging="341"/>
      </w:pPr>
    </w:lvl>
    <w:lvl w:ilvl="2">
      <w:numFmt w:val="bullet"/>
      <w:lvlText w:val="ï"/>
      <w:lvlJc w:val="left"/>
      <w:pPr>
        <w:ind w:left="3395" w:hanging="341"/>
      </w:pPr>
    </w:lvl>
    <w:lvl w:ilvl="3">
      <w:numFmt w:val="bullet"/>
      <w:lvlText w:val="ï"/>
      <w:lvlJc w:val="left"/>
      <w:pPr>
        <w:ind w:left="4863" w:hanging="341"/>
      </w:pPr>
    </w:lvl>
    <w:lvl w:ilvl="4">
      <w:numFmt w:val="bullet"/>
      <w:lvlText w:val="ï"/>
      <w:lvlJc w:val="left"/>
      <w:pPr>
        <w:ind w:left="6331" w:hanging="341"/>
      </w:pPr>
    </w:lvl>
    <w:lvl w:ilvl="5">
      <w:numFmt w:val="bullet"/>
      <w:lvlText w:val="ï"/>
      <w:lvlJc w:val="left"/>
      <w:pPr>
        <w:ind w:left="7798" w:hanging="341"/>
      </w:pPr>
    </w:lvl>
    <w:lvl w:ilvl="6">
      <w:numFmt w:val="bullet"/>
      <w:lvlText w:val="ï"/>
      <w:lvlJc w:val="left"/>
      <w:pPr>
        <w:ind w:left="9266" w:hanging="341"/>
      </w:pPr>
    </w:lvl>
    <w:lvl w:ilvl="7">
      <w:numFmt w:val="bullet"/>
      <w:lvlText w:val="ï"/>
      <w:lvlJc w:val="left"/>
      <w:pPr>
        <w:ind w:left="10734" w:hanging="341"/>
      </w:pPr>
    </w:lvl>
    <w:lvl w:ilvl="8">
      <w:numFmt w:val="bullet"/>
      <w:lvlText w:val="ï"/>
      <w:lvlJc w:val="left"/>
      <w:pPr>
        <w:ind w:left="12202" w:hanging="341"/>
      </w:pPr>
    </w:lvl>
  </w:abstractNum>
  <w:abstractNum w:abstractNumId="6" w15:restartNumberingAfterBreak="0">
    <w:nsid w:val="00000411"/>
    <w:multiLevelType w:val="multilevel"/>
    <w:tmpl w:val="FFFFFFFF"/>
    <w:lvl w:ilvl="0">
      <w:start w:val="1"/>
      <w:numFmt w:val="decimal"/>
      <w:lvlText w:val="%1."/>
      <w:lvlJc w:val="left"/>
      <w:pPr>
        <w:ind w:left="684" w:hanging="341"/>
      </w:pPr>
      <w:rPr>
        <w:rFonts w:ascii="HelveticaNeueLT Pro 55 Roman" w:hAnsi="HelveticaNeueLT Pro 55 Roman" w:cs="HelveticaNeueLT Pro 55 Roman"/>
        <w:b w:val="0"/>
        <w:bCs w:val="0"/>
        <w:w w:val="100"/>
        <w:sz w:val="24"/>
        <w:szCs w:val="24"/>
      </w:rPr>
    </w:lvl>
    <w:lvl w:ilvl="1">
      <w:numFmt w:val="bullet"/>
      <w:lvlText w:val="ï"/>
      <w:lvlJc w:val="left"/>
      <w:pPr>
        <w:ind w:left="2125" w:hanging="341"/>
      </w:pPr>
    </w:lvl>
    <w:lvl w:ilvl="2">
      <w:numFmt w:val="bullet"/>
      <w:lvlText w:val="ï"/>
      <w:lvlJc w:val="left"/>
      <w:pPr>
        <w:ind w:left="3571" w:hanging="341"/>
      </w:pPr>
    </w:lvl>
    <w:lvl w:ilvl="3">
      <w:numFmt w:val="bullet"/>
      <w:lvlText w:val="ï"/>
      <w:lvlJc w:val="left"/>
      <w:pPr>
        <w:ind w:left="5017" w:hanging="341"/>
      </w:pPr>
    </w:lvl>
    <w:lvl w:ilvl="4">
      <w:numFmt w:val="bullet"/>
      <w:lvlText w:val="ï"/>
      <w:lvlJc w:val="left"/>
      <w:pPr>
        <w:ind w:left="6463" w:hanging="341"/>
      </w:pPr>
    </w:lvl>
    <w:lvl w:ilvl="5">
      <w:numFmt w:val="bullet"/>
      <w:lvlText w:val="ï"/>
      <w:lvlJc w:val="left"/>
      <w:pPr>
        <w:ind w:left="7908" w:hanging="341"/>
      </w:pPr>
    </w:lvl>
    <w:lvl w:ilvl="6">
      <w:numFmt w:val="bullet"/>
      <w:lvlText w:val="ï"/>
      <w:lvlJc w:val="left"/>
      <w:pPr>
        <w:ind w:left="9354" w:hanging="341"/>
      </w:pPr>
    </w:lvl>
    <w:lvl w:ilvl="7">
      <w:numFmt w:val="bullet"/>
      <w:lvlText w:val="ï"/>
      <w:lvlJc w:val="left"/>
      <w:pPr>
        <w:ind w:left="10800" w:hanging="341"/>
      </w:pPr>
    </w:lvl>
    <w:lvl w:ilvl="8">
      <w:numFmt w:val="bullet"/>
      <w:lvlText w:val="ï"/>
      <w:lvlJc w:val="left"/>
      <w:pPr>
        <w:ind w:left="12246" w:hanging="341"/>
      </w:pPr>
    </w:lvl>
  </w:abstractNum>
  <w:abstractNum w:abstractNumId="7" w15:restartNumberingAfterBreak="0">
    <w:nsid w:val="01720470"/>
    <w:multiLevelType w:val="hybridMultilevel"/>
    <w:tmpl w:val="A9A21E3A"/>
    <w:lvl w:ilvl="0" w:tplc="C54C8DE2">
      <w:start w:val="1"/>
      <w:numFmt w:val="bullet"/>
      <w:lvlText w:val=""/>
      <w:lvlJc w:val="left"/>
      <w:pPr>
        <w:ind w:left="720" w:hanging="360"/>
      </w:pPr>
      <w:rPr>
        <w:rFonts w:ascii="Symbol" w:hAnsi="Symbol" w:hint="default"/>
      </w:rPr>
    </w:lvl>
    <w:lvl w:ilvl="1" w:tplc="9598672E">
      <w:start w:val="1"/>
      <w:numFmt w:val="bullet"/>
      <w:lvlText w:val="o"/>
      <w:lvlJc w:val="left"/>
      <w:pPr>
        <w:ind w:left="1440" w:hanging="360"/>
      </w:pPr>
      <w:rPr>
        <w:rFonts w:ascii="Courier New" w:hAnsi="Courier New" w:hint="default"/>
      </w:rPr>
    </w:lvl>
    <w:lvl w:ilvl="2" w:tplc="E7B6C946">
      <w:start w:val="1"/>
      <w:numFmt w:val="bullet"/>
      <w:lvlText w:val=""/>
      <w:lvlJc w:val="left"/>
      <w:pPr>
        <w:ind w:left="2160" w:hanging="360"/>
      </w:pPr>
      <w:rPr>
        <w:rFonts w:ascii="Wingdings" w:hAnsi="Wingdings" w:hint="default"/>
      </w:rPr>
    </w:lvl>
    <w:lvl w:ilvl="3" w:tplc="0BBEFCAE">
      <w:start w:val="1"/>
      <w:numFmt w:val="bullet"/>
      <w:lvlText w:val=""/>
      <w:lvlJc w:val="left"/>
      <w:pPr>
        <w:ind w:left="2880" w:hanging="360"/>
      </w:pPr>
      <w:rPr>
        <w:rFonts w:ascii="Symbol" w:hAnsi="Symbol" w:hint="default"/>
      </w:rPr>
    </w:lvl>
    <w:lvl w:ilvl="4" w:tplc="23886900">
      <w:start w:val="1"/>
      <w:numFmt w:val="bullet"/>
      <w:lvlText w:val="o"/>
      <w:lvlJc w:val="left"/>
      <w:pPr>
        <w:ind w:left="3600" w:hanging="360"/>
      </w:pPr>
      <w:rPr>
        <w:rFonts w:ascii="Courier New" w:hAnsi="Courier New" w:hint="default"/>
      </w:rPr>
    </w:lvl>
    <w:lvl w:ilvl="5" w:tplc="9C76F41C">
      <w:start w:val="1"/>
      <w:numFmt w:val="bullet"/>
      <w:lvlText w:val=""/>
      <w:lvlJc w:val="left"/>
      <w:pPr>
        <w:ind w:left="4320" w:hanging="360"/>
      </w:pPr>
      <w:rPr>
        <w:rFonts w:ascii="Wingdings" w:hAnsi="Wingdings" w:hint="default"/>
      </w:rPr>
    </w:lvl>
    <w:lvl w:ilvl="6" w:tplc="725CC47C">
      <w:start w:val="1"/>
      <w:numFmt w:val="bullet"/>
      <w:lvlText w:val=""/>
      <w:lvlJc w:val="left"/>
      <w:pPr>
        <w:ind w:left="5040" w:hanging="360"/>
      </w:pPr>
      <w:rPr>
        <w:rFonts w:ascii="Symbol" w:hAnsi="Symbol" w:hint="default"/>
      </w:rPr>
    </w:lvl>
    <w:lvl w:ilvl="7" w:tplc="678A9C06">
      <w:start w:val="1"/>
      <w:numFmt w:val="bullet"/>
      <w:lvlText w:val="o"/>
      <w:lvlJc w:val="left"/>
      <w:pPr>
        <w:ind w:left="5760" w:hanging="360"/>
      </w:pPr>
      <w:rPr>
        <w:rFonts w:ascii="Courier New" w:hAnsi="Courier New" w:hint="default"/>
      </w:rPr>
    </w:lvl>
    <w:lvl w:ilvl="8" w:tplc="2904F7F6">
      <w:start w:val="1"/>
      <w:numFmt w:val="bullet"/>
      <w:lvlText w:val=""/>
      <w:lvlJc w:val="left"/>
      <w:pPr>
        <w:ind w:left="6480" w:hanging="360"/>
      </w:pPr>
      <w:rPr>
        <w:rFonts w:ascii="Wingdings" w:hAnsi="Wingdings" w:hint="default"/>
      </w:rPr>
    </w:lvl>
  </w:abstractNum>
  <w:abstractNum w:abstractNumId="8" w15:restartNumberingAfterBreak="0">
    <w:nsid w:val="04B2401A"/>
    <w:multiLevelType w:val="hybridMultilevel"/>
    <w:tmpl w:val="BCE8B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7EF05FC"/>
    <w:multiLevelType w:val="hybridMultilevel"/>
    <w:tmpl w:val="803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533502"/>
    <w:multiLevelType w:val="hybridMultilevel"/>
    <w:tmpl w:val="702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E4B0B"/>
    <w:multiLevelType w:val="hybridMultilevel"/>
    <w:tmpl w:val="B2D40BA4"/>
    <w:lvl w:ilvl="0" w:tplc="01C432E8">
      <w:start w:val="1"/>
      <w:numFmt w:val="bullet"/>
      <w:pStyle w:val="ListParagraph"/>
      <w:lvlText w:val=""/>
      <w:lvlJc w:val="left"/>
      <w:pPr>
        <w:ind w:left="837" w:hanging="360"/>
      </w:pPr>
      <w:rPr>
        <w:rFonts w:ascii="Symbol" w:hAnsi="Symbol" w:cs="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2" w15:restartNumberingAfterBreak="0">
    <w:nsid w:val="0F292789"/>
    <w:multiLevelType w:val="hybridMultilevel"/>
    <w:tmpl w:val="D44AC5EA"/>
    <w:lvl w:ilvl="0" w:tplc="5C442C68">
      <w:start w:val="1"/>
      <w:numFmt w:val="decimal"/>
      <w:lvlText w:val="%1."/>
      <w:lvlJc w:val="left"/>
      <w:pPr>
        <w:ind w:left="720" w:hanging="360"/>
      </w:pPr>
    </w:lvl>
    <w:lvl w:ilvl="1" w:tplc="04241452">
      <w:start w:val="1"/>
      <w:numFmt w:val="lowerLetter"/>
      <w:lvlText w:val="%2."/>
      <w:lvlJc w:val="left"/>
      <w:pPr>
        <w:ind w:left="1440" w:hanging="360"/>
      </w:pPr>
    </w:lvl>
    <w:lvl w:ilvl="2" w:tplc="FEFA6C08">
      <w:start w:val="1"/>
      <w:numFmt w:val="lowerRoman"/>
      <w:lvlText w:val="%3."/>
      <w:lvlJc w:val="right"/>
      <w:pPr>
        <w:ind w:left="2160" w:hanging="180"/>
      </w:pPr>
    </w:lvl>
    <w:lvl w:ilvl="3" w:tplc="EA1852E2">
      <w:start w:val="1"/>
      <w:numFmt w:val="decimal"/>
      <w:lvlText w:val="%4."/>
      <w:lvlJc w:val="left"/>
      <w:pPr>
        <w:ind w:left="2880" w:hanging="360"/>
      </w:pPr>
    </w:lvl>
    <w:lvl w:ilvl="4" w:tplc="0186E6EE">
      <w:start w:val="1"/>
      <w:numFmt w:val="lowerLetter"/>
      <w:lvlText w:val="%5."/>
      <w:lvlJc w:val="left"/>
      <w:pPr>
        <w:ind w:left="3600" w:hanging="360"/>
      </w:pPr>
    </w:lvl>
    <w:lvl w:ilvl="5" w:tplc="DF229D0A">
      <w:start w:val="1"/>
      <w:numFmt w:val="lowerRoman"/>
      <w:lvlText w:val="%6."/>
      <w:lvlJc w:val="right"/>
      <w:pPr>
        <w:ind w:left="4320" w:hanging="180"/>
      </w:pPr>
    </w:lvl>
    <w:lvl w:ilvl="6" w:tplc="25A22AD6">
      <w:start w:val="1"/>
      <w:numFmt w:val="decimal"/>
      <w:lvlText w:val="%7."/>
      <w:lvlJc w:val="left"/>
      <w:pPr>
        <w:ind w:left="5040" w:hanging="360"/>
      </w:pPr>
    </w:lvl>
    <w:lvl w:ilvl="7" w:tplc="E2BE4088">
      <w:start w:val="1"/>
      <w:numFmt w:val="lowerLetter"/>
      <w:lvlText w:val="%8."/>
      <w:lvlJc w:val="left"/>
      <w:pPr>
        <w:ind w:left="5760" w:hanging="360"/>
      </w:pPr>
    </w:lvl>
    <w:lvl w:ilvl="8" w:tplc="03B23D62">
      <w:start w:val="1"/>
      <w:numFmt w:val="lowerRoman"/>
      <w:lvlText w:val="%9."/>
      <w:lvlJc w:val="right"/>
      <w:pPr>
        <w:ind w:left="6480" w:hanging="180"/>
      </w:pPr>
    </w:lvl>
  </w:abstractNum>
  <w:abstractNum w:abstractNumId="13" w15:restartNumberingAfterBreak="0">
    <w:nsid w:val="104C5F94"/>
    <w:multiLevelType w:val="hybridMultilevel"/>
    <w:tmpl w:val="9A3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70A24"/>
    <w:multiLevelType w:val="hybridMultilevel"/>
    <w:tmpl w:val="67D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B07FBC"/>
    <w:multiLevelType w:val="hybridMultilevel"/>
    <w:tmpl w:val="2732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21F61"/>
    <w:multiLevelType w:val="hybridMultilevel"/>
    <w:tmpl w:val="6768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715F94"/>
    <w:multiLevelType w:val="hybridMultilevel"/>
    <w:tmpl w:val="050C1022"/>
    <w:lvl w:ilvl="0" w:tplc="3620D950">
      <w:start w:val="1"/>
      <w:numFmt w:val="bullet"/>
      <w:lvlText w:val="•"/>
      <w:lvlJc w:val="left"/>
      <w:pPr>
        <w:tabs>
          <w:tab w:val="num" w:pos="720"/>
        </w:tabs>
        <w:ind w:left="720" w:hanging="360"/>
      </w:pPr>
      <w:rPr>
        <w:rFonts w:ascii="Arial" w:hAnsi="Arial" w:hint="default"/>
      </w:rPr>
    </w:lvl>
    <w:lvl w:ilvl="1" w:tplc="5622F12E" w:tentative="1">
      <w:start w:val="1"/>
      <w:numFmt w:val="bullet"/>
      <w:lvlText w:val="•"/>
      <w:lvlJc w:val="left"/>
      <w:pPr>
        <w:tabs>
          <w:tab w:val="num" w:pos="1440"/>
        </w:tabs>
        <w:ind w:left="1440" w:hanging="360"/>
      </w:pPr>
      <w:rPr>
        <w:rFonts w:ascii="Arial" w:hAnsi="Arial" w:hint="default"/>
      </w:rPr>
    </w:lvl>
    <w:lvl w:ilvl="2" w:tplc="FC4A6EF2" w:tentative="1">
      <w:start w:val="1"/>
      <w:numFmt w:val="bullet"/>
      <w:lvlText w:val="•"/>
      <w:lvlJc w:val="left"/>
      <w:pPr>
        <w:tabs>
          <w:tab w:val="num" w:pos="2160"/>
        </w:tabs>
        <w:ind w:left="2160" w:hanging="360"/>
      </w:pPr>
      <w:rPr>
        <w:rFonts w:ascii="Arial" w:hAnsi="Arial" w:hint="default"/>
      </w:rPr>
    </w:lvl>
    <w:lvl w:ilvl="3" w:tplc="CA5A6940" w:tentative="1">
      <w:start w:val="1"/>
      <w:numFmt w:val="bullet"/>
      <w:lvlText w:val="•"/>
      <w:lvlJc w:val="left"/>
      <w:pPr>
        <w:tabs>
          <w:tab w:val="num" w:pos="2880"/>
        </w:tabs>
        <w:ind w:left="2880" w:hanging="360"/>
      </w:pPr>
      <w:rPr>
        <w:rFonts w:ascii="Arial" w:hAnsi="Arial" w:hint="default"/>
      </w:rPr>
    </w:lvl>
    <w:lvl w:ilvl="4" w:tplc="1AF22A90" w:tentative="1">
      <w:start w:val="1"/>
      <w:numFmt w:val="bullet"/>
      <w:lvlText w:val="•"/>
      <w:lvlJc w:val="left"/>
      <w:pPr>
        <w:tabs>
          <w:tab w:val="num" w:pos="3600"/>
        </w:tabs>
        <w:ind w:left="3600" w:hanging="360"/>
      </w:pPr>
      <w:rPr>
        <w:rFonts w:ascii="Arial" w:hAnsi="Arial" w:hint="default"/>
      </w:rPr>
    </w:lvl>
    <w:lvl w:ilvl="5" w:tplc="1A8A978E" w:tentative="1">
      <w:start w:val="1"/>
      <w:numFmt w:val="bullet"/>
      <w:lvlText w:val="•"/>
      <w:lvlJc w:val="left"/>
      <w:pPr>
        <w:tabs>
          <w:tab w:val="num" w:pos="4320"/>
        </w:tabs>
        <w:ind w:left="4320" w:hanging="360"/>
      </w:pPr>
      <w:rPr>
        <w:rFonts w:ascii="Arial" w:hAnsi="Arial" w:hint="default"/>
      </w:rPr>
    </w:lvl>
    <w:lvl w:ilvl="6" w:tplc="CF1E5D22" w:tentative="1">
      <w:start w:val="1"/>
      <w:numFmt w:val="bullet"/>
      <w:lvlText w:val="•"/>
      <w:lvlJc w:val="left"/>
      <w:pPr>
        <w:tabs>
          <w:tab w:val="num" w:pos="5040"/>
        </w:tabs>
        <w:ind w:left="5040" w:hanging="360"/>
      </w:pPr>
      <w:rPr>
        <w:rFonts w:ascii="Arial" w:hAnsi="Arial" w:hint="default"/>
      </w:rPr>
    </w:lvl>
    <w:lvl w:ilvl="7" w:tplc="3372F9AA" w:tentative="1">
      <w:start w:val="1"/>
      <w:numFmt w:val="bullet"/>
      <w:lvlText w:val="•"/>
      <w:lvlJc w:val="left"/>
      <w:pPr>
        <w:tabs>
          <w:tab w:val="num" w:pos="5760"/>
        </w:tabs>
        <w:ind w:left="5760" w:hanging="360"/>
      </w:pPr>
      <w:rPr>
        <w:rFonts w:ascii="Arial" w:hAnsi="Arial" w:hint="default"/>
      </w:rPr>
    </w:lvl>
    <w:lvl w:ilvl="8" w:tplc="70E0C9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8B16885"/>
    <w:multiLevelType w:val="hybridMultilevel"/>
    <w:tmpl w:val="E962061E"/>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9" w15:restartNumberingAfterBreak="0">
    <w:nsid w:val="22D21565"/>
    <w:multiLevelType w:val="hybridMultilevel"/>
    <w:tmpl w:val="F500BDF6"/>
    <w:lvl w:ilvl="0" w:tplc="0B980BD2">
      <w:start w:val="1"/>
      <w:numFmt w:val="bullet"/>
      <w:lvlText w:val="•"/>
      <w:lvlJc w:val="left"/>
      <w:pPr>
        <w:tabs>
          <w:tab w:val="num" w:pos="720"/>
        </w:tabs>
        <w:ind w:left="720" w:hanging="360"/>
      </w:pPr>
      <w:rPr>
        <w:rFonts w:ascii="Arial" w:hAnsi="Arial" w:hint="default"/>
      </w:rPr>
    </w:lvl>
    <w:lvl w:ilvl="1" w:tplc="CAD01FD2" w:tentative="1">
      <w:start w:val="1"/>
      <w:numFmt w:val="bullet"/>
      <w:lvlText w:val="•"/>
      <w:lvlJc w:val="left"/>
      <w:pPr>
        <w:tabs>
          <w:tab w:val="num" w:pos="1440"/>
        </w:tabs>
        <w:ind w:left="1440" w:hanging="360"/>
      </w:pPr>
      <w:rPr>
        <w:rFonts w:ascii="Arial" w:hAnsi="Arial" w:hint="default"/>
      </w:rPr>
    </w:lvl>
    <w:lvl w:ilvl="2" w:tplc="0012274E" w:tentative="1">
      <w:start w:val="1"/>
      <w:numFmt w:val="bullet"/>
      <w:lvlText w:val="•"/>
      <w:lvlJc w:val="left"/>
      <w:pPr>
        <w:tabs>
          <w:tab w:val="num" w:pos="2160"/>
        </w:tabs>
        <w:ind w:left="2160" w:hanging="360"/>
      </w:pPr>
      <w:rPr>
        <w:rFonts w:ascii="Arial" w:hAnsi="Arial" w:hint="default"/>
      </w:rPr>
    </w:lvl>
    <w:lvl w:ilvl="3" w:tplc="3C3E7814" w:tentative="1">
      <w:start w:val="1"/>
      <w:numFmt w:val="bullet"/>
      <w:lvlText w:val="•"/>
      <w:lvlJc w:val="left"/>
      <w:pPr>
        <w:tabs>
          <w:tab w:val="num" w:pos="2880"/>
        </w:tabs>
        <w:ind w:left="2880" w:hanging="360"/>
      </w:pPr>
      <w:rPr>
        <w:rFonts w:ascii="Arial" w:hAnsi="Arial" w:hint="default"/>
      </w:rPr>
    </w:lvl>
    <w:lvl w:ilvl="4" w:tplc="2A38F9BA" w:tentative="1">
      <w:start w:val="1"/>
      <w:numFmt w:val="bullet"/>
      <w:lvlText w:val="•"/>
      <w:lvlJc w:val="left"/>
      <w:pPr>
        <w:tabs>
          <w:tab w:val="num" w:pos="3600"/>
        </w:tabs>
        <w:ind w:left="3600" w:hanging="360"/>
      </w:pPr>
      <w:rPr>
        <w:rFonts w:ascii="Arial" w:hAnsi="Arial" w:hint="default"/>
      </w:rPr>
    </w:lvl>
    <w:lvl w:ilvl="5" w:tplc="1A7ECADA" w:tentative="1">
      <w:start w:val="1"/>
      <w:numFmt w:val="bullet"/>
      <w:lvlText w:val="•"/>
      <w:lvlJc w:val="left"/>
      <w:pPr>
        <w:tabs>
          <w:tab w:val="num" w:pos="4320"/>
        </w:tabs>
        <w:ind w:left="4320" w:hanging="360"/>
      </w:pPr>
      <w:rPr>
        <w:rFonts w:ascii="Arial" w:hAnsi="Arial" w:hint="default"/>
      </w:rPr>
    </w:lvl>
    <w:lvl w:ilvl="6" w:tplc="B0EA8730" w:tentative="1">
      <w:start w:val="1"/>
      <w:numFmt w:val="bullet"/>
      <w:lvlText w:val="•"/>
      <w:lvlJc w:val="left"/>
      <w:pPr>
        <w:tabs>
          <w:tab w:val="num" w:pos="5040"/>
        </w:tabs>
        <w:ind w:left="5040" w:hanging="360"/>
      </w:pPr>
      <w:rPr>
        <w:rFonts w:ascii="Arial" w:hAnsi="Arial" w:hint="default"/>
      </w:rPr>
    </w:lvl>
    <w:lvl w:ilvl="7" w:tplc="BEF4282C" w:tentative="1">
      <w:start w:val="1"/>
      <w:numFmt w:val="bullet"/>
      <w:lvlText w:val="•"/>
      <w:lvlJc w:val="left"/>
      <w:pPr>
        <w:tabs>
          <w:tab w:val="num" w:pos="5760"/>
        </w:tabs>
        <w:ind w:left="5760" w:hanging="360"/>
      </w:pPr>
      <w:rPr>
        <w:rFonts w:ascii="Arial" w:hAnsi="Arial" w:hint="default"/>
      </w:rPr>
    </w:lvl>
    <w:lvl w:ilvl="8" w:tplc="A0903F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E305B9"/>
    <w:multiLevelType w:val="hybridMultilevel"/>
    <w:tmpl w:val="8D1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07773"/>
    <w:multiLevelType w:val="hybridMultilevel"/>
    <w:tmpl w:val="ADDA1648"/>
    <w:lvl w:ilvl="0" w:tplc="14508A2C">
      <w:start w:val="1"/>
      <w:numFmt w:val="bullet"/>
      <w:lvlText w:val="•"/>
      <w:lvlJc w:val="left"/>
      <w:pPr>
        <w:tabs>
          <w:tab w:val="num" w:pos="720"/>
        </w:tabs>
        <w:ind w:left="720" w:hanging="360"/>
      </w:pPr>
      <w:rPr>
        <w:rFonts w:ascii="Arial" w:hAnsi="Arial" w:hint="default"/>
      </w:rPr>
    </w:lvl>
    <w:lvl w:ilvl="1" w:tplc="55C4AE38" w:tentative="1">
      <w:start w:val="1"/>
      <w:numFmt w:val="bullet"/>
      <w:lvlText w:val="•"/>
      <w:lvlJc w:val="left"/>
      <w:pPr>
        <w:tabs>
          <w:tab w:val="num" w:pos="1440"/>
        </w:tabs>
        <w:ind w:left="1440" w:hanging="360"/>
      </w:pPr>
      <w:rPr>
        <w:rFonts w:ascii="Arial" w:hAnsi="Arial" w:hint="default"/>
      </w:rPr>
    </w:lvl>
    <w:lvl w:ilvl="2" w:tplc="15909A2C" w:tentative="1">
      <w:start w:val="1"/>
      <w:numFmt w:val="bullet"/>
      <w:lvlText w:val="•"/>
      <w:lvlJc w:val="left"/>
      <w:pPr>
        <w:tabs>
          <w:tab w:val="num" w:pos="2160"/>
        </w:tabs>
        <w:ind w:left="2160" w:hanging="360"/>
      </w:pPr>
      <w:rPr>
        <w:rFonts w:ascii="Arial" w:hAnsi="Arial" w:hint="default"/>
      </w:rPr>
    </w:lvl>
    <w:lvl w:ilvl="3" w:tplc="FDDECE76" w:tentative="1">
      <w:start w:val="1"/>
      <w:numFmt w:val="bullet"/>
      <w:lvlText w:val="•"/>
      <w:lvlJc w:val="left"/>
      <w:pPr>
        <w:tabs>
          <w:tab w:val="num" w:pos="2880"/>
        </w:tabs>
        <w:ind w:left="2880" w:hanging="360"/>
      </w:pPr>
      <w:rPr>
        <w:rFonts w:ascii="Arial" w:hAnsi="Arial" w:hint="default"/>
      </w:rPr>
    </w:lvl>
    <w:lvl w:ilvl="4" w:tplc="0144F690" w:tentative="1">
      <w:start w:val="1"/>
      <w:numFmt w:val="bullet"/>
      <w:lvlText w:val="•"/>
      <w:lvlJc w:val="left"/>
      <w:pPr>
        <w:tabs>
          <w:tab w:val="num" w:pos="3600"/>
        </w:tabs>
        <w:ind w:left="3600" w:hanging="360"/>
      </w:pPr>
      <w:rPr>
        <w:rFonts w:ascii="Arial" w:hAnsi="Arial" w:hint="default"/>
      </w:rPr>
    </w:lvl>
    <w:lvl w:ilvl="5" w:tplc="98CEB9B6" w:tentative="1">
      <w:start w:val="1"/>
      <w:numFmt w:val="bullet"/>
      <w:lvlText w:val="•"/>
      <w:lvlJc w:val="left"/>
      <w:pPr>
        <w:tabs>
          <w:tab w:val="num" w:pos="4320"/>
        </w:tabs>
        <w:ind w:left="4320" w:hanging="360"/>
      </w:pPr>
      <w:rPr>
        <w:rFonts w:ascii="Arial" w:hAnsi="Arial" w:hint="default"/>
      </w:rPr>
    </w:lvl>
    <w:lvl w:ilvl="6" w:tplc="14626ADA" w:tentative="1">
      <w:start w:val="1"/>
      <w:numFmt w:val="bullet"/>
      <w:lvlText w:val="•"/>
      <w:lvlJc w:val="left"/>
      <w:pPr>
        <w:tabs>
          <w:tab w:val="num" w:pos="5040"/>
        </w:tabs>
        <w:ind w:left="5040" w:hanging="360"/>
      </w:pPr>
      <w:rPr>
        <w:rFonts w:ascii="Arial" w:hAnsi="Arial" w:hint="default"/>
      </w:rPr>
    </w:lvl>
    <w:lvl w:ilvl="7" w:tplc="C066C112" w:tentative="1">
      <w:start w:val="1"/>
      <w:numFmt w:val="bullet"/>
      <w:lvlText w:val="•"/>
      <w:lvlJc w:val="left"/>
      <w:pPr>
        <w:tabs>
          <w:tab w:val="num" w:pos="5760"/>
        </w:tabs>
        <w:ind w:left="5760" w:hanging="360"/>
      </w:pPr>
      <w:rPr>
        <w:rFonts w:ascii="Arial" w:hAnsi="Arial" w:hint="default"/>
      </w:rPr>
    </w:lvl>
    <w:lvl w:ilvl="8" w:tplc="49162E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046898"/>
    <w:multiLevelType w:val="hybridMultilevel"/>
    <w:tmpl w:val="CF8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63367F"/>
    <w:multiLevelType w:val="hybridMultilevel"/>
    <w:tmpl w:val="ACFE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F0D4B"/>
    <w:multiLevelType w:val="hybridMultilevel"/>
    <w:tmpl w:val="CA34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A4BD4"/>
    <w:multiLevelType w:val="hybridMultilevel"/>
    <w:tmpl w:val="A4F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031B3"/>
    <w:multiLevelType w:val="hybridMultilevel"/>
    <w:tmpl w:val="CE00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43277"/>
    <w:multiLevelType w:val="hybridMultilevel"/>
    <w:tmpl w:val="7B72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9616F"/>
    <w:multiLevelType w:val="hybridMultilevel"/>
    <w:tmpl w:val="67E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07191"/>
    <w:multiLevelType w:val="hybridMultilevel"/>
    <w:tmpl w:val="E43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C0BB7"/>
    <w:multiLevelType w:val="hybridMultilevel"/>
    <w:tmpl w:val="27183680"/>
    <w:lvl w:ilvl="0" w:tplc="C54C8D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AF35C8"/>
    <w:multiLevelType w:val="hybridMultilevel"/>
    <w:tmpl w:val="D54C535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4C70327E"/>
    <w:multiLevelType w:val="multilevel"/>
    <w:tmpl w:val="A7AE35EE"/>
    <w:lvl w:ilvl="0">
      <w:start w:val="1"/>
      <w:numFmt w:val="bullet"/>
      <w:lvlText w:val=""/>
      <w:lvlJc w:val="left"/>
      <w:pPr>
        <w:ind w:left="473" w:hanging="360"/>
      </w:pPr>
      <w:rPr>
        <w:rFonts w:ascii="Symbol" w:hAnsi="Symbol" w:hint="default"/>
        <w:b w:val="0"/>
        <w:bCs w:val="0"/>
        <w:w w:val="100"/>
        <w:sz w:val="24"/>
        <w:szCs w:val="24"/>
      </w:rPr>
    </w:lvl>
    <w:lvl w:ilvl="1">
      <w:numFmt w:val="bullet"/>
      <w:lvlText w:val="ï"/>
      <w:lvlJc w:val="left"/>
      <w:pPr>
        <w:ind w:left="904" w:hanging="227"/>
      </w:pPr>
    </w:lvl>
    <w:lvl w:ilvl="2">
      <w:numFmt w:val="bullet"/>
      <w:lvlText w:val="ï"/>
      <w:lvlJc w:val="left"/>
      <w:pPr>
        <w:ind w:left="1469" w:hanging="227"/>
      </w:pPr>
    </w:lvl>
    <w:lvl w:ilvl="3">
      <w:numFmt w:val="bullet"/>
      <w:lvlText w:val="ï"/>
      <w:lvlJc w:val="left"/>
      <w:pPr>
        <w:ind w:left="2034" w:hanging="227"/>
      </w:pPr>
    </w:lvl>
    <w:lvl w:ilvl="4">
      <w:numFmt w:val="bullet"/>
      <w:lvlText w:val="ï"/>
      <w:lvlJc w:val="left"/>
      <w:pPr>
        <w:ind w:left="2599" w:hanging="227"/>
      </w:pPr>
    </w:lvl>
    <w:lvl w:ilvl="5">
      <w:numFmt w:val="bullet"/>
      <w:lvlText w:val="ï"/>
      <w:lvlJc w:val="left"/>
      <w:pPr>
        <w:ind w:left="3164" w:hanging="227"/>
      </w:pPr>
    </w:lvl>
    <w:lvl w:ilvl="6">
      <w:numFmt w:val="bullet"/>
      <w:lvlText w:val="ï"/>
      <w:lvlJc w:val="left"/>
      <w:pPr>
        <w:ind w:left="3729" w:hanging="227"/>
      </w:pPr>
    </w:lvl>
    <w:lvl w:ilvl="7">
      <w:numFmt w:val="bullet"/>
      <w:lvlText w:val="ï"/>
      <w:lvlJc w:val="left"/>
      <w:pPr>
        <w:ind w:left="4294" w:hanging="227"/>
      </w:pPr>
    </w:lvl>
    <w:lvl w:ilvl="8">
      <w:numFmt w:val="bullet"/>
      <w:lvlText w:val="ï"/>
      <w:lvlJc w:val="left"/>
      <w:pPr>
        <w:ind w:left="4859" w:hanging="227"/>
      </w:pPr>
    </w:lvl>
  </w:abstractNum>
  <w:abstractNum w:abstractNumId="33" w15:restartNumberingAfterBreak="0">
    <w:nsid w:val="521E1239"/>
    <w:multiLevelType w:val="hybridMultilevel"/>
    <w:tmpl w:val="B39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B5409"/>
    <w:multiLevelType w:val="hybridMultilevel"/>
    <w:tmpl w:val="5F9C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F4951"/>
    <w:multiLevelType w:val="multilevel"/>
    <w:tmpl w:val="FFFFFFFF"/>
    <w:lvl w:ilvl="0">
      <w:start w:val="1"/>
      <w:numFmt w:val="bullet"/>
      <w:lvlText w:val=""/>
      <w:lvlJc w:val="left"/>
      <w:pPr>
        <w:ind w:left="473"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885C0B"/>
    <w:multiLevelType w:val="hybridMultilevel"/>
    <w:tmpl w:val="AEA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A08A2"/>
    <w:multiLevelType w:val="hybridMultilevel"/>
    <w:tmpl w:val="A7C8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249DB"/>
    <w:multiLevelType w:val="hybridMultilevel"/>
    <w:tmpl w:val="7E16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C1ECF"/>
    <w:multiLevelType w:val="hybridMultilevel"/>
    <w:tmpl w:val="4AB46DC6"/>
    <w:lvl w:ilvl="0" w:tplc="DDC685EE">
      <w:start w:val="1"/>
      <w:numFmt w:val="bullet"/>
      <w:lvlText w:val="•"/>
      <w:lvlJc w:val="left"/>
      <w:pPr>
        <w:tabs>
          <w:tab w:val="num" w:pos="720"/>
        </w:tabs>
        <w:ind w:left="720" w:hanging="360"/>
      </w:pPr>
      <w:rPr>
        <w:rFonts w:ascii="Arial" w:hAnsi="Arial" w:hint="default"/>
      </w:rPr>
    </w:lvl>
    <w:lvl w:ilvl="1" w:tplc="5EB0ED52" w:tentative="1">
      <w:start w:val="1"/>
      <w:numFmt w:val="bullet"/>
      <w:lvlText w:val="•"/>
      <w:lvlJc w:val="left"/>
      <w:pPr>
        <w:tabs>
          <w:tab w:val="num" w:pos="1440"/>
        </w:tabs>
        <w:ind w:left="1440" w:hanging="360"/>
      </w:pPr>
      <w:rPr>
        <w:rFonts w:ascii="Arial" w:hAnsi="Arial" w:hint="default"/>
      </w:rPr>
    </w:lvl>
    <w:lvl w:ilvl="2" w:tplc="17E039B4" w:tentative="1">
      <w:start w:val="1"/>
      <w:numFmt w:val="bullet"/>
      <w:lvlText w:val="•"/>
      <w:lvlJc w:val="left"/>
      <w:pPr>
        <w:tabs>
          <w:tab w:val="num" w:pos="2160"/>
        </w:tabs>
        <w:ind w:left="2160" w:hanging="360"/>
      </w:pPr>
      <w:rPr>
        <w:rFonts w:ascii="Arial" w:hAnsi="Arial" w:hint="default"/>
      </w:rPr>
    </w:lvl>
    <w:lvl w:ilvl="3" w:tplc="3230A340" w:tentative="1">
      <w:start w:val="1"/>
      <w:numFmt w:val="bullet"/>
      <w:lvlText w:val="•"/>
      <w:lvlJc w:val="left"/>
      <w:pPr>
        <w:tabs>
          <w:tab w:val="num" w:pos="2880"/>
        </w:tabs>
        <w:ind w:left="2880" w:hanging="360"/>
      </w:pPr>
      <w:rPr>
        <w:rFonts w:ascii="Arial" w:hAnsi="Arial" w:hint="default"/>
      </w:rPr>
    </w:lvl>
    <w:lvl w:ilvl="4" w:tplc="7C7C0392" w:tentative="1">
      <w:start w:val="1"/>
      <w:numFmt w:val="bullet"/>
      <w:lvlText w:val="•"/>
      <w:lvlJc w:val="left"/>
      <w:pPr>
        <w:tabs>
          <w:tab w:val="num" w:pos="3600"/>
        </w:tabs>
        <w:ind w:left="3600" w:hanging="360"/>
      </w:pPr>
      <w:rPr>
        <w:rFonts w:ascii="Arial" w:hAnsi="Arial" w:hint="default"/>
      </w:rPr>
    </w:lvl>
    <w:lvl w:ilvl="5" w:tplc="367802CC" w:tentative="1">
      <w:start w:val="1"/>
      <w:numFmt w:val="bullet"/>
      <w:lvlText w:val="•"/>
      <w:lvlJc w:val="left"/>
      <w:pPr>
        <w:tabs>
          <w:tab w:val="num" w:pos="4320"/>
        </w:tabs>
        <w:ind w:left="4320" w:hanging="360"/>
      </w:pPr>
      <w:rPr>
        <w:rFonts w:ascii="Arial" w:hAnsi="Arial" w:hint="default"/>
      </w:rPr>
    </w:lvl>
    <w:lvl w:ilvl="6" w:tplc="A2FC3202" w:tentative="1">
      <w:start w:val="1"/>
      <w:numFmt w:val="bullet"/>
      <w:lvlText w:val="•"/>
      <w:lvlJc w:val="left"/>
      <w:pPr>
        <w:tabs>
          <w:tab w:val="num" w:pos="5040"/>
        </w:tabs>
        <w:ind w:left="5040" w:hanging="360"/>
      </w:pPr>
      <w:rPr>
        <w:rFonts w:ascii="Arial" w:hAnsi="Arial" w:hint="default"/>
      </w:rPr>
    </w:lvl>
    <w:lvl w:ilvl="7" w:tplc="081A4932" w:tentative="1">
      <w:start w:val="1"/>
      <w:numFmt w:val="bullet"/>
      <w:lvlText w:val="•"/>
      <w:lvlJc w:val="left"/>
      <w:pPr>
        <w:tabs>
          <w:tab w:val="num" w:pos="5760"/>
        </w:tabs>
        <w:ind w:left="5760" w:hanging="360"/>
      </w:pPr>
      <w:rPr>
        <w:rFonts w:ascii="Arial" w:hAnsi="Arial" w:hint="default"/>
      </w:rPr>
    </w:lvl>
    <w:lvl w:ilvl="8" w:tplc="8F02E3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2968D6"/>
    <w:multiLevelType w:val="hybridMultilevel"/>
    <w:tmpl w:val="7E92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E76A4"/>
    <w:multiLevelType w:val="hybridMultilevel"/>
    <w:tmpl w:val="0C8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A1CAB"/>
    <w:multiLevelType w:val="hybridMultilevel"/>
    <w:tmpl w:val="FE2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BB3D8E"/>
    <w:multiLevelType w:val="hybridMultilevel"/>
    <w:tmpl w:val="FE2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C2516"/>
    <w:multiLevelType w:val="hybridMultilevel"/>
    <w:tmpl w:val="06DEB69E"/>
    <w:lvl w:ilvl="0" w:tplc="7058444E">
      <w:start w:val="1"/>
      <w:numFmt w:val="bullet"/>
      <w:lvlText w:val="•"/>
      <w:lvlJc w:val="left"/>
      <w:pPr>
        <w:tabs>
          <w:tab w:val="num" w:pos="720"/>
        </w:tabs>
        <w:ind w:left="720" w:hanging="360"/>
      </w:pPr>
      <w:rPr>
        <w:rFonts w:ascii="Arial" w:hAnsi="Arial" w:hint="default"/>
      </w:rPr>
    </w:lvl>
    <w:lvl w:ilvl="1" w:tplc="B936EAAE" w:tentative="1">
      <w:start w:val="1"/>
      <w:numFmt w:val="bullet"/>
      <w:lvlText w:val="•"/>
      <w:lvlJc w:val="left"/>
      <w:pPr>
        <w:tabs>
          <w:tab w:val="num" w:pos="1440"/>
        </w:tabs>
        <w:ind w:left="1440" w:hanging="360"/>
      </w:pPr>
      <w:rPr>
        <w:rFonts w:ascii="Arial" w:hAnsi="Arial" w:hint="default"/>
      </w:rPr>
    </w:lvl>
    <w:lvl w:ilvl="2" w:tplc="C46881D8" w:tentative="1">
      <w:start w:val="1"/>
      <w:numFmt w:val="bullet"/>
      <w:lvlText w:val="•"/>
      <w:lvlJc w:val="left"/>
      <w:pPr>
        <w:tabs>
          <w:tab w:val="num" w:pos="2160"/>
        </w:tabs>
        <w:ind w:left="2160" w:hanging="360"/>
      </w:pPr>
      <w:rPr>
        <w:rFonts w:ascii="Arial" w:hAnsi="Arial" w:hint="default"/>
      </w:rPr>
    </w:lvl>
    <w:lvl w:ilvl="3" w:tplc="98DCB654" w:tentative="1">
      <w:start w:val="1"/>
      <w:numFmt w:val="bullet"/>
      <w:lvlText w:val="•"/>
      <w:lvlJc w:val="left"/>
      <w:pPr>
        <w:tabs>
          <w:tab w:val="num" w:pos="2880"/>
        </w:tabs>
        <w:ind w:left="2880" w:hanging="360"/>
      </w:pPr>
      <w:rPr>
        <w:rFonts w:ascii="Arial" w:hAnsi="Arial" w:hint="default"/>
      </w:rPr>
    </w:lvl>
    <w:lvl w:ilvl="4" w:tplc="69429F98" w:tentative="1">
      <w:start w:val="1"/>
      <w:numFmt w:val="bullet"/>
      <w:lvlText w:val="•"/>
      <w:lvlJc w:val="left"/>
      <w:pPr>
        <w:tabs>
          <w:tab w:val="num" w:pos="3600"/>
        </w:tabs>
        <w:ind w:left="3600" w:hanging="360"/>
      </w:pPr>
      <w:rPr>
        <w:rFonts w:ascii="Arial" w:hAnsi="Arial" w:hint="default"/>
      </w:rPr>
    </w:lvl>
    <w:lvl w:ilvl="5" w:tplc="F4AE4C58" w:tentative="1">
      <w:start w:val="1"/>
      <w:numFmt w:val="bullet"/>
      <w:lvlText w:val="•"/>
      <w:lvlJc w:val="left"/>
      <w:pPr>
        <w:tabs>
          <w:tab w:val="num" w:pos="4320"/>
        </w:tabs>
        <w:ind w:left="4320" w:hanging="360"/>
      </w:pPr>
      <w:rPr>
        <w:rFonts w:ascii="Arial" w:hAnsi="Arial" w:hint="default"/>
      </w:rPr>
    </w:lvl>
    <w:lvl w:ilvl="6" w:tplc="6062113A" w:tentative="1">
      <w:start w:val="1"/>
      <w:numFmt w:val="bullet"/>
      <w:lvlText w:val="•"/>
      <w:lvlJc w:val="left"/>
      <w:pPr>
        <w:tabs>
          <w:tab w:val="num" w:pos="5040"/>
        </w:tabs>
        <w:ind w:left="5040" w:hanging="360"/>
      </w:pPr>
      <w:rPr>
        <w:rFonts w:ascii="Arial" w:hAnsi="Arial" w:hint="default"/>
      </w:rPr>
    </w:lvl>
    <w:lvl w:ilvl="7" w:tplc="49C0C0F8" w:tentative="1">
      <w:start w:val="1"/>
      <w:numFmt w:val="bullet"/>
      <w:lvlText w:val="•"/>
      <w:lvlJc w:val="left"/>
      <w:pPr>
        <w:tabs>
          <w:tab w:val="num" w:pos="5760"/>
        </w:tabs>
        <w:ind w:left="5760" w:hanging="360"/>
      </w:pPr>
      <w:rPr>
        <w:rFonts w:ascii="Arial" w:hAnsi="Arial" w:hint="default"/>
      </w:rPr>
    </w:lvl>
    <w:lvl w:ilvl="8" w:tplc="7054C4D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890BEF"/>
    <w:multiLevelType w:val="hybridMultilevel"/>
    <w:tmpl w:val="43D2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42801"/>
    <w:multiLevelType w:val="hybridMultilevel"/>
    <w:tmpl w:val="DF40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539945">
    <w:abstractNumId w:val="12"/>
  </w:num>
  <w:num w:numId="2" w16cid:durableId="1127775777">
    <w:abstractNumId w:val="7"/>
  </w:num>
  <w:num w:numId="3" w16cid:durableId="1709985129">
    <w:abstractNumId w:val="35"/>
  </w:num>
  <w:num w:numId="4" w16cid:durableId="1076242680">
    <w:abstractNumId w:val="6"/>
  </w:num>
  <w:num w:numId="5" w16cid:durableId="1537231231">
    <w:abstractNumId w:val="5"/>
  </w:num>
  <w:num w:numId="6" w16cid:durableId="1507013612">
    <w:abstractNumId w:val="4"/>
  </w:num>
  <w:num w:numId="7" w16cid:durableId="698359424">
    <w:abstractNumId w:val="3"/>
  </w:num>
  <w:num w:numId="8" w16cid:durableId="1420520386">
    <w:abstractNumId w:val="2"/>
  </w:num>
  <w:num w:numId="9" w16cid:durableId="901527611">
    <w:abstractNumId w:val="1"/>
  </w:num>
  <w:num w:numId="10" w16cid:durableId="1609696348">
    <w:abstractNumId w:val="0"/>
  </w:num>
  <w:num w:numId="11" w16cid:durableId="1852451991">
    <w:abstractNumId w:val="11"/>
  </w:num>
  <w:num w:numId="12" w16cid:durableId="1585455909">
    <w:abstractNumId w:val="32"/>
  </w:num>
  <w:num w:numId="13" w16cid:durableId="37509162">
    <w:abstractNumId w:val="31"/>
  </w:num>
  <w:num w:numId="14" w16cid:durableId="21445598">
    <w:abstractNumId w:val="29"/>
  </w:num>
  <w:num w:numId="15" w16cid:durableId="2061586814">
    <w:abstractNumId w:val="23"/>
  </w:num>
  <w:num w:numId="16" w16cid:durableId="602493721">
    <w:abstractNumId w:val="10"/>
  </w:num>
  <w:num w:numId="17" w16cid:durableId="697660467">
    <w:abstractNumId w:val="38"/>
  </w:num>
  <w:num w:numId="18" w16cid:durableId="321590471">
    <w:abstractNumId w:val="14"/>
  </w:num>
  <w:num w:numId="19" w16cid:durableId="1357272997">
    <w:abstractNumId w:val="33"/>
  </w:num>
  <w:num w:numId="20" w16cid:durableId="543176133">
    <w:abstractNumId w:val="16"/>
  </w:num>
  <w:num w:numId="21" w16cid:durableId="2112044260">
    <w:abstractNumId w:val="43"/>
  </w:num>
  <w:num w:numId="22" w16cid:durableId="1170800666">
    <w:abstractNumId w:val="34"/>
  </w:num>
  <w:num w:numId="23" w16cid:durableId="620385589">
    <w:abstractNumId w:val="36"/>
  </w:num>
  <w:num w:numId="24" w16cid:durableId="273828899">
    <w:abstractNumId w:val="15"/>
  </w:num>
  <w:num w:numId="25" w16cid:durableId="467093034">
    <w:abstractNumId w:val="45"/>
  </w:num>
  <w:num w:numId="26" w16cid:durableId="1875464505">
    <w:abstractNumId w:val="40"/>
  </w:num>
  <w:num w:numId="27" w16cid:durableId="730151166">
    <w:abstractNumId w:val="28"/>
  </w:num>
  <w:num w:numId="28" w16cid:durableId="879823012">
    <w:abstractNumId w:val="20"/>
  </w:num>
  <w:num w:numId="29" w16cid:durableId="1025524535">
    <w:abstractNumId w:val="13"/>
  </w:num>
  <w:num w:numId="30" w16cid:durableId="1198472750">
    <w:abstractNumId w:val="37"/>
  </w:num>
  <w:num w:numId="31" w16cid:durableId="421142375">
    <w:abstractNumId w:val="26"/>
  </w:num>
  <w:num w:numId="32" w16cid:durableId="1469783235">
    <w:abstractNumId w:val="41"/>
  </w:num>
  <w:num w:numId="33" w16cid:durableId="582029263">
    <w:abstractNumId w:val="46"/>
  </w:num>
  <w:num w:numId="34" w16cid:durableId="837887241">
    <w:abstractNumId w:val="25"/>
  </w:num>
  <w:num w:numId="35" w16cid:durableId="1150056355">
    <w:abstractNumId w:val="19"/>
  </w:num>
  <w:num w:numId="36" w16cid:durableId="797839825">
    <w:abstractNumId w:val="24"/>
  </w:num>
  <w:num w:numId="37" w16cid:durableId="2037347813">
    <w:abstractNumId w:val="22"/>
  </w:num>
  <w:num w:numId="38" w16cid:durableId="792553185">
    <w:abstractNumId w:val="44"/>
  </w:num>
  <w:num w:numId="39" w16cid:durableId="932931807">
    <w:abstractNumId w:val="21"/>
  </w:num>
  <w:num w:numId="40" w16cid:durableId="108357483">
    <w:abstractNumId w:val="17"/>
  </w:num>
  <w:num w:numId="41" w16cid:durableId="276525458">
    <w:abstractNumId w:val="39"/>
  </w:num>
  <w:num w:numId="42" w16cid:durableId="2112897071">
    <w:abstractNumId w:val="18"/>
  </w:num>
  <w:num w:numId="43" w16cid:durableId="354426713">
    <w:abstractNumId w:val="30"/>
  </w:num>
  <w:num w:numId="44" w16cid:durableId="853686108">
    <w:abstractNumId w:val="8"/>
  </w:num>
  <w:num w:numId="45" w16cid:durableId="453788987">
    <w:abstractNumId w:val="27"/>
  </w:num>
  <w:num w:numId="46" w16cid:durableId="998071261">
    <w:abstractNumId w:val="42"/>
  </w:num>
  <w:num w:numId="47" w16cid:durableId="186188847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5A"/>
    <w:rsid w:val="00003707"/>
    <w:rsid w:val="00006629"/>
    <w:rsid w:val="00007C56"/>
    <w:rsid w:val="00011273"/>
    <w:rsid w:val="00013C0C"/>
    <w:rsid w:val="000154AE"/>
    <w:rsid w:val="000160AD"/>
    <w:rsid w:val="0002142F"/>
    <w:rsid w:val="00021B40"/>
    <w:rsid w:val="00022B1F"/>
    <w:rsid w:val="00032E7E"/>
    <w:rsid w:val="00040109"/>
    <w:rsid w:val="000428EC"/>
    <w:rsid w:val="00050F67"/>
    <w:rsid w:val="000540C6"/>
    <w:rsid w:val="00066F4D"/>
    <w:rsid w:val="00072BA0"/>
    <w:rsid w:val="00072C8B"/>
    <w:rsid w:val="00081122"/>
    <w:rsid w:val="00082DD4"/>
    <w:rsid w:val="00083229"/>
    <w:rsid w:val="00084682"/>
    <w:rsid w:val="00085F5A"/>
    <w:rsid w:val="00091BDB"/>
    <w:rsid w:val="00091E2C"/>
    <w:rsid w:val="0009345E"/>
    <w:rsid w:val="0009660F"/>
    <w:rsid w:val="000A4CA4"/>
    <w:rsid w:val="000A6D2B"/>
    <w:rsid w:val="000B185C"/>
    <w:rsid w:val="000B5491"/>
    <w:rsid w:val="000C3503"/>
    <w:rsid w:val="000C5DBC"/>
    <w:rsid w:val="000C5F92"/>
    <w:rsid w:val="000C7025"/>
    <w:rsid w:val="000D0C48"/>
    <w:rsid w:val="000D14AB"/>
    <w:rsid w:val="000D690C"/>
    <w:rsid w:val="000D6BD0"/>
    <w:rsid w:val="000D6FD5"/>
    <w:rsid w:val="000F0205"/>
    <w:rsid w:val="000F68A0"/>
    <w:rsid w:val="001045B5"/>
    <w:rsid w:val="00104998"/>
    <w:rsid w:val="00111398"/>
    <w:rsid w:val="00112656"/>
    <w:rsid w:val="00112B23"/>
    <w:rsid w:val="00113F7C"/>
    <w:rsid w:val="00115DC1"/>
    <w:rsid w:val="00117118"/>
    <w:rsid w:val="0012048E"/>
    <w:rsid w:val="00124D9F"/>
    <w:rsid w:val="00125408"/>
    <w:rsid w:val="00132727"/>
    <w:rsid w:val="00132BD5"/>
    <w:rsid w:val="0013549F"/>
    <w:rsid w:val="00141EE7"/>
    <w:rsid w:val="0014523B"/>
    <w:rsid w:val="001473A5"/>
    <w:rsid w:val="00147EF3"/>
    <w:rsid w:val="0015183A"/>
    <w:rsid w:val="0015192B"/>
    <w:rsid w:val="00151EC0"/>
    <w:rsid w:val="00153711"/>
    <w:rsid w:val="001669B5"/>
    <w:rsid w:val="0016791E"/>
    <w:rsid w:val="00170BDB"/>
    <w:rsid w:val="001724C8"/>
    <w:rsid w:val="0017356E"/>
    <w:rsid w:val="00180A51"/>
    <w:rsid w:val="00181A38"/>
    <w:rsid w:val="00181C03"/>
    <w:rsid w:val="00181C7C"/>
    <w:rsid w:val="00192860"/>
    <w:rsid w:val="00192896"/>
    <w:rsid w:val="00192CDF"/>
    <w:rsid w:val="001A344D"/>
    <w:rsid w:val="001A42EF"/>
    <w:rsid w:val="001A4644"/>
    <w:rsid w:val="001B17B7"/>
    <w:rsid w:val="001B5DDC"/>
    <w:rsid w:val="001C055F"/>
    <w:rsid w:val="001C11F4"/>
    <w:rsid w:val="001C24D2"/>
    <w:rsid w:val="001C2F79"/>
    <w:rsid w:val="001C5027"/>
    <w:rsid w:val="001C5448"/>
    <w:rsid w:val="001C57AF"/>
    <w:rsid w:val="001C78B4"/>
    <w:rsid w:val="001D0064"/>
    <w:rsid w:val="001D1BD0"/>
    <w:rsid w:val="001D5902"/>
    <w:rsid w:val="001D67D4"/>
    <w:rsid w:val="001F113B"/>
    <w:rsid w:val="001F2558"/>
    <w:rsid w:val="001F6434"/>
    <w:rsid w:val="001F75D3"/>
    <w:rsid w:val="00200825"/>
    <w:rsid w:val="00207F6F"/>
    <w:rsid w:val="002116DB"/>
    <w:rsid w:val="00213E4C"/>
    <w:rsid w:val="00217154"/>
    <w:rsid w:val="00220C2B"/>
    <w:rsid w:val="00222260"/>
    <w:rsid w:val="002223E1"/>
    <w:rsid w:val="0022292E"/>
    <w:rsid w:val="00223055"/>
    <w:rsid w:val="002300BD"/>
    <w:rsid w:val="00236199"/>
    <w:rsid w:val="0024258C"/>
    <w:rsid w:val="002454A7"/>
    <w:rsid w:val="00246B4F"/>
    <w:rsid w:val="00253D45"/>
    <w:rsid w:val="00254470"/>
    <w:rsid w:val="00261A8A"/>
    <w:rsid w:val="00263A08"/>
    <w:rsid w:val="00265956"/>
    <w:rsid w:val="00267079"/>
    <w:rsid w:val="00270013"/>
    <w:rsid w:val="0027204C"/>
    <w:rsid w:val="0027426D"/>
    <w:rsid w:val="002768F3"/>
    <w:rsid w:val="002819FA"/>
    <w:rsid w:val="0028201A"/>
    <w:rsid w:val="00284715"/>
    <w:rsid w:val="002900AC"/>
    <w:rsid w:val="00291DE9"/>
    <w:rsid w:val="00295C21"/>
    <w:rsid w:val="002A090B"/>
    <w:rsid w:val="002A0C0A"/>
    <w:rsid w:val="002A17FA"/>
    <w:rsid w:val="002B1829"/>
    <w:rsid w:val="002B421C"/>
    <w:rsid w:val="002C591C"/>
    <w:rsid w:val="002D0BB4"/>
    <w:rsid w:val="002D0D90"/>
    <w:rsid w:val="002D3221"/>
    <w:rsid w:val="002D7BAE"/>
    <w:rsid w:val="002E040F"/>
    <w:rsid w:val="002E1AF0"/>
    <w:rsid w:val="002E447A"/>
    <w:rsid w:val="002E4A33"/>
    <w:rsid w:val="002E4E36"/>
    <w:rsid w:val="002E4EF8"/>
    <w:rsid w:val="002E5506"/>
    <w:rsid w:val="002F769B"/>
    <w:rsid w:val="0030292D"/>
    <w:rsid w:val="0030766D"/>
    <w:rsid w:val="003136FE"/>
    <w:rsid w:val="00313B42"/>
    <w:rsid w:val="0031682B"/>
    <w:rsid w:val="00321218"/>
    <w:rsid w:val="00326201"/>
    <w:rsid w:val="00330500"/>
    <w:rsid w:val="00335D31"/>
    <w:rsid w:val="003368CB"/>
    <w:rsid w:val="0034069D"/>
    <w:rsid w:val="00341E50"/>
    <w:rsid w:val="003431B1"/>
    <w:rsid w:val="0034554C"/>
    <w:rsid w:val="00347CD2"/>
    <w:rsid w:val="00353385"/>
    <w:rsid w:val="00356647"/>
    <w:rsid w:val="0036560F"/>
    <w:rsid w:val="003702FC"/>
    <w:rsid w:val="00371888"/>
    <w:rsid w:val="00372002"/>
    <w:rsid w:val="0037573E"/>
    <w:rsid w:val="00376B49"/>
    <w:rsid w:val="00380F1D"/>
    <w:rsid w:val="0038778D"/>
    <w:rsid w:val="0039748B"/>
    <w:rsid w:val="003A6B23"/>
    <w:rsid w:val="003A761E"/>
    <w:rsid w:val="003A76B1"/>
    <w:rsid w:val="003C294F"/>
    <w:rsid w:val="003C3ECA"/>
    <w:rsid w:val="003D4920"/>
    <w:rsid w:val="003D6079"/>
    <w:rsid w:val="003D60BC"/>
    <w:rsid w:val="003E01EA"/>
    <w:rsid w:val="003E3771"/>
    <w:rsid w:val="003F3146"/>
    <w:rsid w:val="003F3165"/>
    <w:rsid w:val="003F4FC4"/>
    <w:rsid w:val="003F60D5"/>
    <w:rsid w:val="003F6A35"/>
    <w:rsid w:val="003F700F"/>
    <w:rsid w:val="00400D22"/>
    <w:rsid w:val="004049E9"/>
    <w:rsid w:val="004107B1"/>
    <w:rsid w:val="00410A6D"/>
    <w:rsid w:val="004169FC"/>
    <w:rsid w:val="00417DFF"/>
    <w:rsid w:val="004341B3"/>
    <w:rsid w:val="004352EF"/>
    <w:rsid w:val="004365B0"/>
    <w:rsid w:val="00437C6F"/>
    <w:rsid w:val="00447162"/>
    <w:rsid w:val="00452738"/>
    <w:rsid w:val="00453103"/>
    <w:rsid w:val="0045690A"/>
    <w:rsid w:val="00456AD2"/>
    <w:rsid w:val="00460496"/>
    <w:rsid w:val="004666C1"/>
    <w:rsid w:val="00467BFA"/>
    <w:rsid w:val="004715A2"/>
    <w:rsid w:val="00471CEE"/>
    <w:rsid w:val="00472376"/>
    <w:rsid w:val="00472407"/>
    <w:rsid w:val="0047602B"/>
    <w:rsid w:val="00477DEF"/>
    <w:rsid w:val="00481EF9"/>
    <w:rsid w:val="00483E12"/>
    <w:rsid w:val="00485C87"/>
    <w:rsid w:val="00497660"/>
    <w:rsid w:val="004A228B"/>
    <w:rsid w:val="004B122D"/>
    <w:rsid w:val="004B4A7F"/>
    <w:rsid w:val="004B51CF"/>
    <w:rsid w:val="004C2298"/>
    <w:rsid w:val="004C338A"/>
    <w:rsid w:val="004D5341"/>
    <w:rsid w:val="004D63AD"/>
    <w:rsid w:val="004D72A7"/>
    <w:rsid w:val="004E37F1"/>
    <w:rsid w:val="004E57E5"/>
    <w:rsid w:val="004E7156"/>
    <w:rsid w:val="004F06A1"/>
    <w:rsid w:val="004F22D3"/>
    <w:rsid w:val="005017F3"/>
    <w:rsid w:val="00502AA6"/>
    <w:rsid w:val="00505B2D"/>
    <w:rsid w:val="00511E05"/>
    <w:rsid w:val="005179BC"/>
    <w:rsid w:val="00520447"/>
    <w:rsid w:val="00533B95"/>
    <w:rsid w:val="00533BB4"/>
    <w:rsid w:val="0053646B"/>
    <w:rsid w:val="00542AB9"/>
    <w:rsid w:val="00543829"/>
    <w:rsid w:val="005620FC"/>
    <w:rsid w:val="0056786A"/>
    <w:rsid w:val="00580715"/>
    <w:rsid w:val="0058328F"/>
    <w:rsid w:val="00584240"/>
    <w:rsid w:val="00585553"/>
    <w:rsid w:val="0059548F"/>
    <w:rsid w:val="005958F4"/>
    <w:rsid w:val="00596224"/>
    <w:rsid w:val="00596BF8"/>
    <w:rsid w:val="005A1029"/>
    <w:rsid w:val="005A251A"/>
    <w:rsid w:val="005A2CD7"/>
    <w:rsid w:val="005B26A5"/>
    <w:rsid w:val="005B28DF"/>
    <w:rsid w:val="005B76AF"/>
    <w:rsid w:val="005C1E9E"/>
    <w:rsid w:val="005C54FF"/>
    <w:rsid w:val="005D56FB"/>
    <w:rsid w:val="005D6BAA"/>
    <w:rsid w:val="005E079D"/>
    <w:rsid w:val="006057DB"/>
    <w:rsid w:val="00605FB6"/>
    <w:rsid w:val="00606C59"/>
    <w:rsid w:val="00606E49"/>
    <w:rsid w:val="00610054"/>
    <w:rsid w:val="00612FDA"/>
    <w:rsid w:val="0061505E"/>
    <w:rsid w:val="006227E1"/>
    <w:rsid w:val="00631F94"/>
    <w:rsid w:val="006349DA"/>
    <w:rsid w:val="00645A10"/>
    <w:rsid w:val="00647309"/>
    <w:rsid w:val="00650661"/>
    <w:rsid w:val="0065094F"/>
    <w:rsid w:val="006522BD"/>
    <w:rsid w:val="00654A34"/>
    <w:rsid w:val="006556C5"/>
    <w:rsid w:val="006602A9"/>
    <w:rsid w:val="006627BB"/>
    <w:rsid w:val="006661EB"/>
    <w:rsid w:val="00670BD8"/>
    <w:rsid w:val="006746E2"/>
    <w:rsid w:val="00677A8C"/>
    <w:rsid w:val="00682BDA"/>
    <w:rsid w:val="00683713"/>
    <w:rsid w:val="00684271"/>
    <w:rsid w:val="0069279B"/>
    <w:rsid w:val="00695875"/>
    <w:rsid w:val="00695B40"/>
    <w:rsid w:val="006976BF"/>
    <w:rsid w:val="00697D8D"/>
    <w:rsid w:val="006A1508"/>
    <w:rsid w:val="006A2729"/>
    <w:rsid w:val="006B13C3"/>
    <w:rsid w:val="006B26AD"/>
    <w:rsid w:val="006B379E"/>
    <w:rsid w:val="006B477D"/>
    <w:rsid w:val="006C4F51"/>
    <w:rsid w:val="006D21B1"/>
    <w:rsid w:val="006D4AFF"/>
    <w:rsid w:val="006D6EC9"/>
    <w:rsid w:val="006E01D3"/>
    <w:rsid w:val="006E4528"/>
    <w:rsid w:val="006E65E0"/>
    <w:rsid w:val="006F1669"/>
    <w:rsid w:val="006F26B8"/>
    <w:rsid w:val="007037D0"/>
    <w:rsid w:val="00713CBD"/>
    <w:rsid w:val="00722931"/>
    <w:rsid w:val="007328C2"/>
    <w:rsid w:val="00733698"/>
    <w:rsid w:val="00743669"/>
    <w:rsid w:val="00745D5F"/>
    <w:rsid w:val="0074714F"/>
    <w:rsid w:val="00750070"/>
    <w:rsid w:val="00754082"/>
    <w:rsid w:val="00757EC8"/>
    <w:rsid w:val="00761CA6"/>
    <w:rsid w:val="007651AD"/>
    <w:rsid w:val="007666C1"/>
    <w:rsid w:val="00770DD6"/>
    <w:rsid w:val="0077277D"/>
    <w:rsid w:val="00780E87"/>
    <w:rsid w:val="00791183"/>
    <w:rsid w:val="00793BC1"/>
    <w:rsid w:val="00794451"/>
    <w:rsid w:val="007A1551"/>
    <w:rsid w:val="007A432D"/>
    <w:rsid w:val="007A71ED"/>
    <w:rsid w:val="007C7C06"/>
    <w:rsid w:val="007D1808"/>
    <w:rsid w:val="007D1F3C"/>
    <w:rsid w:val="007D4CE1"/>
    <w:rsid w:val="007D54EF"/>
    <w:rsid w:val="007E3224"/>
    <w:rsid w:val="007E4C9F"/>
    <w:rsid w:val="007F01B6"/>
    <w:rsid w:val="007F6AC5"/>
    <w:rsid w:val="00804D70"/>
    <w:rsid w:val="008053B6"/>
    <w:rsid w:val="00805A79"/>
    <w:rsid w:val="00807957"/>
    <w:rsid w:val="0081573E"/>
    <w:rsid w:val="00821E21"/>
    <w:rsid w:val="008229D8"/>
    <w:rsid w:val="0082418C"/>
    <w:rsid w:val="00825DC8"/>
    <w:rsid w:val="00826DA5"/>
    <w:rsid w:val="00844C4B"/>
    <w:rsid w:val="00852BEA"/>
    <w:rsid w:val="0085451D"/>
    <w:rsid w:val="008554FA"/>
    <w:rsid w:val="00856E50"/>
    <w:rsid w:val="00857D17"/>
    <w:rsid w:val="00866F69"/>
    <w:rsid w:val="00867D55"/>
    <w:rsid w:val="00885FB7"/>
    <w:rsid w:val="00890E6B"/>
    <w:rsid w:val="008961C4"/>
    <w:rsid w:val="008A374B"/>
    <w:rsid w:val="008A532F"/>
    <w:rsid w:val="008A566B"/>
    <w:rsid w:val="008B51D3"/>
    <w:rsid w:val="008C12AD"/>
    <w:rsid w:val="008C46CA"/>
    <w:rsid w:val="008C6054"/>
    <w:rsid w:val="008D023F"/>
    <w:rsid w:val="008D0F98"/>
    <w:rsid w:val="008D2052"/>
    <w:rsid w:val="008D4443"/>
    <w:rsid w:val="008E09C2"/>
    <w:rsid w:val="008E22F8"/>
    <w:rsid w:val="008E7AEE"/>
    <w:rsid w:val="008E7CC6"/>
    <w:rsid w:val="008F723B"/>
    <w:rsid w:val="008F7C4B"/>
    <w:rsid w:val="0090178C"/>
    <w:rsid w:val="00901C4D"/>
    <w:rsid w:val="00902973"/>
    <w:rsid w:val="00903D89"/>
    <w:rsid w:val="009065DA"/>
    <w:rsid w:val="00923273"/>
    <w:rsid w:val="00923A26"/>
    <w:rsid w:val="00925087"/>
    <w:rsid w:val="00927655"/>
    <w:rsid w:val="0092785C"/>
    <w:rsid w:val="00937FA7"/>
    <w:rsid w:val="00940723"/>
    <w:rsid w:val="00940A28"/>
    <w:rsid w:val="00940B53"/>
    <w:rsid w:val="00945F21"/>
    <w:rsid w:val="0095123D"/>
    <w:rsid w:val="00953CBE"/>
    <w:rsid w:val="00956CC0"/>
    <w:rsid w:val="009610D6"/>
    <w:rsid w:val="009641EB"/>
    <w:rsid w:val="009703A4"/>
    <w:rsid w:val="00970575"/>
    <w:rsid w:val="009711EA"/>
    <w:rsid w:val="0097242C"/>
    <w:rsid w:val="00977AFA"/>
    <w:rsid w:val="00977EEC"/>
    <w:rsid w:val="00982CD5"/>
    <w:rsid w:val="00983BDC"/>
    <w:rsid w:val="009853D7"/>
    <w:rsid w:val="00985CB9"/>
    <w:rsid w:val="0098680C"/>
    <w:rsid w:val="0099150C"/>
    <w:rsid w:val="009935EB"/>
    <w:rsid w:val="009955B0"/>
    <w:rsid w:val="00997CD4"/>
    <w:rsid w:val="009A5D35"/>
    <w:rsid w:val="009A6FB9"/>
    <w:rsid w:val="009B0B56"/>
    <w:rsid w:val="009B23E4"/>
    <w:rsid w:val="009B28FD"/>
    <w:rsid w:val="009B6E45"/>
    <w:rsid w:val="009C20B8"/>
    <w:rsid w:val="009C2C21"/>
    <w:rsid w:val="009C33F4"/>
    <w:rsid w:val="009D38B3"/>
    <w:rsid w:val="009D52C7"/>
    <w:rsid w:val="009D6BA6"/>
    <w:rsid w:val="009E27A3"/>
    <w:rsid w:val="009E33BB"/>
    <w:rsid w:val="009E355A"/>
    <w:rsid w:val="009E7B4D"/>
    <w:rsid w:val="00A0054F"/>
    <w:rsid w:val="00A06E7E"/>
    <w:rsid w:val="00A230D9"/>
    <w:rsid w:val="00A32531"/>
    <w:rsid w:val="00A326FD"/>
    <w:rsid w:val="00A33F66"/>
    <w:rsid w:val="00A419E3"/>
    <w:rsid w:val="00A44069"/>
    <w:rsid w:val="00A46116"/>
    <w:rsid w:val="00A47F30"/>
    <w:rsid w:val="00A564D4"/>
    <w:rsid w:val="00A564D8"/>
    <w:rsid w:val="00A610EC"/>
    <w:rsid w:val="00A645E2"/>
    <w:rsid w:val="00A65A7A"/>
    <w:rsid w:val="00A760A6"/>
    <w:rsid w:val="00A80536"/>
    <w:rsid w:val="00A80C8E"/>
    <w:rsid w:val="00A824DE"/>
    <w:rsid w:val="00A84329"/>
    <w:rsid w:val="00A91766"/>
    <w:rsid w:val="00A92D29"/>
    <w:rsid w:val="00AA3FEB"/>
    <w:rsid w:val="00AA4250"/>
    <w:rsid w:val="00AB12BA"/>
    <w:rsid w:val="00AB1823"/>
    <w:rsid w:val="00AB3DBC"/>
    <w:rsid w:val="00AB5F98"/>
    <w:rsid w:val="00AB627D"/>
    <w:rsid w:val="00AB6C18"/>
    <w:rsid w:val="00AC519D"/>
    <w:rsid w:val="00AC535D"/>
    <w:rsid w:val="00AC59DD"/>
    <w:rsid w:val="00AD0495"/>
    <w:rsid w:val="00AD4A8B"/>
    <w:rsid w:val="00AE0F29"/>
    <w:rsid w:val="00AE44D2"/>
    <w:rsid w:val="00AF02F0"/>
    <w:rsid w:val="00AF0A79"/>
    <w:rsid w:val="00AF742A"/>
    <w:rsid w:val="00B01323"/>
    <w:rsid w:val="00B0364F"/>
    <w:rsid w:val="00B14222"/>
    <w:rsid w:val="00B14618"/>
    <w:rsid w:val="00B17408"/>
    <w:rsid w:val="00B227EB"/>
    <w:rsid w:val="00B22A99"/>
    <w:rsid w:val="00B23481"/>
    <w:rsid w:val="00B23A77"/>
    <w:rsid w:val="00B2697B"/>
    <w:rsid w:val="00B34C0A"/>
    <w:rsid w:val="00B34D4D"/>
    <w:rsid w:val="00B35A66"/>
    <w:rsid w:val="00B36217"/>
    <w:rsid w:val="00B372F9"/>
    <w:rsid w:val="00B411E9"/>
    <w:rsid w:val="00B43525"/>
    <w:rsid w:val="00B46E6F"/>
    <w:rsid w:val="00B614F3"/>
    <w:rsid w:val="00B6380E"/>
    <w:rsid w:val="00B65012"/>
    <w:rsid w:val="00B6609C"/>
    <w:rsid w:val="00B6789D"/>
    <w:rsid w:val="00B75771"/>
    <w:rsid w:val="00B87E56"/>
    <w:rsid w:val="00BA45B4"/>
    <w:rsid w:val="00BA7BE8"/>
    <w:rsid w:val="00BB52DE"/>
    <w:rsid w:val="00BB766A"/>
    <w:rsid w:val="00BB7FE0"/>
    <w:rsid w:val="00BD09B7"/>
    <w:rsid w:val="00BD20E3"/>
    <w:rsid w:val="00BD3707"/>
    <w:rsid w:val="00BD5A79"/>
    <w:rsid w:val="00BD5F70"/>
    <w:rsid w:val="00BE03B3"/>
    <w:rsid w:val="00BE692F"/>
    <w:rsid w:val="00BF1054"/>
    <w:rsid w:val="00BF133B"/>
    <w:rsid w:val="00BF25F3"/>
    <w:rsid w:val="00BF3F29"/>
    <w:rsid w:val="00BF610B"/>
    <w:rsid w:val="00C00D60"/>
    <w:rsid w:val="00C03695"/>
    <w:rsid w:val="00C04BD3"/>
    <w:rsid w:val="00C04FA7"/>
    <w:rsid w:val="00C17BCF"/>
    <w:rsid w:val="00C200A8"/>
    <w:rsid w:val="00C23907"/>
    <w:rsid w:val="00C243E2"/>
    <w:rsid w:val="00C24C69"/>
    <w:rsid w:val="00C276F7"/>
    <w:rsid w:val="00C32961"/>
    <w:rsid w:val="00C33804"/>
    <w:rsid w:val="00C37068"/>
    <w:rsid w:val="00C412D1"/>
    <w:rsid w:val="00C437B1"/>
    <w:rsid w:val="00C457A8"/>
    <w:rsid w:val="00C51FB7"/>
    <w:rsid w:val="00C5266F"/>
    <w:rsid w:val="00C53F50"/>
    <w:rsid w:val="00C555DD"/>
    <w:rsid w:val="00C5602B"/>
    <w:rsid w:val="00C659C7"/>
    <w:rsid w:val="00C666ED"/>
    <w:rsid w:val="00C67B51"/>
    <w:rsid w:val="00C71A92"/>
    <w:rsid w:val="00C74CC7"/>
    <w:rsid w:val="00C77922"/>
    <w:rsid w:val="00C77E27"/>
    <w:rsid w:val="00C80071"/>
    <w:rsid w:val="00C8444F"/>
    <w:rsid w:val="00C86082"/>
    <w:rsid w:val="00C905B0"/>
    <w:rsid w:val="00C964AE"/>
    <w:rsid w:val="00CB2635"/>
    <w:rsid w:val="00CB482F"/>
    <w:rsid w:val="00CB7981"/>
    <w:rsid w:val="00CC108C"/>
    <w:rsid w:val="00CC17D3"/>
    <w:rsid w:val="00CC1D61"/>
    <w:rsid w:val="00CC39D8"/>
    <w:rsid w:val="00CC7BC8"/>
    <w:rsid w:val="00CD2A81"/>
    <w:rsid w:val="00CD42FA"/>
    <w:rsid w:val="00CD52EC"/>
    <w:rsid w:val="00CD5D48"/>
    <w:rsid w:val="00CD5F83"/>
    <w:rsid w:val="00CD7175"/>
    <w:rsid w:val="00CE2F09"/>
    <w:rsid w:val="00CE35E8"/>
    <w:rsid w:val="00CF3B0E"/>
    <w:rsid w:val="00CF3D38"/>
    <w:rsid w:val="00CF679A"/>
    <w:rsid w:val="00CF77C6"/>
    <w:rsid w:val="00D01E78"/>
    <w:rsid w:val="00D037B3"/>
    <w:rsid w:val="00D07114"/>
    <w:rsid w:val="00D07449"/>
    <w:rsid w:val="00D107F8"/>
    <w:rsid w:val="00D12D51"/>
    <w:rsid w:val="00D134DF"/>
    <w:rsid w:val="00D23C7C"/>
    <w:rsid w:val="00D23FE9"/>
    <w:rsid w:val="00D24C70"/>
    <w:rsid w:val="00D26938"/>
    <w:rsid w:val="00D2799C"/>
    <w:rsid w:val="00D34394"/>
    <w:rsid w:val="00D34AB2"/>
    <w:rsid w:val="00D350B5"/>
    <w:rsid w:val="00D354B9"/>
    <w:rsid w:val="00D41E80"/>
    <w:rsid w:val="00D446A1"/>
    <w:rsid w:val="00D45228"/>
    <w:rsid w:val="00D51B59"/>
    <w:rsid w:val="00D57C49"/>
    <w:rsid w:val="00D6526F"/>
    <w:rsid w:val="00D717D6"/>
    <w:rsid w:val="00D73770"/>
    <w:rsid w:val="00D84FC9"/>
    <w:rsid w:val="00D87372"/>
    <w:rsid w:val="00D90B2D"/>
    <w:rsid w:val="00D934E9"/>
    <w:rsid w:val="00DA430A"/>
    <w:rsid w:val="00DA450F"/>
    <w:rsid w:val="00DB1837"/>
    <w:rsid w:val="00DB298F"/>
    <w:rsid w:val="00DB3A6A"/>
    <w:rsid w:val="00DB59E6"/>
    <w:rsid w:val="00DB60F5"/>
    <w:rsid w:val="00DB7DB9"/>
    <w:rsid w:val="00DC29A9"/>
    <w:rsid w:val="00DC38DC"/>
    <w:rsid w:val="00DC6558"/>
    <w:rsid w:val="00DC6702"/>
    <w:rsid w:val="00DD2FAA"/>
    <w:rsid w:val="00DD39B3"/>
    <w:rsid w:val="00DD419D"/>
    <w:rsid w:val="00DD4EC4"/>
    <w:rsid w:val="00DD7257"/>
    <w:rsid w:val="00DE1A31"/>
    <w:rsid w:val="00DE2D6E"/>
    <w:rsid w:val="00DF3871"/>
    <w:rsid w:val="00DF3B47"/>
    <w:rsid w:val="00DF79B0"/>
    <w:rsid w:val="00E00088"/>
    <w:rsid w:val="00E03112"/>
    <w:rsid w:val="00E13109"/>
    <w:rsid w:val="00E14692"/>
    <w:rsid w:val="00E23F48"/>
    <w:rsid w:val="00E30C75"/>
    <w:rsid w:val="00E34BD9"/>
    <w:rsid w:val="00E34C84"/>
    <w:rsid w:val="00E35F71"/>
    <w:rsid w:val="00E36667"/>
    <w:rsid w:val="00E40871"/>
    <w:rsid w:val="00E434A4"/>
    <w:rsid w:val="00E4766E"/>
    <w:rsid w:val="00E50B2B"/>
    <w:rsid w:val="00E518B9"/>
    <w:rsid w:val="00E5239D"/>
    <w:rsid w:val="00E5251E"/>
    <w:rsid w:val="00E54163"/>
    <w:rsid w:val="00E55937"/>
    <w:rsid w:val="00E61A3D"/>
    <w:rsid w:val="00E61BE5"/>
    <w:rsid w:val="00E630F3"/>
    <w:rsid w:val="00E64C3E"/>
    <w:rsid w:val="00E65F2E"/>
    <w:rsid w:val="00E70E98"/>
    <w:rsid w:val="00E748EE"/>
    <w:rsid w:val="00E8280D"/>
    <w:rsid w:val="00E8416E"/>
    <w:rsid w:val="00E841DC"/>
    <w:rsid w:val="00E8727C"/>
    <w:rsid w:val="00E91670"/>
    <w:rsid w:val="00E9205E"/>
    <w:rsid w:val="00E937E8"/>
    <w:rsid w:val="00E94C0C"/>
    <w:rsid w:val="00E95102"/>
    <w:rsid w:val="00EB2102"/>
    <w:rsid w:val="00EB306E"/>
    <w:rsid w:val="00EC0A42"/>
    <w:rsid w:val="00EC4F85"/>
    <w:rsid w:val="00ED09D5"/>
    <w:rsid w:val="00ED3224"/>
    <w:rsid w:val="00EE47A5"/>
    <w:rsid w:val="00EE4D70"/>
    <w:rsid w:val="00EF3ECC"/>
    <w:rsid w:val="00EF44D2"/>
    <w:rsid w:val="00EF4724"/>
    <w:rsid w:val="00EF4938"/>
    <w:rsid w:val="00EF546E"/>
    <w:rsid w:val="00EF573C"/>
    <w:rsid w:val="00EF7A8C"/>
    <w:rsid w:val="00F00840"/>
    <w:rsid w:val="00F01DF7"/>
    <w:rsid w:val="00F04025"/>
    <w:rsid w:val="00F06197"/>
    <w:rsid w:val="00F076CD"/>
    <w:rsid w:val="00F1499B"/>
    <w:rsid w:val="00F176F0"/>
    <w:rsid w:val="00F22BB6"/>
    <w:rsid w:val="00F24988"/>
    <w:rsid w:val="00F24EDA"/>
    <w:rsid w:val="00F27250"/>
    <w:rsid w:val="00F328E6"/>
    <w:rsid w:val="00F350D8"/>
    <w:rsid w:val="00F42C6E"/>
    <w:rsid w:val="00F4513E"/>
    <w:rsid w:val="00F45FFA"/>
    <w:rsid w:val="00F522C1"/>
    <w:rsid w:val="00F526FD"/>
    <w:rsid w:val="00F53B9D"/>
    <w:rsid w:val="00F5677E"/>
    <w:rsid w:val="00F57D18"/>
    <w:rsid w:val="00F61AB2"/>
    <w:rsid w:val="00F62294"/>
    <w:rsid w:val="00F65407"/>
    <w:rsid w:val="00F711DA"/>
    <w:rsid w:val="00F75D57"/>
    <w:rsid w:val="00F76CD7"/>
    <w:rsid w:val="00F815C4"/>
    <w:rsid w:val="00F87709"/>
    <w:rsid w:val="00F87A0E"/>
    <w:rsid w:val="00F87D34"/>
    <w:rsid w:val="00FA0533"/>
    <w:rsid w:val="00FA0604"/>
    <w:rsid w:val="00FB1570"/>
    <w:rsid w:val="00FC2EEC"/>
    <w:rsid w:val="00FC39E9"/>
    <w:rsid w:val="00FC5AC6"/>
    <w:rsid w:val="00FD0C43"/>
    <w:rsid w:val="00FD463A"/>
    <w:rsid w:val="00FD4DB4"/>
    <w:rsid w:val="00FD5855"/>
    <w:rsid w:val="00FE0FFA"/>
    <w:rsid w:val="00FE79DD"/>
    <w:rsid w:val="00FF30BE"/>
    <w:rsid w:val="00FF3FD2"/>
    <w:rsid w:val="00FF46CF"/>
    <w:rsid w:val="018B441B"/>
    <w:rsid w:val="02452C19"/>
    <w:rsid w:val="02D2BAE3"/>
    <w:rsid w:val="03770909"/>
    <w:rsid w:val="042F9F70"/>
    <w:rsid w:val="059DE41A"/>
    <w:rsid w:val="05B13311"/>
    <w:rsid w:val="06321C63"/>
    <w:rsid w:val="0649B02E"/>
    <w:rsid w:val="06AD5A7D"/>
    <w:rsid w:val="07569DD3"/>
    <w:rsid w:val="07CDECC4"/>
    <w:rsid w:val="082D12C7"/>
    <w:rsid w:val="091CB3BD"/>
    <w:rsid w:val="095094C8"/>
    <w:rsid w:val="096DEEBF"/>
    <w:rsid w:val="0A10913F"/>
    <w:rsid w:val="0A2FD23F"/>
    <w:rsid w:val="0A633676"/>
    <w:rsid w:val="0B64B389"/>
    <w:rsid w:val="0C2188F8"/>
    <w:rsid w:val="0C56412F"/>
    <w:rsid w:val="0CC3090D"/>
    <w:rsid w:val="0DBD5959"/>
    <w:rsid w:val="0E3D2E48"/>
    <w:rsid w:val="0E41219E"/>
    <w:rsid w:val="0E86F181"/>
    <w:rsid w:val="0F4280BD"/>
    <w:rsid w:val="0FBFD64C"/>
    <w:rsid w:val="11B1D9C8"/>
    <w:rsid w:val="11BC2E71"/>
    <w:rsid w:val="128025C8"/>
    <w:rsid w:val="128EDB81"/>
    <w:rsid w:val="135701B8"/>
    <w:rsid w:val="1514398C"/>
    <w:rsid w:val="15205DD0"/>
    <w:rsid w:val="16A1FA7D"/>
    <w:rsid w:val="1707FB3C"/>
    <w:rsid w:val="178D77F2"/>
    <w:rsid w:val="18B6C43F"/>
    <w:rsid w:val="1A19264D"/>
    <w:rsid w:val="1CFDE3FE"/>
    <w:rsid w:val="1EB2DB73"/>
    <w:rsid w:val="1F9997E4"/>
    <w:rsid w:val="200F3037"/>
    <w:rsid w:val="2153B729"/>
    <w:rsid w:val="22E48066"/>
    <w:rsid w:val="2678618C"/>
    <w:rsid w:val="2693B0F1"/>
    <w:rsid w:val="277FF918"/>
    <w:rsid w:val="2894246E"/>
    <w:rsid w:val="28E1EB03"/>
    <w:rsid w:val="2997612C"/>
    <w:rsid w:val="29AF0316"/>
    <w:rsid w:val="29E025AC"/>
    <w:rsid w:val="29E31EE9"/>
    <w:rsid w:val="29F0CA60"/>
    <w:rsid w:val="2B1C0430"/>
    <w:rsid w:val="2B4B56A1"/>
    <w:rsid w:val="2C6538B3"/>
    <w:rsid w:val="2D1BF54E"/>
    <w:rsid w:val="2DA84011"/>
    <w:rsid w:val="302ED7A4"/>
    <w:rsid w:val="30539610"/>
    <w:rsid w:val="30B67B10"/>
    <w:rsid w:val="3125DE79"/>
    <w:rsid w:val="3181C551"/>
    <w:rsid w:val="31CAA805"/>
    <w:rsid w:val="3255D60F"/>
    <w:rsid w:val="3259A9B1"/>
    <w:rsid w:val="32FC83F1"/>
    <w:rsid w:val="332DE1CF"/>
    <w:rsid w:val="3385F722"/>
    <w:rsid w:val="3420E44E"/>
    <w:rsid w:val="344D25E0"/>
    <w:rsid w:val="345D7F3B"/>
    <w:rsid w:val="34601D50"/>
    <w:rsid w:val="362FC3A3"/>
    <w:rsid w:val="369C01B0"/>
    <w:rsid w:val="379E88ED"/>
    <w:rsid w:val="38D9B7E1"/>
    <w:rsid w:val="3A067922"/>
    <w:rsid w:val="3A741190"/>
    <w:rsid w:val="3AB8A349"/>
    <w:rsid w:val="3B0D49EB"/>
    <w:rsid w:val="3BF83046"/>
    <w:rsid w:val="3D7CE951"/>
    <w:rsid w:val="41B41791"/>
    <w:rsid w:val="42E024D1"/>
    <w:rsid w:val="43507EF9"/>
    <w:rsid w:val="43A51942"/>
    <w:rsid w:val="43C16D52"/>
    <w:rsid w:val="463636AE"/>
    <w:rsid w:val="46BE3C72"/>
    <w:rsid w:val="4866CB87"/>
    <w:rsid w:val="4B783B36"/>
    <w:rsid w:val="4E1D8909"/>
    <w:rsid w:val="4E2D7C4A"/>
    <w:rsid w:val="4E6451EC"/>
    <w:rsid w:val="4E9DE764"/>
    <w:rsid w:val="4EC91571"/>
    <w:rsid w:val="4F022CD3"/>
    <w:rsid w:val="4F17B433"/>
    <w:rsid w:val="4F5F1D2F"/>
    <w:rsid w:val="50949ED3"/>
    <w:rsid w:val="50C76449"/>
    <w:rsid w:val="50FAED90"/>
    <w:rsid w:val="516EDB94"/>
    <w:rsid w:val="53715887"/>
    <w:rsid w:val="540AC623"/>
    <w:rsid w:val="542D88C8"/>
    <w:rsid w:val="5471E43C"/>
    <w:rsid w:val="55795BDD"/>
    <w:rsid w:val="5665314A"/>
    <w:rsid w:val="56736EFE"/>
    <w:rsid w:val="583C8541"/>
    <w:rsid w:val="5979ED79"/>
    <w:rsid w:val="598A7CF9"/>
    <w:rsid w:val="5B7C6A6C"/>
    <w:rsid w:val="5DA5512E"/>
    <w:rsid w:val="5E784D5E"/>
    <w:rsid w:val="5FCAD6C0"/>
    <w:rsid w:val="6057C915"/>
    <w:rsid w:val="612A7625"/>
    <w:rsid w:val="63B6934D"/>
    <w:rsid w:val="640CDAFA"/>
    <w:rsid w:val="652EC25E"/>
    <w:rsid w:val="65FDE748"/>
    <w:rsid w:val="6630A741"/>
    <w:rsid w:val="66F7C6C1"/>
    <w:rsid w:val="67415EB1"/>
    <w:rsid w:val="674C6818"/>
    <w:rsid w:val="677094EC"/>
    <w:rsid w:val="67EECBBF"/>
    <w:rsid w:val="6A9424DC"/>
    <w:rsid w:val="6B1AFA64"/>
    <w:rsid w:val="6C0EFFE3"/>
    <w:rsid w:val="6C48FE3F"/>
    <w:rsid w:val="6C9D33B2"/>
    <w:rsid w:val="6D98BA62"/>
    <w:rsid w:val="6E3D7CE7"/>
    <w:rsid w:val="6FC08C39"/>
    <w:rsid w:val="6FCDE96D"/>
    <w:rsid w:val="70055152"/>
    <w:rsid w:val="72B1CAAE"/>
    <w:rsid w:val="744F2FFB"/>
    <w:rsid w:val="74CAAF23"/>
    <w:rsid w:val="74D760B4"/>
    <w:rsid w:val="74F6414A"/>
    <w:rsid w:val="7518682B"/>
    <w:rsid w:val="75A0E8AC"/>
    <w:rsid w:val="75ABAF24"/>
    <w:rsid w:val="76DD2E63"/>
    <w:rsid w:val="77AFDB73"/>
    <w:rsid w:val="78BF6111"/>
    <w:rsid w:val="7ACF2669"/>
    <w:rsid w:val="7B63EDE2"/>
    <w:rsid w:val="7BCF2C5E"/>
    <w:rsid w:val="7CE27299"/>
    <w:rsid w:val="7CFFBE43"/>
    <w:rsid w:val="7DB9AEEE"/>
    <w:rsid w:val="7E1F1CF7"/>
    <w:rsid w:val="7EC59E71"/>
    <w:rsid w:val="7F328131"/>
    <w:rsid w:val="7F582B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7F817C"/>
  <w14:defaultImageDpi w14:val="0"/>
  <w15:docId w15:val="{C1DE1319-2EFF-48C8-8E2F-D127399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NeueLT Pro 55 Roman" w:hAnsi="HelveticaNeueLT Pro 55 Roman" w:cs="HelveticaNeueLT Pro 55 Roman"/>
      <w:sz w:val="22"/>
      <w:szCs w:val="22"/>
      <w:lang w:eastAsia="en-GB"/>
    </w:rPr>
  </w:style>
  <w:style w:type="paragraph" w:styleId="Heading1">
    <w:name w:val="heading 1"/>
    <w:basedOn w:val="Normal"/>
    <w:next w:val="Normal"/>
    <w:link w:val="Heading1Char"/>
    <w:uiPriority w:val="1"/>
    <w:qFormat/>
    <w:pPr>
      <w:ind w:left="117"/>
      <w:outlineLvl w:val="0"/>
    </w:pPr>
    <w:rPr>
      <w:rFonts w:ascii="Arial" w:hAnsi="Arial" w:cs="Arial"/>
      <w:sz w:val="34"/>
      <w:szCs w:val="34"/>
    </w:rPr>
  </w:style>
  <w:style w:type="paragraph" w:styleId="Heading2">
    <w:name w:val="heading 2"/>
    <w:basedOn w:val="Normal"/>
    <w:next w:val="Normal"/>
    <w:link w:val="Heading2Char"/>
    <w:uiPriority w:val="1"/>
    <w:qFormat/>
    <w:rsid w:val="002B421C"/>
    <w:pPr>
      <w:spacing w:before="23"/>
      <w:ind w:left="117"/>
      <w:outlineLvl w:val="1"/>
    </w:pPr>
    <w:rPr>
      <w:b/>
      <w:bCs/>
      <w:sz w:val="28"/>
      <w:szCs w:val="28"/>
    </w:rPr>
  </w:style>
  <w:style w:type="paragraph" w:styleId="Heading3">
    <w:name w:val="heading 3"/>
    <w:basedOn w:val="Normal"/>
    <w:next w:val="Normal"/>
    <w:link w:val="Heading3Char"/>
    <w:uiPriority w:val="1"/>
    <w:qFormat/>
    <w:pPr>
      <w:spacing w:before="131" w:line="312" w:lineRule="exact"/>
      <w:ind w:left="1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1F94"/>
    <w:rPr>
      <w:rFonts w:ascii="HelveticaNeueLT Pro 45 Lt" w:hAnsi="HelveticaNeueLT Pro 45 Lt"/>
      <w:sz w:val="24"/>
      <w:szCs w:val="24"/>
    </w:rPr>
  </w:style>
  <w:style w:type="character" w:customStyle="1" w:styleId="BodyTextChar">
    <w:name w:val="Body Text Char"/>
    <w:link w:val="BodyText"/>
    <w:uiPriority w:val="1"/>
    <w:rsid w:val="00631F94"/>
    <w:rPr>
      <w:rFonts w:ascii="HelveticaNeueLT Pro 45 Lt" w:hAnsi="HelveticaNeueLT Pro 45 Lt" w:cs="HelveticaNeueLT Pro 55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1"/>
    <w:rsid w:val="002B421C"/>
    <w:rPr>
      <w:rFonts w:ascii="HelveticaNeueLT Pro 55 Roman" w:hAnsi="HelveticaNeueLT Pro 55 Roman" w:cs="HelveticaNeueLT Pro 55 Roman"/>
      <w:b/>
      <w:b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Title">
    <w:name w:val="Title"/>
    <w:basedOn w:val="Normal"/>
    <w:next w:val="Normal"/>
    <w:link w:val="TitleChar"/>
    <w:uiPriority w:val="1"/>
    <w:qFormat/>
    <w:rsid w:val="00631F94"/>
    <w:pPr>
      <w:spacing w:line="1226" w:lineRule="exact"/>
      <w:ind w:left="344"/>
    </w:pPr>
    <w:rPr>
      <w:rFonts w:cs="HelveticaNeueLT Std Med"/>
      <w:b/>
      <w:sz w:val="96"/>
      <w:szCs w:val="96"/>
    </w:rPr>
  </w:style>
  <w:style w:type="character" w:customStyle="1" w:styleId="TitleChar">
    <w:name w:val="Title Char"/>
    <w:link w:val="Title"/>
    <w:uiPriority w:val="1"/>
    <w:rsid w:val="00631F94"/>
    <w:rPr>
      <w:rFonts w:ascii="HelveticaNeueLT Pro 55 Roman" w:hAnsi="HelveticaNeueLT Pro 55 Roman" w:cs="HelveticaNeueLT Std Med"/>
      <w:b/>
      <w:sz w:val="96"/>
      <w:szCs w:val="96"/>
    </w:rPr>
  </w:style>
  <w:style w:type="paragraph" w:styleId="ListParagraph">
    <w:name w:val="List Paragraph"/>
    <w:basedOn w:val="Normal"/>
    <w:uiPriority w:val="34"/>
    <w:qFormat/>
    <w:rsid w:val="000D6FD5"/>
    <w:pPr>
      <w:numPr>
        <w:numId w:val="11"/>
      </w:numPr>
      <w:tabs>
        <w:tab w:val="left" w:pos="102"/>
      </w:tabs>
      <w:spacing w:before="20"/>
      <w:ind w:left="386" w:hanging="284"/>
    </w:pPr>
    <w:rPr>
      <w:rFonts w:ascii="HelveticaNeueLT Pro 45 Lt" w:hAnsi="HelveticaNeueLT Pro 45 Lt"/>
      <w:sz w:val="24"/>
      <w:szCs w:val="24"/>
    </w:rPr>
  </w:style>
  <w:style w:type="paragraph" w:customStyle="1" w:styleId="TableParagraph">
    <w:name w:val="Table Paragraph"/>
    <w:basedOn w:val="Normal"/>
    <w:uiPriority w:val="1"/>
    <w:qFormat/>
    <w:rsid w:val="00BE03B3"/>
    <w:pPr>
      <w:ind w:left="113"/>
    </w:pPr>
    <w:rPr>
      <w:rFonts w:ascii="HelveticaNeueLT Pro 45 Lt" w:hAnsi="HelveticaNeueLT Pro 45 Lt"/>
      <w:sz w:val="24"/>
      <w:szCs w:val="24"/>
    </w:rPr>
  </w:style>
  <w:style w:type="paragraph" w:styleId="Revision">
    <w:name w:val="Revision"/>
    <w:hidden/>
    <w:uiPriority w:val="99"/>
    <w:semiHidden/>
    <w:rsid w:val="00B36217"/>
    <w:rPr>
      <w:rFonts w:ascii="HelveticaNeueLT Pro 55 Roman" w:hAnsi="HelveticaNeueLT Pro 55 Roman" w:cs="HelveticaNeueLT Pro 55 Roman"/>
      <w:sz w:val="22"/>
      <w:szCs w:val="22"/>
      <w:lang w:eastAsia="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0071"/>
    <w:pPr>
      <w:tabs>
        <w:tab w:val="center" w:pos="4680"/>
        <w:tab w:val="right" w:pos="9360"/>
      </w:tabs>
    </w:pPr>
  </w:style>
  <w:style w:type="character" w:customStyle="1" w:styleId="HeaderChar">
    <w:name w:val="Header Char"/>
    <w:basedOn w:val="DefaultParagraphFont"/>
    <w:link w:val="Header"/>
    <w:uiPriority w:val="99"/>
    <w:rsid w:val="00C80071"/>
    <w:rPr>
      <w:rFonts w:ascii="HelveticaNeueLT Pro 55 Roman" w:hAnsi="HelveticaNeueLT Pro 55 Roman" w:cs="HelveticaNeueLT Pro 55 Roman"/>
      <w:sz w:val="22"/>
      <w:szCs w:val="22"/>
      <w:lang w:eastAsia="en-GB"/>
    </w:rPr>
  </w:style>
  <w:style w:type="paragraph" w:styleId="Footer">
    <w:name w:val="footer"/>
    <w:basedOn w:val="Normal"/>
    <w:link w:val="FooterChar"/>
    <w:uiPriority w:val="99"/>
    <w:unhideWhenUsed/>
    <w:rsid w:val="00C80071"/>
    <w:pPr>
      <w:tabs>
        <w:tab w:val="center" w:pos="4680"/>
        <w:tab w:val="right" w:pos="9360"/>
      </w:tabs>
    </w:pPr>
  </w:style>
  <w:style w:type="character" w:customStyle="1" w:styleId="FooterChar">
    <w:name w:val="Footer Char"/>
    <w:basedOn w:val="DefaultParagraphFont"/>
    <w:link w:val="Footer"/>
    <w:uiPriority w:val="99"/>
    <w:rsid w:val="00C80071"/>
    <w:rPr>
      <w:rFonts w:ascii="HelveticaNeueLT Pro 55 Roman" w:hAnsi="HelveticaNeueLT Pro 55 Roman" w:cs="HelveticaNeueLT Pro 55 Roman"/>
      <w:sz w:val="22"/>
      <w:szCs w:val="22"/>
      <w:lang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HelveticaNeueLT Pro 55 Roman" w:hAnsi="HelveticaNeueLT Pro 55 Roman" w:cs="HelveticaNeueLT Pro 55 Roman"/>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3E4C"/>
    <w:rPr>
      <w:b/>
      <w:bCs/>
    </w:rPr>
  </w:style>
  <w:style w:type="character" w:customStyle="1" w:styleId="CommentSubjectChar">
    <w:name w:val="Comment Subject Char"/>
    <w:basedOn w:val="CommentTextChar"/>
    <w:link w:val="CommentSubject"/>
    <w:uiPriority w:val="99"/>
    <w:semiHidden/>
    <w:rsid w:val="00213E4C"/>
    <w:rPr>
      <w:rFonts w:ascii="HelveticaNeueLT Pro 55 Roman" w:hAnsi="HelveticaNeueLT Pro 55 Roman" w:cs="HelveticaNeueLT Pro 55 Roman"/>
      <w:b/>
      <w:bCs/>
      <w:lang w:eastAsia="en-GB"/>
    </w:rPr>
  </w:style>
  <w:style w:type="paragraph" w:styleId="FootnoteText">
    <w:name w:val="footnote text"/>
    <w:basedOn w:val="Normal"/>
    <w:link w:val="FootnoteTextChar"/>
    <w:uiPriority w:val="99"/>
    <w:semiHidden/>
    <w:unhideWhenUsed/>
    <w:rsid w:val="004F06A1"/>
    <w:rPr>
      <w:sz w:val="20"/>
      <w:szCs w:val="20"/>
    </w:rPr>
  </w:style>
  <w:style w:type="character" w:customStyle="1" w:styleId="FootnoteTextChar">
    <w:name w:val="Footnote Text Char"/>
    <w:basedOn w:val="DefaultParagraphFont"/>
    <w:link w:val="FootnoteText"/>
    <w:uiPriority w:val="99"/>
    <w:semiHidden/>
    <w:rsid w:val="004F06A1"/>
    <w:rPr>
      <w:rFonts w:ascii="HelveticaNeueLT Pro 55 Roman" w:hAnsi="HelveticaNeueLT Pro 55 Roman" w:cs="HelveticaNeueLT Pro 55 Roman"/>
      <w:lang w:eastAsia="en-GB"/>
    </w:rPr>
  </w:style>
  <w:style w:type="character" w:styleId="FootnoteReference">
    <w:name w:val="footnote reference"/>
    <w:basedOn w:val="DefaultParagraphFont"/>
    <w:uiPriority w:val="99"/>
    <w:semiHidden/>
    <w:unhideWhenUsed/>
    <w:rsid w:val="004F06A1"/>
    <w:rPr>
      <w:vertAlign w:val="superscript"/>
    </w:rPr>
  </w:style>
  <w:style w:type="character" w:styleId="FollowedHyperlink">
    <w:name w:val="FollowedHyperlink"/>
    <w:basedOn w:val="DefaultParagraphFont"/>
    <w:uiPriority w:val="99"/>
    <w:semiHidden/>
    <w:unhideWhenUsed/>
    <w:rsid w:val="00C77922"/>
    <w:rPr>
      <w:color w:val="954F72" w:themeColor="followedHyperlink"/>
      <w:u w:val="single"/>
    </w:rPr>
  </w:style>
  <w:style w:type="character" w:styleId="UnresolvedMention">
    <w:name w:val="Unresolved Mention"/>
    <w:basedOn w:val="DefaultParagraphFont"/>
    <w:uiPriority w:val="99"/>
    <w:semiHidden/>
    <w:unhideWhenUsed/>
    <w:rsid w:val="00520447"/>
    <w:rPr>
      <w:color w:val="605E5C"/>
      <w:shd w:val="clear" w:color="auto" w:fill="E1DFDD"/>
    </w:rPr>
  </w:style>
  <w:style w:type="character" w:customStyle="1" w:styleId="cf01">
    <w:name w:val="cf01"/>
    <w:basedOn w:val="DefaultParagraphFont"/>
    <w:rsid w:val="00467B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339">
      <w:bodyDiv w:val="1"/>
      <w:marLeft w:val="0"/>
      <w:marRight w:val="0"/>
      <w:marTop w:val="0"/>
      <w:marBottom w:val="0"/>
      <w:divBdr>
        <w:top w:val="none" w:sz="0" w:space="0" w:color="auto"/>
        <w:left w:val="none" w:sz="0" w:space="0" w:color="auto"/>
        <w:bottom w:val="none" w:sz="0" w:space="0" w:color="auto"/>
        <w:right w:val="none" w:sz="0" w:space="0" w:color="auto"/>
      </w:divBdr>
      <w:divsChild>
        <w:div w:id="1015886728">
          <w:marLeft w:val="360"/>
          <w:marRight w:val="0"/>
          <w:marTop w:val="200"/>
          <w:marBottom w:val="0"/>
          <w:divBdr>
            <w:top w:val="none" w:sz="0" w:space="0" w:color="auto"/>
            <w:left w:val="none" w:sz="0" w:space="0" w:color="auto"/>
            <w:bottom w:val="none" w:sz="0" w:space="0" w:color="auto"/>
            <w:right w:val="none" w:sz="0" w:space="0" w:color="auto"/>
          </w:divBdr>
        </w:div>
      </w:divsChild>
    </w:div>
    <w:div w:id="325212359">
      <w:bodyDiv w:val="1"/>
      <w:marLeft w:val="0"/>
      <w:marRight w:val="0"/>
      <w:marTop w:val="0"/>
      <w:marBottom w:val="0"/>
      <w:divBdr>
        <w:top w:val="none" w:sz="0" w:space="0" w:color="auto"/>
        <w:left w:val="none" w:sz="0" w:space="0" w:color="auto"/>
        <w:bottom w:val="none" w:sz="0" w:space="0" w:color="auto"/>
        <w:right w:val="none" w:sz="0" w:space="0" w:color="auto"/>
      </w:divBdr>
    </w:div>
    <w:div w:id="452018628">
      <w:bodyDiv w:val="1"/>
      <w:marLeft w:val="0"/>
      <w:marRight w:val="0"/>
      <w:marTop w:val="0"/>
      <w:marBottom w:val="0"/>
      <w:divBdr>
        <w:top w:val="none" w:sz="0" w:space="0" w:color="auto"/>
        <w:left w:val="none" w:sz="0" w:space="0" w:color="auto"/>
        <w:bottom w:val="none" w:sz="0" w:space="0" w:color="auto"/>
        <w:right w:val="none" w:sz="0" w:space="0" w:color="auto"/>
      </w:divBdr>
      <w:divsChild>
        <w:div w:id="1671370494">
          <w:marLeft w:val="360"/>
          <w:marRight w:val="0"/>
          <w:marTop w:val="200"/>
          <w:marBottom w:val="0"/>
          <w:divBdr>
            <w:top w:val="none" w:sz="0" w:space="0" w:color="auto"/>
            <w:left w:val="none" w:sz="0" w:space="0" w:color="auto"/>
            <w:bottom w:val="none" w:sz="0" w:space="0" w:color="auto"/>
            <w:right w:val="none" w:sz="0" w:space="0" w:color="auto"/>
          </w:divBdr>
        </w:div>
      </w:divsChild>
    </w:div>
    <w:div w:id="780996267">
      <w:bodyDiv w:val="1"/>
      <w:marLeft w:val="0"/>
      <w:marRight w:val="0"/>
      <w:marTop w:val="0"/>
      <w:marBottom w:val="0"/>
      <w:divBdr>
        <w:top w:val="none" w:sz="0" w:space="0" w:color="auto"/>
        <w:left w:val="none" w:sz="0" w:space="0" w:color="auto"/>
        <w:bottom w:val="none" w:sz="0" w:space="0" w:color="auto"/>
        <w:right w:val="none" w:sz="0" w:space="0" w:color="auto"/>
      </w:divBdr>
      <w:divsChild>
        <w:div w:id="1578704115">
          <w:marLeft w:val="360"/>
          <w:marRight w:val="0"/>
          <w:marTop w:val="200"/>
          <w:marBottom w:val="0"/>
          <w:divBdr>
            <w:top w:val="none" w:sz="0" w:space="0" w:color="auto"/>
            <w:left w:val="none" w:sz="0" w:space="0" w:color="auto"/>
            <w:bottom w:val="none" w:sz="0" w:space="0" w:color="auto"/>
            <w:right w:val="none" w:sz="0" w:space="0" w:color="auto"/>
          </w:divBdr>
        </w:div>
      </w:divsChild>
    </w:div>
    <w:div w:id="893156254">
      <w:bodyDiv w:val="1"/>
      <w:marLeft w:val="0"/>
      <w:marRight w:val="0"/>
      <w:marTop w:val="0"/>
      <w:marBottom w:val="0"/>
      <w:divBdr>
        <w:top w:val="none" w:sz="0" w:space="0" w:color="auto"/>
        <w:left w:val="none" w:sz="0" w:space="0" w:color="auto"/>
        <w:bottom w:val="none" w:sz="0" w:space="0" w:color="auto"/>
        <w:right w:val="none" w:sz="0" w:space="0" w:color="auto"/>
      </w:divBdr>
    </w:div>
    <w:div w:id="1036546485">
      <w:bodyDiv w:val="1"/>
      <w:marLeft w:val="0"/>
      <w:marRight w:val="0"/>
      <w:marTop w:val="0"/>
      <w:marBottom w:val="0"/>
      <w:divBdr>
        <w:top w:val="none" w:sz="0" w:space="0" w:color="auto"/>
        <w:left w:val="none" w:sz="0" w:space="0" w:color="auto"/>
        <w:bottom w:val="none" w:sz="0" w:space="0" w:color="auto"/>
        <w:right w:val="none" w:sz="0" w:space="0" w:color="auto"/>
      </w:divBdr>
    </w:div>
    <w:div w:id="1092047794">
      <w:bodyDiv w:val="1"/>
      <w:marLeft w:val="0"/>
      <w:marRight w:val="0"/>
      <w:marTop w:val="0"/>
      <w:marBottom w:val="0"/>
      <w:divBdr>
        <w:top w:val="none" w:sz="0" w:space="0" w:color="auto"/>
        <w:left w:val="none" w:sz="0" w:space="0" w:color="auto"/>
        <w:bottom w:val="none" w:sz="0" w:space="0" w:color="auto"/>
        <w:right w:val="none" w:sz="0" w:space="0" w:color="auto"/>
      </w:divBdr>
      <w:divsChild>
        <w:div w:id="948051144">
          <w:marLeft w:val="360"/>
          <w:marRight w:val="0"/>
          <w:marTop w:val="200"/>
          <w:marBottom w:val="0"/>
          <w:divBdr>
            <w:top w:val="none" w:sz="0" w:space="0" w:color="auto"/>
            <w:left w:val="none" w:sz="0" w:space="0" w:color="auto"/>
            <w:bottom w:val="none" w:sz="0" w:space="0" w:color="auto"/>
            <w:right w:val="none" w:sz="0" w:space="0" w:color="auto"/>
          </w:divBdr>
        </w:div>
      </w:divsChild>
    </w:div>
    <w:div w:id="1148400560">
      <w:bodyDiv w:val="1"/>
      <w:marLeft w:val="0"/>
      <w:marRight w:val="0"/>
      <w:marTop w:val="0"/>
      <w:marBottom w:val="0"/>
      <w:divBdr>
        <w:top w:val="none" w:sz="0" w:space="0" w:color="auto"/>
        <w:left w:val="none" w:sz="0" w:space="0" w:color="auto"/>
        <w:bottom w:val="none" w:sz="0" w:space="0" w:color="auto"/>
        <w:right w:val="none" w:sz="0" w:space="0" w:color="auto"/>
      </w:divBdr>
    </w:div>
    <w:div w:id="1496190069">
      <w:bodyDiv w:val="1"/>
      <w:marLeft w:val="0"/>
      <w:marRight w:val="0"/>
      <w:marTop w:val="0"/>
      <w:marBottom w:val="0"/>
      <w:divBdr>
        <w:top w:val="none" w:sz="0" w:space="0" w:color="auto"/>
        <w:left w:val="none" w:sz="0" w:space="0" w:color="auto"/>
        <w:bottom w:val="none" w:sz="0" w:space="0" w:color="auto"/>
        <w:right w:val="none" w:sz="0" w:space="0" w:color="auto"/>
      </w:divBdr>
    </w:div>
    <w:div w:id="1553233101">
      <w:bodyDiv w:val="1"/>
      <w:marLeft w:val="0"/>
      <w:marRight w:val="0"/>
      <w:marTop w:val="0"/>
      <w:marBottom w:val="0"/>
      <w:divBdr>
        <w:top w:val="none" w:sz="0" w:space="0" w:color="auto"/>
        <w:left w:val="none" w:sz="0" w:space="0" w:color="auto"/>
        <w:bottom w:val="none" w:sz="0" w:space="0" w:color="auto"/>
        <w:right w:val="none" w:sz="0" w:space="0" w:color="auto"/>
      </w:divBdr>
      <w:divsChild>
        <w:div w:id="1239710067">
          <w:marLeft w:val="360"/>
          <w:marRight w:val="0"/>
          <w:marTop w:val="200"/>
          <w:marBottom w:val="0"/>
          <w:divBdr>
            <w:top w:val="none" w:sz="0" w:space="0" w:color="auto"/>
            <w:left w:val="none" w:sz="0" w:space="0" w:color="auto"/>
            <w:bottom w:val="none" w:sz="0" w:space="0" w:color="auto"/>
            <w:right w:val="none" w:sz="0" w:space="0" w:color="auto"/>
          </w:divBdr>
        </w:div>
      </w:divsChild>
    </w:div>
    <w:div w:id="1868180122">
      <w:bodyDiv w:val="1"/>
      <w:marLeft w:val="0"/>
      <w:marRight w:val="0"/>
      <w:marTop w:val="0"/>
      <w:marBottom w:val="0"/>
      <w:divBdr>
        <w:top w:val="none" w:sz="0" w:space="0" w:color="auto"/>
        <w:left w:val="none" w:sz="0" w:space="0" w:color="auto"/>
        <w:bottom w:val="none" w:sz="0" w:space="0" w:color="auto"/>
        <w:right w:val="none" w:sz="0" w:space="0" w:color="auto"/>
      </w:divBdr>
    </w:div>
    <w:div w:id="1994411162">
      <w:bodyDiv w:val="1"/>
      <w:marLeft w:val="0"/>
      <w:marRight w:val="0"/>
      <w:marTop w:val="0"/>
      <w:marBottom w:val="0"/>
      <w:divBdr>
        <w:top w:val="none" w:sz="0" w:space="0" w:color="auto"/>
        <w:left w:val="none" w:sz="0" w:space="0" w:color="auto"/>
        <w:bottom w:val="none" w:sz="0" w:space="0" w:color="auto"/>
        <w:right w:val="none" w:sz="0" w:space="0" w:color="auto"/>
      </w:divBdr>
    </w:div>
    <w:div w:id="21444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e/i6Ln8UCdJ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djhdnlzk3Q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care.co.uk/2018/02/19/working-fathers-key-advice-research/" TargetMode="External"/><Relationship Id="rId1" Type="http://schemas.openxmlformats.org/officeDocument/2006/relationships/hyperlink" Target="https://www.gov.wales/parenting-engagement-and-support-guidanc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8EFD08CD7A7444A138FC485F4F5535" ma:contentTypeVersion="8" ma:contentTypeDescription="Create a new document." ma:contentTypeScope="" ma:versionID="e08e1b9ed8c51f2504dcac9637e65b8c">
  <xsd:schema xmlns:xsd="http://www.w3.org/2001/XMLSchema" xmlns:xs="http://www.w3.org/2001/XMLSchema" xmlns:p="http://schemas.microsoft.com/office/2006/metadata/properties" xmlns:ns2="2bdfea83-fde3-42b1-953a-f1c5320940ce" xmlns:ns3="919bb6d7-b22b-4f31-854e-9f27504371bc" targetNamespace="http://schemas.microsoft.com/office/2006/metadata/properties" ma:root="true" ma:fieldsID="c5b7d58758f9185f4445d23c7615e598" ns2:_="" ns3:_="">
    <xsd:import namespace="2bdfea83-fde3-42b1-953a-f1c5320940ce"/>
    <xsd:import namespace="919bb6d7-b22b-4f31-854e-9f2750437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fea83-fde3-42b1-953a-f1c53209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bb6d7-b22b-4f31-854e-9f2750437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19bb6d7-b22b-4f31-854e-9f27504371bc">
      <UserInfo>
        <DisplayName>David Troy</DisplayName>
        <AccountId>82</AccountId>
        <AccountType/>
      </UserInfo>
    </SharedWithUsers>
  </documentManagement>
</p:properties>
</file>

<file path=customXml/itemProps1.xml><?xml version="1.0" encoding="utf-8"?>
<ds:datastoreItem xmlns:ds="http://schemas.openxmlformats.org/officeDocument/2006/customXml" ds:itemID="{BA149A6D-6510-4D0E-9774-D800CA2D02B6}">
  <ds:schemaRefs>
    <ds:schemaRef ds:uri="http://schemas.microsoft.com/sharepoint/v3/contenttype/forms"/>
  </ds:schemaRefs>
</ds:datastoreItem>
</file>

<file path=customXml/itemProps2.xml><?xml version="1.0" encoding="utf-8"?>
<ds:datastoreItem xmlns:ds="http://schemas.openxmlformats.org/officeDocument/2006/customXml" ds:itemID="{08AE66C3-D8D5-4173-A552-657298A2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fea83-fde3-42b1-953a-f1c5320940ce"/>
    <ds:schemaRef ds:uri="919bb6d7-b22b-4f31-854e-9f2750437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8DDD0-5369-4238-98F8-7EF8C38033D4}">
  <ds:schemaRefs>
    <ds:schemaRef ds:uri="http://schemas.openxmlformats.org/officeDocument/2006/bibliography"/>
  </ds:schemaRefs>
</ds:datastoreItem>
</file>

<file path=customXml/itemProps4.xml><?xml version="1.0" encoding="utf-8"?>
<ds:datastoreItem xmlns:ds="http://schemas.openxmlformats.org/officeDocument/2006/customXml" ds:itemID="{E9911AFD-3A5A-4D1D-A6F9-6C298A89A4CC}">
  <ds:schemaRefs>
    <ds:schemaRef ds:uri="http://schemas.microsoft.com/office/2006/metadata/properties"/>
    <ds:schemaRef ds:uri="http://schemas.microsoft.com/office/infopath/2007/PartnerControls"/>
    <ds:schemaRef ds:uri="919bb6d7-b22b-4f31-854e-9f27504371bc"/>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System Guide</dc:title>
  <dc:subject/>
  <dc:creator>Steven Wade</dc:creator>
  <cp:keywords/>
  <dc:description/>
  <cp:lastModifiedBy>Sarah Taylor</cp:lastModifiedBy>
  <cp:revision>51</cp:revision>
  <cp:lastPrinted>2024-02-22T18:15:00Z</cp:lastPrinted>
  <dcterms:created xsi:type="dcterms:W3CDTF">2024-02-13T13:27:00Z</dcterms:created>
  <dcterms:modified xsi:type="dcterms:W3CDTF">2024-02-23T12:19:00Z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17.1 (Macintosh)</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ontentTypeId">
    <vt:lpwstr>0x010100E08EFD08CD7A7444A138FC485F4F5535</vt:lpwstr>
  </property>
</Properties>
</file>