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4BF3" w14:textId="46383190" w:rsidR="00003FCA" w:rsidRDefault="00003FCA" w:rsidP="00003FCA">
      <w:pPr>
        <w:pStyle w:val="Default"/>
        <w:rPr>
          <w:sz w:val="22"/>
          <w:szCs w:val="22"/>
        </w:rPr>
      </w:pPr>
    </w:p>
    <w:p w14:paraId="04CE91CF" w14:textId="657CFA15" w:rsidR="00164365" w:rsidRDefault="00366E9B" w:rsidP="00164365">
      <w:pPr>
        <w:jc w:val="center"/>
        <w:rPr>
          <w:rFonts w:ascii="Century Gothic" w:hAnsi="Century Gothic"/>
          <w:b/>
          <w:color w:val="808080" w:themeColor="background1" w:themeShade="80"/>
          <w:sz w:val="56"/>
          <w:szCs w:val="56"/>
        </w:rPr>
      </w:pPr>
      <w:r>
        <w:rPr>
          <w:rFonts w:ascii="Century Gothic" w:hAnsi="Century Gothic"/>
          <w:b/>
          <w:color w:val="808080" w:themeColor="background1" w:themeShade="80"/>
          <w:sz w:val="56"/>
          <w:szCs w:val="56"/>
        </w:rPr>
        <w:t xml:space="preserve">MODEL South Gloucestershire </w:t>
      </w:r>
      <w:r w:rsidR="00AF719C">
        <w:rPr>
          <w:rFonts w:ascii="Century Gothic" w:hAnsi="Century Gothic"/>
          <w:b/>
          <w:color w:val="808080" w:themeColor="background1" w:themeShade="80"/>
          <w:sz w:val="56"/>
          <w:szCs w:val="56"/>
        </w:rPr>
        <w:t xml:space="preserve">SAFEGUARDING AND </w:t>
      </w:r>
      <w:r w:rsidR="009A69CE" w:rsidRPr="00236CEC">
        <w:rPr>
          <w:rFonts w:ascii="Century Gothic" w:hAnsi="Century Gothic"/>
          <w:b/>
          <w:color w:val="808080" w:themeColor="background1" w:themeShade="80"/>
          <w:sz w:val="56"/>
          <w:szCs w:val="56"/>
        </w:rPr>
        <w:t>CHILD PROTECTION POLICY</w:t>
      </w:r>
    </w:p>
    <w:p w14:paraId="4F2C18B2" w14:textId="7B044342" w:rsidR="00164365" w:rsidRDefault="00164365" w:rsidP="00164365">
      <w:pPr>
        <w:jc w:val="center"/>
        <w:rPr>
          <w:rFonts w:ascii="Century Gothic" w:hAnsi="Century Gothic"/>
          <w:b/>
          <w:color w:val="808080" w:themeColor="background1" w:themeShade="80"/>
          <w:sz w:val="56"/>
          <w:szCs w:val="56"/>
        </w:rPr>
      </w:pPr>
      <w:r>
        <w:rPr>
          <w:rFonts w:ascii="Century Gothic" w:hAnsi="Century Gothic"/>
          <w:b/>
          <w:color w:val="808080" w:themeColor="background1" w:themeShade="80"/>
          <w:sz w:val="56"/>
          <w:szCs w:val="56"/>
        </w:rPr>
        <w:t xml:space="preserve">SEPTEMBER </w:t>
      </w:r>
      <w:r w:rsidRPr="0070045F">
        <w:rPr>
          <w:rFonts w:ascii="Century Gothic" w:hAnsi="Century Gothic"/>
          <w:b/>
          <w:color w:val="808080" w:themeColor="background1" w:themeShade="80"/>
          <w:sz w:val="56"/>
          <w:szCs w:val="56"/>
          <w:highlight w:val="green"/>
        </w:rPr>
        <w:t>202</w:t>
      </w:r>
      <w:r w:rsidR="00DC2527" w:rsidRPr="00DC2527">
        <w:rPr>
          <w:rFonts w:ascii="Century Gothic" w:hAnsi="Century Gothic"/>
          <w:b/>
          <w:color w:val="808080" w:themeColor="background1" w:themeShade="80"/>
          <w:sz w:val="56"/>
          <w:szCs w:val="56"/>
          <w:highlight w:val="green"/>
        </w:rPr>
        <w:t>4</w:t>
      </w:r>
    </w:p>
    <w:p w14:paraId="212B74E2" w14:textId="25B56614" w:rsidR="009A69CE" w:rsidRPr="00236CEC" w:rsidRDefault="00366E9B" w:rsidP="00164365">
      <w:pPr>
        <w:jc w:val="center"/>
        <w:rPr>
          <w:rFonts w:ascii="Century Gothic" w:hAnsi="Century Gothic"/>
          <w:b/>
          <w:color w:val="808080" w:themeColor="background1" w:themeShade="80"/>
          <w:sz w:val="56"/>
          <w:szCs w:val="56"/>
        </w:rPr>
      </w:pPr>
      <w:r>
        <w:rPr>
          <w:rFonts w:ascii="Century Gothic" w:hAnsi="Century Gothic"/>
          <w:b/>
          <w:color w:val="808080" w:themeColor="background1" w:themeShade="80"/>
          <w:sz w:val="56"/>
          <w:szCs w:val="56"/>
        </w:rPr>
        <w:t>[Please amend as appropriate for your setting</w:t>
      </w:r>
      <w:r w:rsidR="004A4F6C">
        <w:rPr>
          <w:rFonts w:ascii="Century Gothic" w:hAnsi="Century Gothic"/>
          <w:b/>
          <w:color w:val="808080" w:themeColor="background1" w:themeShade="80"/>
          <w:sz w:val="56"/>
          <w:szCs w:val="56"/>
        </w:rPr>
        <w:t xml:space="preserve"> – </w:t>
      </w:r>
      <w:r w:rsidR="004A4F6C" w:rsidRPr="004A4F6C">
        <w:rPr>
          <w:rFonts w:ascii="Century Gothic" w:hAnsi="Century Gothic"/>
          <w:b/>
          <w:color w:val="808080" w:themeColor="background1" w:themeShade="80"/>
          <w:sz w:val="56"/>
          <w:szCs w:val="56"/>
          <w:highlight w:val="green"/>
        </w:rPr>
        <w:t>everything highlighted in GREEN is a change or an addition to the policy</w:t>
      </w:r>
      <w:r>
        <w:rPr>
          <w:rFonts w:ascii="Century Gothic" w:hAnsi="Century Gothic"/>
          <w:b/>
          <w:color w:val="808080" w:themeColor="background1" w:themeShade="80"/>
          <w:sz w:val="56"/>
          <w:szCs w:val="56"/>
        </w:rPr>
        <w:t>]</w:t>
      </w:r>
    </w:p>
    <w:p w14:paraId="1B2FC025" w14:textId="77777777" w:rsidR="009A69CE" w:rsidRPr="00AF719C" w:rsidRDefault="009A69CE" w:rsidP="009A69CE">
      <w:pPr>
        <w:rPr>
          <w:rFonts w:asciiTheme="minorHAnsi" w:hAnsiTheme="minorHAnsi" w:cs="Arial"/>
          <w:b/>
          <w:color w:val="808080" w:themeColor="background1" w:themeShade="80"/>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08"/>
      </w:tblGrid>
      <w:tr w:rsidR="009A69CE" w:rsidRPr="00F11FC9" w14:paraId="70CAA454" w14:textId="77777777" w:rsidTr="00CE5F4D">
        <w:tc>
          <w:tcPr>
            <w:tcW w:w="4621" w:type="dxa"/>
          </w:tcPr>
          <w:p w14:paraId="11EB0E35" w14:textId="77777777" w:rsidR="009A69CE" w:rsidRPr="006D1199" w:rsidRDefault="009A69CE" w:rsidP="00CE5F4D">
            <w:pPr>
              <w:pStyle w:val="Header"/>
              <w:rPr>
                <w:rFonts w:cs="Arial"/>
                <w:b/>
                <w:szCs w:val="24"/>
              </w:rPr>
            </w:pPr>
          </w:p>
          <w:p w14:paraId="018CB4AA" w14:textId="77777777" w:rsidR="009A69CE" w:rsidRPr="006D1199" w:rsidRDefault="009A69CE" w:rsidP="00CE5F4D">
            <w:pPr>
              <w:pStyle w:val="Header"/>
              <w:rPr>
                <w:rFonts w:cs="Arial"/>
                <w:b/>
                <w:szCs w:val="24"/>
              </w:rPr>
            </w:pPr>
            <w:r w:rsidRPr="006D1199">
              <w:rPr>
                <w:rFonts w:cs="Arial"/>
                <w:b/>
                <w:szCs w:val="24"/>
              </w:rPr>
              <w:t>Author/Person Responsible</w:t>
            </w:r>
          </w:p>
          <w:p w14:paraId="0DFB9416" w14:textId="77777777" w:rsidR="009A69CE" w:rsidRPr="006D1199" w:rsidRDefault="009A69CE" w:rsidP="00CE5F4D">
            <w:pPr>
              <w:pStyle w:val="Header"/>
              <w:rPr>
                <w:rFonts w:cs="Arial"/>
                <w:b/>
                <w:szCs w:val="24"/>
              </w:rPr>
            </w:pPr>
          </w:p>
        </w:tc>
        <w:tc>
          <w:tcPr>
            <w:tcW w:w="4621" w:type="dxa"/>
          </w:tcPr>
          <w:p w14:paraId="076CB78F" w14:textId="77777777" w:rsidR="009A69CE" w:rsidRPr="006D1199" w:rsidRDefault="009A69CE" w:rsidP="00CE5F4D">
            <w:pPr>
              <w:pStyle w:val="Header"/>
              <w:rPr>
                <w:rFonts w:cs="Arial"/>
                <w:b/>
                <w:i/>
                <w:szCs w:val="24"/>
              </w:rPr>
            </w:pPr>
          </w:p>
        </w:tc>
      </w:tr>
      <w:tr w:rsidR="009A69CE" w:rsidRPr="00F11FC9" w14:paraId="2AAF8CB9" w14:textId="77777777" w:rsidTr="00CE5F4D">
        <w:tc>
          <w:tcPr>
            <w:tcW w:w="4621" w:type="dxa"/>
          </w:tcPr>
          <w:p w14:paraId="290F15A1" w14:textId="77777777" w:rsidR="009A69CE" w:rsidRPr="006D1199" w:rsidRDefault="009A69CE" w:rsidP="00CE5F4D">
            <w:pPr>
              <w:pStyle w:val="Header"/>
              <w:rPr>
                <w:rFonts w:cs="Arial"/>
                <w:b/>
                <w:szCs w:val="24"/>
              </w:rPr>
            </w:pPr>
          </w:p>
          <w:p w14:paraId="42BD7AF5" w14:textId="77777777" w:rsidR="009A69CE" w:rsidRPr="006D1199" w:rsidRDefault="009A69CE" w:rsidP="00CE5F4D">
            <w:pPr>
              <w:pStyle w:val="Header"/>
              <w:rPr>
                <w:rFonts w:cs="Arial"/>
                <w:b/>
                <w:szCs w:val="24"/>
              </w:rPr>
            </w:pPr>
            <w:r w:rsidRPr="006D1199">
              <w:rPr>
                <w:rFonts w:cs="Arial"/>
                <w:b/>
                <w:szCs w:val="24"/>
              </w:rPr>
              <w:t>Date of Ratification</w:t>
            </w:r>
          </w:p>
          <w:p w14:paraId="7A22EF0E" w14:textId="77777777" w:rsidR="009A69CE" w:rsidRPr="006D1199" w:rsidRDefault="009A69CE" w:rsidP="00CE5F4D">
            <w:pPr>
              <w:pStyle w:val="Header"/>
              <w:rPr>
                <w:rFonts w:cs="Arial"/>
                <w:b/>
                <w:szCs w:val="24"/>
              </w:rPr>
            </w:pPr>
          </w:p>
        </w:tc>
        <w:tc>
          <w:tcPr>
            <w:tcW w:w="4621" w:type="dxa"/>
          </w:tcPr>
          <w:p w14:paraId="2939D510" w14:textId="77777777" w:rsidR="009A69CE" w:rsidRPr="006D1199" w:rsidRDefault="009A69CE" w:rsidP="00CE5F4D">
            <w:pPr>
              <w:pStyle w:val="Header"/>
              <w:rPr>
                <w:rFonts w:cs="Arial"/>
                <w:b/>
                <w:i/>
                <w:szCs w:val="24"/>
              </w:rPr>
            </w:pPr>
          </w:p>
        </w:tc>
      </w:tr>
      <w:tr w:rsidR="009A69CE" w:rsidRPr="00F11FC9" w14:paraId="3A2ECE7F" w14:textId="77777777" w:rsidTr="00CE5F4D">
        <w:tc>
          <w:tcPr>
            <w:tcW w:w="4621" w:type="dxa"/>
          </w:tcPr>
          <w:p w14:paraId="2BB65ABE" w14:textId="77777777" w:rsidR="009A69CE" w:rsidRPr="006D1199" w:rsidRDefault="009A69CE" w:rsidP="00CE5F4D">
            <w:pPr>
              <w:pStyle w:val="Header"/>
              <w:rPr>
                <w:rFonts w:cs="Arial"/>
                <w:b/>
                <w:szCs w:val="24"/>
              </w:rPr>
            </w:pPr>
          </w:p>
          <w:p w14:paraId="0DC3F415" w14:textId="77777777" w:rsidR="009A69CE" w:rsidRPr="006D1199" w:rsidRDefault="009A69CE" w:rsidP="00CE5F4D">
            <w:pPr>
              <w:pStyle w:val="Header"/>
              <w:rPr>
                <w:rFonts w:cs="Arial"/>
                <w:b/>
                <w:szCs w:val="24"/>
              </w:rPr>
            </w:pPr>
            <w:r w:rsidRPr="006D1199">
              <w:rPr>
                <w:rFonts w:cs="Arial"/>
                <w:b/>
                <w:szCs w:val="24"/>
              </w:rPr>
              <w:t>Review Group</w:t>
            </w:r>
          </w:p>
          <w:p w14:paraId="317780ED" w14:textId="77777777" w:rsidR="009A69CE" w:rsidRPr="006D1199" w:rsidRDefault="009A69CE" w:rsidP="00CE5F4D">
            <w:pPr>
              <w:pStyle w:val="Header"/>
              <w:rPr>
                <w:rFonts w:cs="Arial"/>
                <w:b/>
                <w:szCs w:val="24"/>
              </w:rPr>
            </w:pPr>
          </w:p>
        </w:tc>
        <w:tc>
          <w:tcPr>
            <w:tcW w:w="4621" w:type="dxa"/>
          </w:tcPr>
          <w:p w14:paraId="5099DFE2" w14:textId="77777777" w:rsidR="009A69CE" w:rsidRPr="006D1199" w:rsidRDefault="009A69CE" w:rsidP="00CE5F4D">
            <w:pPr>
              <w:pStyle w:val="Header"/>
              <w:rPr>
                <w:rFonts w:cs="Arial"/>
                <w:b/>
                <w:i/>
                <w:szCs w:val="24"/>
              </w:rPr>
            </w:pPr>
          </w:p>
        </w:tc>
      </w:tr>
      <w:tr w:rsidR="009A69CE" w:rsidRPr="00F11FC9" w14:paraId="1CF838B4" w14:textId="77777777" w:rsidTr="00CE5F4D">
        <w:tc>
          <w:tcPr>
            <w:tcW w:w="4621" w:type="dxa"/>
          </w:tcPr>
          <w:p w14:paraId="30B4BF78" w14:textId="77777777" w:rsidR="009A69CE" w:rsidRPr="006D1199" w:rsidRDefault="009A69CE" w:rsidP="00CE5F4D">
            <w:pPr>
              <w:pStyle w:val="Header"/>
              <w:rPr>
                <w:rFonts w:cs="Arial"/>
                <w:b/>
                <w:szCs w:val="24"/>
              </w:rPr>
            </w:pPr>
          </w:p>
          <w:p w14:paraId="21223690" w14:textId="77777777" w:rsidR="009A69CE" w:rsidRPr="006D1199" w:rsidRDefault="009A69CE" w:rsidP="00CE5F4D">
            <w:pPr>
              <w:pStyle w:val="Header"/>
              <w:rPr>
                <w:rFonts w:cs="Arial"/>
                <w:b/>
                <w:szCs w:val="24"/>
              </w:rPr>
            </w:pPr>
            <w:r w:rsidRPr="006D1199">
              <w:rPr>
                <w:rFonts w:cs="Arial"/>
                <w:b/>
                <w:szCs w:val="24"/>
              </w:rPr>
              <w:t>Ratification Group</w:t>
            </w:r>
          </w:p>
          <w:p w14:paraId="3893EF3B" w14:textId="77777777" w:rsidR="009A69CE" w:rsidRPr="006D1199" w:rsidRDefault="009A69CE" w:rsidP="00CE5F4D">
            <w:pPr>
              <w:pStyle w:val="Header"/>
              <w:rPr>
                <w:rFonts w:cs="Arial"/>
                <w:b/>
                <w:szCs w:val="24"/>
              </w:rPr>
            </w:pPr>
          </w:p>
        </w:tc>
        <w:tc>
          <w:tcPr>
            <w:tcW w:w="4621" w:type="dxa"/>
          </w:tcPr>
          <w:p w14:paraId="1E4D77C3" w14:textId="77777777" w:rsidR="009A69CE" w:rsidRPr="006D1199" w:rsidRDefault="009A69CE" w:rsidP="00CE5F4D">
            <w:pPr>
              <w:pStyle w:val="Header"/>
              <w:rPr>
                <w:rFonts w:cs="Arial"/>
                <w:b/>
                <w:i/>
                <w:szCs w:val="24"/>
              </w:rPr>
            </w:pPr>
          </w:p>
        </w:tc>
      </w:tr>
      <w:tr w:rsidR="009A69CE" w:rsidRPr="00F11FC9" w14:paraId="40F8E32E" w14:textId="77777777" w:rsidTr="00CE5F4D">
        <w:tc>
          <w:tcPr>
            <w:tcW w:w="4621" w:type="dxa"/>
          </w:tcPr>
          <w:p w14:paraId="79A40217" w14:textId="77777777" w:rsidR="009A69CE" w:rsidRDefault="009A69CE" w:rsidP="00CE5F4D">
            <w:pPr>
              <w:pStyle w:val="Header"/>
              <w:rPr>
                <w:rFonts w:cs="Arial"/>
                <w:b/>
                <w:szCs w:val="24"/>
              </w:rPr>
            </w:pPr>
          </w:p>
          <w:p w14:paraId="23F12F1B" w14:textId="77777777" w:rsidR="009A69CE" w:rsidRDefault="009A69CE" w:rsidP="00CE5F4D">
            <w:pPr>
              <w:pStyle w:val="Header"/>
              <w:rPr>
                <w:rFonts w:cs="Arial"/>
                <w:b/>
                <w:szCs w:val="24"/>
              </w:rPr>
            </w:pPr>
            <w:r w:rsidRPr="006D1199">
              <w:rPr>
                <w:rFonts w:cs="Arial"/>
                <w:b/>
                <w:szCs w:val="24"/>
              </w:rPr>
              <w:t>Review Frequency</w:t>
            </w:r>
          </w:p>
          <w:p w14:paraId="76A8F74C" w14:textId="77777777" w:rsidR="009A69CE" w:rsidRPr="006D1199" w:rsidRDefault="009A69CE" w:rsidP="00CE5F4D">
            <w:pPr>
              <w:pStyle w:val="Header"/>
              <w:rPr>
                <w:rFonts w:cs="Arial"/>
                <w:b/>
                <w:szCs w:val="24"/>
              </w:rPr>
            </w:pPr>
            <w:r w:rsidRPr="006D1199">
              <w:rPr>
                <w:rFonts w:cs="Arial"/>
                <w:b/>
                <w:szCs w:val="24"/>
              </w:rPr>
              <w:t xml:space="preserve"> </w:t>
            </w:r>
          </w:p>
        </w:tc>
        <w:tc>
          <w:tcPr>
            <w:tcW w:w="4621" w:type="dxa"/>
          </w:tcPr>
          <w:p w14:paraId="4B240C4E" w14:textId="77777777" w:rsidR="009A69CE" w:rsidRPr="006D1199" w:rsidRDefault="009A69CE" w:rsidP="00CE5F4D">
            <w:pPr>
              <w:pStyle w:val="Header"/>
              <w:rPr>
                <w:rFonts w:cs="Arial"/>
                <w:b/>
                <w:i/>
                <w:szCs w:val="24"/>
              </w:rPr>
            </w:pPr>
          </w:p>
        </w:tc>
      </w:tr>
      <w:tr w:rsidR="009A69CE" w:rsidRPr="00F11FC9" w14:paraId="5C6DA468" w14:textId="77777777" w:rsidTr="00CE5F4D">
        <w:tc>
          <w:tcPr>
            <w:tcW w:w="4621" w:type="dxa"/>
          </w:tcPr>
          <w:p w14:paraId="27302332" w14:textId="77777777" w:rsidR="009A69CE" w:rsidRPr="006D1199" w:rsidRDefault="009A69CE" w:rsidP="00CE5F4D">
            <w:pPr>
              <w:pStyle w:val="Header"/>
              <w:rPr>
                <w:rFonts w:cs="Arial"/>
                <w:b/>
                <w:szCs w:val="24"/>
              </w:rPr>
            </w:pPr>
          </w:p>
          <w:p w14:paraId="7CC2F393" w14:textId="77777777" w:rsidR="009A69CE" w:rsidRPr="006D1199" w:rsidRDefault="009A69CE" w:rsidP="00CE5F4D">
            <w:pPr>
              <w:pStyle w:val="Header"/>
              <w:rPr>
                <w:rFonts w:cs="Arial"/>
                <w:b/>
                <w:szCs w:val="24"/>
              </w:rPr>
            </w:pPr>
            <w:r w:rsidRPr="006D1199">
              <w:rPr>
                <w:rFonts w:cs="Arial"/>
                <w:b/>
                <w:szCs w:val="24"/>
              </w:rPr>
              <w:t>Review Date</w:t>
            </w:r>
          </w:p>
          <w:p w14:paraId="5E075A5E" w14:textId="77777777" w:rsidR="009A69CE" w:rsidRPr="006D1199" w:rsidRDefault="009A69CE" w:rsidP="00CE5F4D">
            <w:pPr>
              <w:pStyle w:val="Header"/>
              <w:rPr>
                <w:rFonts w:cs="Arial"/>
                <w:b/>
                <w:szCs w:val="24"/>
              </w:rPr>
            </w:pPr>
          </w:p>
        </w:tc>
        <w:tc>
          <w:tcPr>
            <w:tcW w:w="4621" w:type="dxa"/>
          </w:tcPr>
          <w:p w14:paraId="5B22ADAD" w14:textId="77777777" w:rsidR="009A69CE" w:rsidRPr="006D1199" w:rsidRDefault="009A69CE" w:rsidP="00CE5F4D">
            <w:pPr>
              <w:pStyle w:val="Header"/>
              <w:rPr>
                <w:rFonts w:cs="Arial"/>
                <w:b/>
                <w:i/>
                <w:szCs w:val="24"/>
              </w:rPr>
            </w:pPr>
          </w:p>
        </w:tc>
      </w:tr>
      <w:tr w:rsidR="009A69CE" w:rsidRPr="00F11FC9" w14:paraId="7AE88232" w14:textId="77777777" w:rsidTr="00CE5F4D">
        <w:tc>
          <w:tcPr>
            <w:tcW w:w="4621" w:type="dxa"/>
          </w:tcPr>
          <w:p w14:paraId="75490C75" w14:textId="77777777" w:rsidR="009A69CE" w:rsidRPr="006D1199" w:rsidRDefault="009A69CE" w:rsidP="00CE5F4D">
            <w:pPr>
              <w:pStyle w:val="Header"/>
              <w:rPr>
                <w:rFonts w:cs="Arial"/>
                <w:b/>
                <w:szCs w:val="24"/>
              </w:rPr>
            </w:pPr>
          </w:p>
          <w:p w14:paraId="0E6FED2D" w14:textId="77777777" w:rsidR="009A69CE" w:rsidRPr="006D1199" w:rsidRDefault="009A69CE" w:rsidP="00CE5F4D">
            <w:pPr>
              <w:pStyle w:val="Header"/>
              <w:rPr>
                <w:rFonts w:cs="Arial"/>
                <w:b/>
                <w:szCs w:val="24"/>
              </w:rPr>
            </w:pPr>
            <w:r w:rsidRPr="006D1199">
              <w:rPr>
                <w:rFonts w:cs="Arial"/>
                <w:b/>
                <w:szCs w:val="24"/>
              </w:rPr>
              <w:t>Previous Review Amendments/Notes</w:t>
            </w:r>
          </w:p>
          <w:p w14:paraId="76EA96CF" w14:textId="77777777" w:rsidR="009A69CE" w:rsidRPr="006D1199" w:rsidRDefault="009A69CE" w:rsidP="00CE5F4D">
            <w:pPr>
              <w:pStyle w:val="Header"/>
              <w:rPr>
                <w:rFonts w:cs="Arial"/>
                <w:b/>
                <w:szCs w:val="24"/>
              </w:rPr>
            </w:pPr>
          </w:p>
        </w:tc>
        <w:tc>
          <w:tcPr>
            <w:tcW w:w="4621" w:type="dxa"/>
          </w:tcPr>
          <w:p w14:paraId="20A87DA2" w14:textId="77777777" w:rsidR="009A69CE" w:rsidRPr="006D1199" w:rsidRDefault="009A69CE" w:rsidP="00CE5F4D">
            <w:pPr>
              <w:pStyle w:val="Header"/>
              <w:rPr>
                <w:rFonts w:cs="Arial"/>
                <w:b/>
                <w:i/>
                <w:szCs w:val="24"/>
              </w:rPr>
            </w:pPr>
          </w:p>
        </w:tc>
      </w:tr>
      <w:tr w:rsidR="009A69CE" w:rsidRPr="00F11FC9" w14:paraId="550E98A9" w14:textId="77777777" w:rsidTr="00CE5F4D">
        <w:tc>
          <w:tcPr>
            <w:tcW w:w="4621" w:type="dxa"/>
          </w:tcPr>
          <w:p w14:paraId="44D7A9E8" w14:textId="77777777" w:rsidR="009A69CE" w:rsidRPr="006D1199" w:rsidRDefault="009A69CE" w:rsidP="00CE5F4D">
            <w:pPr>
              <w:pStyle w:val="Header"/>
              <w:rPr>
                <w:rFonts w:cs="Arial"/>
                <w:b/>
                <w:szCs w:val="24"/>
              </w:rPr>
            </w:pPr>
          </w:p>
          <w:p w14:paraId="209DF8EF" w14:textId="77777777" w:rsidR="009A69CE" w:rsidRPr="006D1199" w:rsidRDefault="009A69CE" w:rsidP="00CE5F4D">
            <w:pPr>
              <w:pStyle w:val="Header"/>
              <w:rPr>
                <w:rFonts w:cs="Arial"/>
                <w:b/>
                <w:szCs w:val="24"/>
              </w:rPr>
            </w:pPr>
            <w:r w:rsidRPr="006D1199">
              <w:rPr>
                <w:rFonts w:cs="Arial"/>
                <w:b/>
                <w:szCs w:val="24"/>
              </w:rPr>
              <w:t>Related Policies</w:t>
            </w:r>
          </w:p>
          <w:p w14:paraId="2FB903E7" w14:textId="77777777" w:rsidR="009A69CE" w:rsidRDefault="009A69CE" w:rsidP="00CE5F4D">
            <w:pPr>
              <w:pStyle w:val="Header"/>
              <w:rPr>
                <w:rFonts w:cs="Arial"/>
                <w:b/>
                <w:szCs w:val="24"/>
              </w:rPr>
            </w:pPr>
          </w:p>
          <w:p w14:paraId="67639F85" w14:textId="3B97068C" w:rsidR="00FF3AFA" w:rsidRPr="006D1199" w:rsidRDefault="00FF3AFA" w:rsidP="00CE5F4D">
            <w:pPr>
              <w:pStyle w:val="Header"/>
              <w:rPr>
                <w:rFonts w:cs="Arial"/>
                <w:b/>
                <w:szCs w:val="24"/>
              </w:rPr>
            </w:pPr>
            <w:r w:rsidRPr="003B14FC">
              <w:rPr>
                <w:rFonts w:cs="Arial"/>
                <w:b/>
                <w:szCs w:val="24"/>
                <w:highlight w:val="yellow"/>
              </w:rPr>
              <w:t xml:space="preserve">ENSURE ALL OTHER POLICIES ARE IN LINE WITH ANY UPDATES WITH KCSIE 24 AND WORKING TOGETHER </w:t>
            </w:r>
            <w:r w:rsidR="003B14FC" w:rsidRPr="003B14FC">
              <w:rPr>
                <w:rFonts w:cs="Arial"/>
                <w:b/>
                <w:szCs w:val="24"/>
                <w:highlight w:val="yellow"/>
              </w:rPr>
              <w:t>TO SAFEGU</w:t>
            </w:r>
            <w:r w:rsidR="000D751A">
              <w:rPr>
                <w:rFonts w:cs="Arial"/>
                <w:b/>
                <w:szCs w:val="24"/>
                <w:highlight w:val="yellow"/>
              </w:rPr>
              <w:t>A</w:t>
            </w:r>
            <w:r w:rsidR="003B14FC" w:rsidRPr="003B14FC">
              <w:rPr>
                <w:rFonts w:cs="Arial"/>
                <w:b/>
                <w:szCs w:val="24"/>
                <w:highlight w:val="yellow"/>
              </w:rPr>
              <w:t>RD CHILDREN</w:t>
            </w:r>
          </w:p>
        </w:tc>
        <w:tc>
          <w:tcPr>
            <w:tcW w:w="4621" w:type="dxa"/>
          </w:tcPr>
          <w:p w14:paraId="73EBA215" w14:textId="77777777" w:rsidR="009A69CE" w:rsidRDefault="009A69CE" w:rsidP="00CE5F4D">
            <w:pPr>
              <w:rPr>
                <w:rFonts w:asciiTheme="minorHAnsi" w:hAnsiTheme="minorHAnsi"/>
                <w:sz w:val="20"/>
                <w:szCs w:val="20"/>
              </w:rPr>
            </w:pPr>
            <w:r>
              <w:rPr>
                <w:rFonts w:asciiTheme="minorHAnsi" w:hAnsiTheme="minorHAnsi"/>
                <w:sz w:val="20"/>
                <w:szCs w:val="20"/>
              </w:rPr>
              <w:t>Attendance</w:t>
            </w:r>
          </w:p>
          <w:p w14:paraId="31B5E7A1" w14:textId="77777777" w:rsidR="009A69CE" w:rsidRDefault="009A69CE" w:rsidP="00CE5F4D">
            <w:pPr>
              <w:rPr>
                <w:rFonts w:asciiTheme="minorHAnsi" w:hAnsiTheme="minorHAnsi"/>
                <w:sz w:val="20"/>
                <w:szCs w:val="20"/>
              </w:rPr>
            </w:pPr>
            <w:r>
              <w:rPr>
                <w:rFonts w:asciiTheme="minorHAnsi" w:hAnsiTheme="minorHAnsi"/>
                <w:sz w:val="20"/>
                <w:szCs w:val="20"/>
              </w:rPr>
              <w:t>Allegations against staff;</w:t>
            </w:r>
          </w:p>
          <w:p w14:paraId="2A83E9D3" w14:textId="01C6E032" w:rsidR="009A69CE" w:rsidRDefault="009A69CE" w:rsidP="00CE5F4D">
            <w:pPr>
              <w:rPr>
                <w:rFonts w:asciiTheme="minorHAnsi" w:hAnsiTheme="minorHAnsi"/>
                <w:sz w:val="20"/>
                <w:szCs w:val="20"/>
              </w:rPr>
            </w:pPr>
            <w:r>
              <w:rPr>
                <w:rFonts w:asciiTheme="minorHAnsi" w:hAnsiTheme="minorHAnsi"/>
                <w:sz w:val="20"/>
                <w:szCs w:val="20"/>
              </w:rPr>
              <w:t>Behaviour;</w:t>
            </w:r>
          </w:p>
          <w:p w14:paraId="45938880" w14:textId="7BFD8DB9" w:rsidR="0066617B" w:rsidRDefault="0066617B" w:rsidP="00CE5F4D">
            <w:pPr>
              <w:rPr>
                <w:rFonts w:asciiTheme="minorHAnsi" w:hAnsiTheme="minorHAnsi"/>
                <w:sz w:val="20"/>
                <w:szCs w:val="20"/>
              </w:rPr>
            </w:pPr>
            <w:r>
              <w:rPr>
                <w:rFonts w:asciiTheme="minorHAnsi" w:hAnsiTheme="minorHAnsi"/>
                <w:sz w:val="20"/>
                <w:szCs w:val="20"/>
              </w:rPr>
              <w:t>Children with health needs who cannot attend school;</w:t>
            </w:r>
          </w:p>
          <w:p w14:paraId="21AE116E" w14:textId="77777777" w:rsidR="009A69CE" w:rsidRDefault="009A69CE" w:rsidP="00CE5F4D">
            <w:pPr>
              <w:rPr>
                <w:rFonts w:asciiTheme="minorHAnsi" w:hAnsiTheme="minorHAnsi"/>
                <w:sz w:val="20"/>
                <w:szCs w:val="20"/>
              </w:rPr>
            </w:pPr>
            <w:r>
              <w:rPr>
                <w:rFonts w:asciiTheme="minorHAnsi" w:hAnsiTheme="minorHAnsi"/>
                <w:sz w:val="20"/>
                <w:szCs w:val="20"/>
              </w:rPr>
              <w:t>Code of Conduct;</w:t>
            </w:r>
          </w:p>
          <w:p w14:paraId="2DDF7145" w14:textId="77777777" w:rsidR="009A69CE" w:rsidRDefault="009A69CE" w:rsidP="00CE5F4D">
            <w:pPr>
              <w:rPr>
                <w:rFonts w:asciiTheme="minorHAnsi" w:hAnsiTheme="minorHAnsi"/>
                <w:sz w:val="20"/>
                <w:szCs w:val="20"/>
              </w:rPr>
            </w:pPr>
            <w:r>
              <w:rPr>
                <w:rFonts w:asciiTheme="minorHAnsi" w:hAnsiTheme="minorHAnsi"/>
                <w:sz w:val="20"/>
                <w:szCs w:val="20"/>
              </w:rPr>
              <w:t>Complaints;</w:t>
            </w:r>
          </w:p>
          <w:p w14:paraId="70092267" w14:textId="51DAE137" w:rsidR="009A69CE" w:rsidRDefault="009A69CE" w:rsidP="00CE5F4D">
            <w:pPr>
              <w:rPr>
                <w:rFonts w:asciiTheme="minorHAnsi" w:hAnsiTheme="minorHAnsi"/>
                <w:sz w:val="20"/>
                <w:szCs w:val="20"/>
              </w:rPr>
            </w:pPr>
            <w:r>
              <w:rPr>
                <w:rFonts w:asciiTheme="minorHAnsi" w:hAnsiTheme="minorHAnsi"/>
                <w:sz w:val="20"/>
                <w:szCs w:val="20"/>
              </w:rPr>
              <w:t>Confidentiality;</w:t>
            </w:r>
          </w:p>
          <w:p w14:paraId="54FEDD49" w14:textId="7E97CC17" w:rsidR="00CB6949" w:rsidRDefault="00CB6949" w:rsidP="00CE5F4D">
            <w:pPr>
              <w:rPr>
                <w:rFonts w:asciiTheme="minorHAnsi" w:hAnsiTheme="minorHAnsi"/>
                <w:sz w:val="20"/>
                <w:szCs w:val="20"/>
              </w:rPr>
            </w:pPr>
            <w:r>
              <w:rPr>
                <w:rFonts w:asciiTheme="minorHAnsi" w:hAnsiTheme="minorHAnsi"/>
                <w:sz w:val="20"/>
                <w:szCs w:val="20"/>
              </w:rPr>
              <w:t>Data protection;</w:t>
            </w:r>
          </w:p>
          <w:p w14:paraId="2979CE6B" w14:textId="77777777" w:rsidR="009A69CE" w:rsidRDefault="009A69CE" w:rsidP="00CE5F4D">
            <w:pPr>
              <w:rPr>
                <w:rFonts w:asciiTheme="minorHAnsi" w:hAnsiTheme="minorHAnsi"/>
                <w:sz w:val="20"/>
                <w:szCs w:val="20"/>
              </w:rPr>
            </w:pPr>
            <w:r>
              <w:rPr>
                <w:rFonts w:asciiTheme="minorHAnsi" w:hAnsiTheme="minorHAnsi"/>
                <w:sz w:val="20"/>
                <w:szCs w:val="20"/>
              </w:rPr>
              <w:t>Educational Visits;</w:t>
            </w:r>
          </w:p>
          <w:p w14:paraId="40F0A23B" w14:textId="77777777" w:rsidR="009A69CE" w:rsidRDefault="009A69CE" w:rsidP="00CE5F4D">
            <w:pPr>
              <w:rPr>
                <w:rFonts w:asciiTheme="minorHAnsi" w:hAnsiTheme="minorHAnsi"/>
                <w:sz w:val="20"/>
                <w:szCs w:val="20"/>
              </w:rPr>
            </w:pPr>
            <w:r>
              <w:rPr>
                <w:rFonts w:asciiTheme="minorHAnsi" w:hAnsiTheme="minorHAnsi"/>
                <w:sz w:val="20"/>
                <w:szCs w:val="20"/>
              </w:rPr>
              <w:t>Equality (including anti-b</w:t>
            </w:r>
            <w:r w:rsidRPr="00453F48">
              <w:rPr>
                <w:rFonts w:asciiTheme="minorHAnsi" w:hAnsiTheme="minorHAnsi"/>
                <w:sz w:val="20"/>
                <w:szCs w:val="20"/>
              </w:rPr>
              <w:t>ullying</w:t>
            </w:r>
            <w:r>
              <w:rPr>
                <w:rFonts w:asciiTheme="minorHAnsi" w:hAnsiTheme="minorHAnsi"/>
                <w:sz w:val="20"/>
                <w:szCs w:val="20"/>
              </w:rPr>
              <w:t>);</w:t>
            </w:r>
          </w:p>
          <w:p w14:paraId="6A8C9696" w14:textId="77777777" w:rsidR="009A69CE" w:rsidRDefault="009A69CE" w:rsidP="00CE5F4D">
            <w:pPr>
              <w:rPr>
                <w:rFonts w:asciiTheme="minorHAnsi" w:hAnsiTheme="minorHAnsi"/>
                <w:sz w:val="20"/>
                <w:szCs w:val="20"/>
              </w:rPr>
            </w:pPr>
            <w:r>
              <w:rPr>
                <w:rFonts w:asciiTheme="minorHAnsi" w:hAnsiTheme="minorHAnsi"/>
                <w:sz w:val="20"/>
                <w:szCs w:val="20"/>
              </w:rPr>
              <w:t>Grievances;</w:t>
            </w:r>
            <w:r w:rsidRPr="00453F48">
              <w:rPr>
                <w:rFonts w:asciiTheme="minorHAnsi" w:hAnsiTheme="minorHAnsi"/>
                <w:sz w:val="20"/>
                <w:szCs w:val="20"/>
              </w:rPr>
              <w:t xml:space="preserve"> </w:t>
            </w:r>
          </w:p>
          <w:p w14:paraId="2E79DA93" w14:textId="77777777" w:rsidR="009A69CE" w:rsidRDefault="009A69CE" w:rsidP="00CE5F4D">
            <w:pPr>
              <w:rPr>
                <w:rFonts w:asciiTheme="minorHAnsi" w:hAnsiTheme="minorHAnsi"/>
                <w:sz w:val="20"/>
                <w:szCs w:val="20"/>
              </w:rPr>
            </w:pPr>
            <w:r w:rsidRPr="00453F48">
              <w:rPr>
                <w:rFonts w:asciiTheme="minorHAnsi" w:hAnsiTheme="minorHAnsi"/>
                <w:sz w:val="20"/>
                <w:szCs w:val="20"/>
              </w:rPr>
              <w:t>H</w:t>
            </w:r>
            <w:r>
              <w:rPr>
                <w:rFonts w:asciiTheme="minorHAnsi" w:hAnsiTheme="minorHAnsi"/>
                <w:sz w:val="20"/>
                <w:szCs w:val="20"/>
              </w:rPr>
              <w:t>ealth and Safety;</w:t>
            </w:r>
          </w:p>
          <w:p w14:paraId="3C6FF296" w14:textId="77777777" w:rsidR="009A69CE" w:rsidRDefault="009A69CE" w:rsidP="00CE5F4D">
            <w:pPr>
              <w:rPr>
                <w:rFonts w:asciiTheme="minorHAnsi" w:hAnsiTheme="minorHAnsi"/>
                <w:sz w:val="20"/>
                <w:szCs w:val="20"/>
              </w:rPr>
            </w:pPr>
            <w:r>
              <w:rPr>
                <w:rFonts w:asciiTheme="minorHAnsi" w:hAnsiTheme="minorHAnsi"/>
                <w:sz w:val="20"/>
                <w:szCs w:val="20"/>
              </w:rPr>
              <w:lastRenderedPageBreak/>
              <w:t xml:space="preserve">Online Safety (along with separate parent/carer acceptable use and staff acceptable use policies);  </w:t>
            </w:r>
          </w:p>
          <w:p w14:paraId="2DBA3591" w14:textId="649D5D17" w:rsidR="009A69CE" w:rsidRPr="00453F48" w:rsidRDefault="007D54A0" w:rsidP="00CE5F4D">
            <w:pPr>
              <w:rPr>
                <w:rFonts w:asciiTheme="minorHAnsi" w:hAnsiTheme="minorHAnsi"/>
                <w:sz w:val="20"/>
                <w:szCs w:val="20"/>
              </w:rPr>
            </w:pPr>
            <w:r w:rsidRPr="0070045F">
              <w:rPr>
                <w:rFonts w:asciiTheme="minorHAnsi" w:hAnsiTheme="minorHAnsi"/>
                <w:sz w:val="20"/>
                <w:szCs w:val="20"/>
              </w:rPr>
              <w:t>Child-on-child</w:t>
            </w:r>
            <w:r w:rsidR="009A69CE" w:rsidRPr="0070045F">
              <w:rPr>
                <w:rFonts w:asciiTheme="minorHAnsi" w:hAnsiTheme="minorHAnsi"/>
                <w:sz w:val="20"/>
                <w:szCs w:val="20"/>
              </w:rPr>
              <w:t xml:space="preserve"> abuse</w:t>
            </w:r>
          </w:p>
          <w:p w14:paraId="5BA5C3AE" w14:textId="77777777" w:rsidR="009A69CE" w:rsidRDefault="009A69CE" w:rsidP="00CE5F4D">
            <w:pPr>
              <w:rPr>
                <w:rFonts w:asciiTheme="minorHAnsi" w:hAnsiTheme="minorHAnsi"/>
                <w:sz w:val="20"/>
                <w:szCs w:val="20"/>
              </w:rPr>
            </w:pPr>
            <w:r>
              <w:rPr>
                <w:rFonts w:asciiTheme="minorHAnsi" w:hAnsiTheme="minorHAnsi"/>
                <w:sz w:val="20"/>
                <w:szCs w:val="20"/>
              </w:rPr>
              <w:t>Racist incidents;</w:t>
            </w:r>
          </w:p>
          <w:p w14:paraId="0150D969" w14:textId="77777777" w:rsidR="009A69CE" w:rsidRPr="00453F48" w:rsidRDefault="009A69CE" w:rsidP="00CE5F4D">
            <w:pPr>
              <w:rPr>
                <w:rFonts w:asciiTheme="minorHAnsi" w:hAnsiTheme="minorHAnsi"/>
                <w:sz w:val="20"/>
                <w:szCs w:val="20"/>
              </w:rPr>
            </w:pPr>
            <w:r>
              <w:rPr>
                <w:rFonts w:asciiTheme="minorHAnsi" w:hAnsiTheme="minorHAnsi"/>
                <w:sz w:val="20"/>
                <w:szCs w:val="20"/>
              </w:rPr>
              <w:t>Recruitment;</w:t>
            </w:r>
          </w:p>
          <w:p w14:paraId="2BBC7DA0" w14:textId="77777777" w:rsidR="001119AE" w:rsidRDefault="009A69CE" w:rsidP="00CE5F4D">
            <w:pPr>
              <w:rPr>
                <w:rFonts w:asciiTheme="minorHAnsi" w:hAnsiTheme="minorHAnsi"/>
                <w:sz w:val="20"/>
                <w:szCs w:val="20"/>
              </w:rPr>
            </w:pPr>
            <w:r>
              <w:rPr>
                <w:rFonts w:asciiTheme="minorHAnsi" w:hAnsiTheme="minorHAnsi"/>
                <w:sz w:val="20"/>
                <w:szCs w:val="20"/>
              </w:rPr>
              <w:t>Restraint;</w:t>
            </w:r>
          </w:p>
          <w:p w14:paraId="2FF1FECD" w14:textId="5102B75E" w:rsidR="00191704" w:rsidRDefault="001119AE" w:rsidP="00CE5F4D">
            <w:pPr>
              <w:rPr>
                <w:rFonts w:asciiTheme="minorHAnsi" w:hAnsiTheme="minorHAnsi"/>
                <w:sz w:val="20"/>
                <w:szCs w:val="20"/>
              </w:rPr>
            </w:pPr>
            <w:r>
              <w:rPr>
                <w:rFonts w:asciiTheme="minorHAnsi" w:hAnsiTheme="minorHAnsi"/>
                <w:sz w:val="20"/>
                <w:szCs w:val="20"/>
              </w:rPr>
              <w:t>Special educational needs and disability</w:t>
            </w:r>
            <w:r w:rsidR="001047F2">
              <w:rPr>
                <w:rFonts w:asciiTheme="minorHAnsi" w:hAnsiTheme="minorHAnsi"/>
                <w:sz w:val="20"/>
                <w:szCs w:val="20"/>
              </w:rPr>
              <w:t>;</w:t>
            </w:r>
            <w:r w:rsidR="009A69CE">
              <w:rPr>
                <w:rFonts w:asciiTheme="minorHAnsi" w:hAnsiTheme="minorHAnsi"/>
                <w:sz w:val="20"/>
                <w:szCs w:val="20"/>
              </w:rPr>
              <w:t xml:space="preserve"> </w:t>
            </w:r>
          </w:p>
          <w:p w14:paraId="62C682AA" w14:textId="77777777" w:rsidR="00F86D92" w:rsidRDefault="00191704" w:rsidP="00CE5F4D">
            <w:pPr>
              <w:rPr>
                <w:rFonts w:asciiTheme="minorHAnsi" w:hAnsiTheme="minorHAnsi"/>
                <w:sz w:val="20"/>
                <w:szCs w:val="20"/>
              </w:rPr>
            </w:pPr>
            <w:r>
              <w:rPr>
                <w:rFonts w:asciiTheme="minorHAnsi" w:hAnsiTheme="minorHAnsi"/>
                <w:sz w:val="20"/>
                <w:szCs w:val="20"/>
              </w:rPr>
              <w:t>Staff discip</w:t>
            </w:r>
            <w:r w:rsidR="002F6029">
              <w:rPr>
                <w:rFonts w:asciiTheme="minorHAnsi" w:hAnsiTheme="minorHAnsi"/>
                <w:sz w:val="20"/>
                <w:szCs w:val="20"/>
              </w:rPr>
              <w:t xml:space="preserve">line, conduct and grievance (procedures for addressing) </w:t>
            </w:r>
          </w:p>
          <w:p w14:paraId="19C3310E" w14:textId="77777777" w:rsidR="008F2097" w:rsidRDefault="00F86D92" w:rsidP="00CE5F4D">
            <w:pPr>
              <w:rPr>
                <w:rFonts w:asciiTheme="minorHAnsi" w:hAnsiTheme="minorHAnsi"/>
                <w:sz w:val="20"/>
                <w:szCs w:val="20"/>
              </w:rPr>
            </w:pPr>
            <w:r>
              <w:rPr>
                <w:rFonts w:asciiTheme="minorHAnsi" w:hAnsiTheme="minorHAnsi"/>
                <w:sz w:val="20"/>
                <w:szCs w:val="20"/>
              </w:rPr>
              <w:t xml:space="preserve">Statement of procedures for dealing with allegations of abuse against staff </w:t>
            </w:r>
          </w:p>
          <w:p w14:paraId="15B1338A" w14:textId="12619D26" w:rsidR="009A69CE" w:rsidRPr="00453F48" w:rsidRDefault="008F2097" w:rsidP="00CE5F4D">
            <w:pPr>
              <w:rPr>
                <w:rFonts w:asciiTheme="minorHAnsi" w:hAnsiTheme="minorHAnsi"/>
                <w:sz w:val="20"/>
                <w:szCs w:val="20"/>
              </w:rPr>
            </w:pPr>
            <w:r>
              <w:rPr>
                <w:rFonts w:asciiTheme="minorHAnsi" w:hAnsiTheme="minorHAnsi"/>
                <w:sz w:val="20"/>
                <w:szCs w:val="20"/>
              </w:rPr>
              <w:t xml:space="preserve">Supporting pupils with medical conditions </w:t>
            </w:r>
            <w:r w:rsidR="009A69CE">
              <w:rPr>
                <w:rFonts w:asciiTheme="minorHAnsi" w:hAnsiTheme="minorHAnsi"/>
                <w:sz w:val="20"/>
                <w:szCs w:val="20"/>
              </w:rPr>
              <w:t>and</w:t>
            </w:r>
          </w:p>
          <w:p w14:paraId="4A12F6EC" w14:textId="061E0DAD" w:rsidR="009A69CE" w:rsidRDefault="009A69CE" w:rsidP="00CE5F4D">
            <w:pPr>
              <w:rPr>
                <w:rFonts w:asciiTheme="minorHAnsi" w:hAnsiTheme="minorHAnsi"/>
                <w:sz w:val="20"/>
                <w:szCs w:val="20"/>
              </w:rPr>
            </w:pPr>
            <w:r>
              <w:rPr>
                <w:rFonts w:asciiTheme="minorHAnsi" w:hAnsiTheme="minorHAnsi"/>
                <w:sz w:val="20"/>
                <w:szCs w:val="20"/>
              </w:rPr>
              <w:t>Whistle-</w:t>
            </w:r>
            <w:r w:rsidR="008D5B18">
              <w:rPr>
                <w:rFonts w:asciiTheme="minorHAnsi" w:hAnsiTheme="minorHAnsi"/>
                <w:sz w:val="20"/>
                <w:szCs w:val="20"/>
              </w:rPr>
              <w:t>b</w:t>
            </w:r>
            <w:r>
              <w:rPr>
                <w:rFonts w:asciiTheme="minorHAnsi" w:hAnsiTheme="minorHAnsi"/>
                <w:sz w:val="20"/>
                <w:szCs w:val="20"/>
              </w:rPr>
              <w:t>lowing</w:t>
            </w:r>
          </w:p>
          <w:p w14:paraId="72CD9CC3" w14:textId="5503D60E" w:rsidR="00961352" w:rsidRDefault="00961352" w:rsidP="00CE5F4D">
            <w:pPr>
              <w:rPr>
                <w:rFonts w:asciiTheme="minorHAnsi" w:hAnsiTheme="minorHAnsi"/>
                <w:sz w:val="20"/>
                <w:szCs w:val="20"/>
              </w:rPr>
            </w:pPr>
          </w:p>
          <w:p w14:paraId="0F37C29D" w14:textId="1B248843" w:rsidR="00961352" w:rsidRPr="00453F48" w:rsidRDefault="00961352" w:rsidP="00CE5F4D">
            <w:pPr>
              <w:rPr>
                <w:rFonts w:asciiTheme="minorHAnsi" w:hAnsiTheme="minorHAnsi"/>
                <w:sz w:val="20"/>
                <w:szCs w:val="20"/>
              </w:rPr>
            </w:pPr>
            <w:r>
              <w:rPr>
                <w:rFonts w:asciiTheme="minorHAnsi" w:hAnsiTheme="minorHAnsi"/>
                <w:sz w:val="20"/>
                <w:szCs w:val="20"/>
              </w:rPr>
              <w:t>Link to list of all statutory policies for schools and academy trusts (</w:t>
            </w:r>
            <w:hyperlink r:id="rId6" w:anchor="list-of-policies" w:history="1">
              <w:r w:rsidRPr="00961352">
                <w:rPr>
                  <w:rFonts w:asciiTheme="minorHAnsi" w:hAnsiTheme="minorHAnsi" w:cstheme="minorHAnsi"/>
                  <w:color w:val="0000FF"/>
                  <w:u w:val="single"/>
                </w:rPr>
                <w:t>document link</w:t>
              </w:r>
            </w:hyperlink>
            <w:r>
              <w:t>)</w:t>
            </w:r>
          </w:p>
          <w:p w14:paraId="54978D25" w14:textId="77777777" w:rsidR="009A69CE" w:rsidRPr="00780E22" w:rsidRDefault="009A69CE" w:rsidP="00CE5F4D"/>
        </w:tc>
      </w:tr>
      <w:tr w:rsidR="009A69CE" w:rsidRPr="00F11FC9" w14:paraId="7F1BC3AD" w14:textId="77777777" w:rsidTr="00CE5F4D">
        <w:tc>
          <w:tcPr>
            <w:tcW w:w="4621" w:type="dxa"/>
          </w:tcPr>
          <w:p w14:paraId="2C036B87" w14:textId="77777777" w:rsidR="009A69CE" w:rsidRPr="006D1199" w:rsidRDefault="009A69CE" w:rsidP="00CE5F4D">
            <w:pPr>
              <w:pStyle w:val="Header"/>
              <w:rPr>
                <w:rFonts w:cs="Arial"/>
                <w:b/>
                <w:szCs w:val="24"/>
              </w:rPr>
            </w:pPr>
          </w:p>
          <w:p w14:paraId="1A40F59C" w14:textId="77777777" w:rsidR="009A69CE" w:rsidRPr="006D1199" w:rsidRDefault="009A69CE" w:rsidP="00CE5F4D">
            <w:pPr>
              <w:pStyle w:val="Header"/>
              <w:rPr>
                <w:rFonts w:cs="Arial"/>
                <w:b/>
                <w:szCs w:val="24"/>
              </w:rPr>
            </w:pPr>
            <w:r w:rsidRPr="006D1199">
              <w:rPr>
                <w:rFonts w:cs="Arial"/>
                <w:b/>
                <w:szCs w:val="24"/>
              </w:rPr>
              <w:t xml:space="preserve">Chair of </w:t>
            </w:r>
            <w:r>
              <w:rPr>
                <w:rFonts w:cs="Arial"/>
                <w:b/>
                <w:szCs w:val="24"/>
              </w:rPr>
              <w:t>Governor’s</w:t>
            </w:r>
            <w:r w:rsidRPr="006D1199">
              <w:rPr>
                <w:rFonts w:cs="Arial"/>
                <w:b/>
                <w:szCs w:val="24"/>
              </w:rPr>
              <w:t xml:space="preserve"> Signature </w:t>
            </w:r>
          </w:p>
          <w:p w14:paraId="491B13CC" w14:textId="77777777" w:rsidR="009A69CE" w:rsidRPr="006D1199" w:rsidRDefault="009A69CE" w:rsidP="00CE5F4D">
            <w:pPr>
              <w:pStyle w:val="Header"/>
              <w:rPr>
                <w:rFonts w:cs="Arial"/>
                <w:b/>
                <w:szCs w:val="24"/>
              </w:rPr>
            </w:pPr>
          </w:p>
        </w:tc>
        <w:tc>
          <w:tcPr>
            <w:tcW w:w="4621" w:type="dxa"/>
          </w:tcPr>
          <w:p w14:paraId="2ED366CE" w14:textId="77777777" w:rsidR="009A69CE" w:rsidRPr="006D1199" w:rsidRDefault="009A69CE" w:rsidP="00CE5F4D">
            <w:pPr>
              <w:pStyle w:val="Header"/>
              <w:rPr>
                <w:rFonts w:cs="Arial"/>
                <w:b/>
                <w:i/>
                <w:szCs w:val="24"/>
              </w:rPr>
            </w:pPr>
          </w:p>
        </w:tc>
      </w:tr>
    </w:tbl>
    <w:p w14:paraId="4272FEFA" w14:textId="77777777" w:rsidR="007656D7" w:rsidRDefault="007656D7" w:rsidP="009A69CE">
      <w:pPr>
        <w:rPr>
          <w:rFonts w:asciiTheme="minorHAnsi" w:hAnsiTheme="minorHAnsi" w:cs="Arial"/>
          <w:b/>
          <w:sz w:val="32"/>
          <w:szCs w:val="32"/>
        </w:rPr>
      </w:pPr>
    </w:p>
    <w:p w14:paraId="5D9F7C9C" w14:textId="74D24A22" w:rsidR="009A69CE" w:rsidRPr="00F11FC9" w:rsidRDefault="009A69CE" w:rsidP="009A69CE">
      <w:pPr>
        <w:rPr>
          <w:rFonts w:asciiTheme="minorHAnsi" w:hAnsiTheme="minorHAnsi" w:cs="Arial"/>
          <w:b/>
          <w:sz w:val="32"/>
          <w:szCs w:val="32"/>
        </w:rPr>
      </w:pPr>
      <w:r w:rsidRPr="00F11FC9">
        <w:rPr>
          <w:rFonts w:asciiTheme="minorHAnsi" w:hAnsiTheme="minorHAnsi" w:cs="Arial"/>
          <w:b/>
          <w:sz w:val="32"/>
          <w:szCs w:val="32"/>
        </w:rPr>
        <w:t>Equality Impact Assessment (EIA)</w:t>
      </w:r>
      <w:r>
        <w:rPr>
          <w:rFonts w:asciiTheme="minorHAnsi" w:hAnsiTheme="minorHAnsi" w:cs="Arial"/>
          <w:b/>
          <w:sz w:val="32"/>
          <w:szCs w:val="32"/>
        </w:rPr>
        <w:t xml:space="preserve"> </w:t>
      </w:r>
      <w:r w:rsidRPr="00F11FC9">
        <w:rPr>
          <w:rFonts w:asciiTheme="minorHAnsi" w:hAnsiTheme="minorHAnsi" w:cs="Arial"/>
          <w:b/>
          <w:sz w:val="28"/>
          <w:szCs w:val="28"/>
        </w:rPr>
        <w:t>Part 1: EIA Screening</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835"/>
        <w:gridCol w:w="2126"/>
      </w:tblGrid>
      <w:tr w:rsidR="009A69CE" w:rsidRPr="00F11FC9" w14:paraId="489B75FA" w14:textId="77777777" w:rsidTr="00CE5F4D">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4A7C49F5" w14:textId="77777777" w:rsidR="009A69CE" w:rsidRPr="00F11FC9" w:rsidRDefault="009A69CE" w:rsidP="00CE5F4D">
            <w:pPr>
              <w:suppressAutoHyphens/>
              <w:spacing w:line="276" w:lineRule="auto"/>
              <w:rPr>
                <w:rFonts w:asciiTheme="minorHAnsi" w:hAnsiTheme="minorHAnsi" w:cs="Arial"/>
                <w:b/>
                <w:sz w:val="20"/>
                <w:u w:val="single"/>
                <w:lang w:eastAsia="ar-SA"/>
              </w:rPr>
            </w:pPr>
            <w:r w:rsidRPr="00F11FC9">
              <w:rPr>
                <w:rFonts w:asciiTheme="minorHAnsi" w:hAnsiTheme="minorHAnsi" w:cs="Arial"/>
                <w:b/>
                <w:sz w:val="20"/>
              </w:rPr>
              <w:t>Policies, Procedures or Practices:</w:t>
            </w:r>
          </w:p>
        </w:tc>
        <w:tc>
          <w:tcPr>
            <w:tcW w:w="1417" w:type="dxa"/>
            <w:tcBorders>
              <w:top w:val="single" w:sz="4" w:space="0" w:color="auto"/>
              <w:left w:val="single" w:sz="4" w:space="0" w:color="auto"/>
              <w:bottom w:val="single" w:sz="4" w:space="0" w:color="auto"/>
              <w:right w:val="single" w:sz="4" w:space="0" w:color="auto"/>
            </w:tcBorders>
          </w:tcPr>
          <w:p w14:paraId="1D2E1B51" w14:textId="77777777" w:rsidR="009A69CE" w:rsidRPr="00F11FC9" w:rsidRDefault="009A69CE" w:rsidP="00CE5F4D">
            <w:pPr>
              <w:suppressAutoHyphens/>
              <w:spacing w:line="276" w:lineRule="auto"/>
              <w:rPr>
                <w:rFonts w:asciiTheme="minorHAnsi" w:hAnsiTheme="minorHAnsi" w:cs="Arial"/>
                <w:sz w:val="20"/>
                <w:lang w:eastAsia="ar-SA"/>
              </w:rPr>
            </w:pPr>
            <w:r>
              <w:rPr>
                <w:rFonts w:asciiTheme="minorHAnsi" w:hAnsiTheme="minorHAnsi" w:cs="Arial"/>
                <w:sz w:val="20"/>
              </w:rPr>
              <w:t>Child Protection Policy</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CDAA7B4" w14:textId="77777777" w:rsidR="009A69CE" w:rsidRPr="00F11FC9" w:rsidRDefault="009A69CE" w:rsidP="00CE5F4D">
            <w:pPr>
              <w:suppressAutoHyphens/>
              <w:spacing w:line="276" w:lineRule="auto"/>
              <w:rPr>
                <w:rFonts w:asciiTheme="minorHAnsi" w:hAnsiTheme="minorHAnsi" w:cs="Arial"/>
                <w:sz w:val="20"/>
                <w:lang w:eastAsia="ar-SA"/>
              </w:rPr>
            </w:pPr>
            <w:r w:rsidRPr="00F11FC9">
              <w:rPr>
                <w:rFonts w:asciiTheme="minorHAnsi" w:hAnsiTheme="minorHAnsi" w:cs="Arial"/>
                <w:b/>
                <w:sz w:val="20"/>
              </w:rPr>
              <w:t>DATE:</w:t>
            </w:r>
          </w:p>
        </w:tc>
        <w:tc>
          <w:tcPr>
            <w:tcW w:w="2126" w:type="dxa"/>
            <w:tcBorders>
              <w:top w:val="single" w:sz="4" w:space="0" w:color="auto"/>
              <w:left w:val="single" w:sz="4" w:space="0" w:color="auto"/>
              <w:bottom w:val="single" w:sz="4" w:space="0" w:color="auto"/>
              <w:right w:val="single" w:sz="4" w:space="0" w:color="auto"/>
            </w:tcBorders>
          </w:tcPr>
          <w:p w14:paraId="3B605D7D" w14:textId="77777777" w:rsidR="009A69CE" w:rsidRPr="00F11FC9" w:rsidRDefault="009A69CE" w:rsidP="00CE5F4D">
            <w:pPr>
              <w:rPr>
                <w:rFonts w:asciiTheme="minorHAnsi" w:hAnsiTheme="minorHAnsi" w:cs="Arial"/>
                <w:sz w:val="20"/>
                <w:lang w:eastAsia="ar-SA"/>
              </w:rPr>
            </w:pPr>
          </w:p>
          <w:p w14:paraId="7AEF479E" w14:textId="77777777" w:rsidR="009A69CE" w:rsidRPr="00F11FC9" w:rsidRDefault="009A69CE" w:rsidP="00CE5F4D">
            <w:pPr>
              <w:suppressAutoHyphens/>
              <w:spacing w:line="276" w:lineRule="auto"/>
              <w:rPr>
                <w:rFonts w:asciiTheme="minorHAnsi" w:hAnsiTheme="minorHAnsi" w:cs="Arial"/>
                <w:sz w:val="20"/>
                <w:lang w:eastAsia="ar-SA"/>
              </w:rPr>
            </w:pPr>
          </w:p>
        </w:tc>
      </w:tr>
      <w:tr w:rsidR="009A69CE" w:rsidRPr="00F11FC9" w14:paraId="6E8C8DD9" w14:textId="77777777" w:rsidTr="00CE5F4D">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F09E226" w14:textId="77777777" w:rsidR="009A69CE" w:rsidRPr="00F11FC9" w:rsidRDefault="009A69CE" w:rsidP="00CE5F4D">
            <w:pPr>
              <w:suppressAutoHyphens/>
              <w:spacing w:line="276" w:lineRule="auto"/>
              <w:rPr>
                <w:rFonts w:asciiTheme="minorHAnsi" w:hAnsiTheme="minorHAnsi" w:cs="Arial"/>
                <w:b/>
                <w:sz w:val="20"/>
                <w:lang w:eastAsia="ar-SA"/>
              </w:rPr>
            </w:pPr>
            <w:r w:rsidRPr="00F11FC9">
              <w:rPr>
                <w:rFonts w:asciiTheme="minorHAnsi" w:hAnsiTheme="minorHAnsi" w:cs="Arial"/>
                <w:b/>
                <w:sz w:val="20"/>
              </w:rPr>
              <w:t>EIA CARRIED OUT BY:</w:t>
            </w:r>
          </w:p>
        </w:tc>
        <w:tc>
          <w:tcPr>
            <w:tcW w:w="1417" w:type="dxa"/>
            <w:tcBorders>
              <w:top w:val="single" w:sz="4" w:space="0" w:color="auto"/>
              <w:left w:val="single" w:sz="4" w:space="0" w:color="auto"/>
              <w:bottom w:val="single" w:sz="4" w:space="0" w:color="auto"/>
              <w:right w:val="single" w:sz="4" w:space="0" w:color="auto"/>
            </w:tcBorders>
            <w:hideMark/>
          </w:tcPr>
          <w:p w14:paraId="0935759E" w14:textId="77777777" w:rsidR="009A69CE" w:rsidRPr="00F11FC9" w:rsidRDefault="009A69CE" w:rsidP="00CE5F4D">
            <w:pPr>
              <w:suppressAutoHyphens/>
              <w:spacing w:line="276" w:lineRule="auto"/>
              <w:rPr>
                <w:rFonts w:asciiTheme="minorHAnsi" w:hAnsiTheme="minorHAnsi" w:cs="Arial"/>
                <w:sz w:val="20"/>
                <w:lang w:eastAsia="ar-SA"/>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2EDEF82" w14:textId="77777777" w:rsidR="009A69CE" w:rsidRPr="00F11FC9" w:rsidRDefault="009A69CE" w:rsidP="00CE5F4D">
            <w:pPr>
              <w:suppressAutoHyphens/>
              <w:spacing w:line="276" w:lineRule="auto"/>
              <w:rPr>
                <w:rFonts w:asciiTheme="minorHAnsi" w:hAnsiTheme="minorHAnsi" w:cs="Arial"/>
                <w:sz w:val="20"/>
                <w:lang w:eastAsia="ar-SA"/>
              </w:rPr>
            </w:pPr>
            <w:r w:rsidRPr="00F11FC9">
              <w:rPr>
                <w:rFonts w:asciiTheme="minorHAnsi" w:hAnsiTheme="minorHAnsi" w:cs="Arial"/>
                <w:b/>
                <w:sz w:val="20"/>
              </w:rPr>
              <w:t>EIA APPROVED BY:</w:t>
            </w:r>
          </w:p>
        </w:tc>
        <w:tc>
          <w:tcPr>
            <w:tcW w:w="2126" w:type="dxa"/>
            <w:tcBorders>
              <w:top w:val="single" w:sz="4" w:space="0" w:color="auto"/>
              <w:left w:val="single" w:sz="4" w:space="0" w:color="auto"/>
              <w:bottom w:val="single" w:sz="4" w:space="0" w:color="auto"/>
              <w:right w:val="single" w:sz="4" w:space="0" w:color="auto"/>
            </w:tcBorders>
            <w:hideMark/>
          </w:tcPr>
          <w:p w14:paraId="5D0A4882" w14:textId="77777777" w:rsidR="009A69CE" w:rsidRPr="00F11FC9" w:rsidRDefault="009A69CE" w:rsidP="00CE5F4D">
            <w:pPr>
              <w:suppressAutoHyphens/>
              <w:spacing w:line="276" w:lineRule="auto"/>
              <w:rPr>
                <w:rFonts w:asciiTheme="minorHAnsi" w:hAnsiTheme="minorHAnsi" w:cs="Arial"/>
                <w:sz w:val="20"/>
                <w:lang w:eastAsia="ar-SA"/>
              </w:rPr>
            </w:pPr>
          </w:p>
        </w:tc>
      </w:tr>
    </w:tbl>
    <w:p w14:paraId="212AA9E1" w14:textId="77777777" w:rsidR="009A69CE" w:rsidRDefault="009A69CE" w:rsidP="009A69CE">
      <w:pPr>
        <w:rPr>
          <w:rFonts w:asciiTheme="minorHAnsi" w:hAnsiTheme="minorHAnsi" w:cs="Arial"/>
          <w:b/>
          <w:sz w:val="28"/>
          <w:szCs w:val="28"/>
        </w:rPr>
      </w:pPr>
    </w:p>
    <w:p w14:paraId="7CC3F3E0" w14:textId="77777777" w:rsidR="009A69CE" w:rsidRPr="00F11FC9" w:rsidRDefault="009A69CE" w:rsidP="009A69CE">
      <w:pPr>
        <w:rPr>
          <w:rFonts w:asciiTheme="minorHAnsi" w:hAnsiTheme="minorHAnsi" w:cs="Arial"/>
          <w:b/>
          <w:sz w:val="28"/>
          <w:szCs w:val="28"/>
          <w:lang w:eastAsia="ar-SA"/>
        </w:rPr>
      </w:pPr>
      <w:r w:rsidRPr="00F11FC9">
        <w:rPr>
          <w:rFonts w:asciiTheme="minorHAnsi" w:hAnsiTheme="minorHAnsi" w:cs="Arial"/>
          <w:b/>
          <w:sz w:val="28"/>
          <w:szCs w:val="28"/>
        </w:rPr>
        <w:t>Groups that may be affected:</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843"/>
        <w:gridCol w:w="2693"/>
      </w:tblGrid>
      <w:tr w:rsidR="009A69CE" w:rsidRPr="00F11FC9" w14:paraId="3EF4B406" w14:textId="77777777" w:rsidTr="00CE5F4D">
        <w:tc>
          <w:tcPr>
            <w:tcW w:w="4896" w:type="dxa"/>
            <w:tcBorders>
              <w:top w:val="single" w:sz="4" w:space="0" w:color="auto"/>
              <w:left w:val="single" w:sz="4" w:space="0" w:color="auto"/>
              <w:bottom w:val="single" w:sz="4" w:space="0" w:color="auto"/>
              <w:right w:val="single" w:sz="4" w:space="0" w:color="auto"/>
            </w:tcBorders>
            <w:shd w:val="clear" w:color="auto" w:fill="D9D9D9"/>
            <w:hideMark/>
          </w:tcPr>
          <w:p w14:paraId="046FE219" w14:textId="77777777" w:rsidR="009A69CE" w:rsidRPr="00F11FC9" w:rsidRDefault="009A69CE" w:rsidP="00CE5F4D">
            <w:pPr>
              <w:suppressAutoHyphens/>
              <w:spacing w:line="276" w:lineRule="auto"/>
              <w:rPr>
                <w:rFonts w:asciiTheme="minorHAnsi" w:hAnsiTheme="minorHAnsi" w:cs="Arial"/>
                <w:b/>
                <w:sz w:val="16"/>
                <w:lang w:eastAsia="ar-SA"/>
              </w:rPr>
            </w:pPr>
            <w:r w:rsidRPr="00F11FC9">
              <w:rPr>
                <w:rFonts w:asciiTheme="minorHAnsi" w:hAnsiTheme="minorHAnsi" w:cs="Arial"/>
                <w:b/>
                <w:sz w:val="16"/>
              </w:rPr>
              <w:t xml:space="preserve">Are there concerns that the policy could have a different impact on any of the following groups? (please tick the relevant boxes)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3418729" w14:textId="77777777" w:rsidR="009A69CE" w:rsidRPr="00F11FC9" w:rsidRDefault="009A69CE" w:rsidP="00CE5F4D">
            <w:pPr>
              <w:suppressAutoHyphens/>
              <w:spacing w:line="276" w:lineRule="auto"/>
              <w:jc w:val="center"/>
              <w:rPr>
                <w:rFonts w:asciiTheme="minorHAnsi" w:hAnsiTheme="minorHAnsi" w:cs="Arial"/>
                <w:sz w:val="16"/>
                <w:lang w:eastAsia="ar-SA"/>
              </w:rPr>
            </w:pPr>
            <w:r w:rsidRPr="00F11FC9">
              <w:rPr>
                <w:rFonts w:asciiTheme="minorHAnsi" w:hAnsiTheme="minorHAnsi" w:cs="Arial"/>
                <w:sz w:val="16"/>
              </w:rPr>
              <w:t>Existing or potential adverse impact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3EB24EF" w14:textId="77777777" w:rsidR="009A69CE" w:rsidRPr="00F11FC9" w:rsidRDefault="009A69CE" w:rsidP="00CE5F4D">
            <w:pPr>
              <w:suppressAutoHyphens/>
              <w:spacing w:line="276" w:lineRule="auto"/>
              <w:jc w:val="center"/>
              <w:rPr>
                <w:rFonts w:asciiTheme="minorHAnsi" w:hAnsiTheme="minorHAnsi" w:cs="Arial"/>
                <w:sz w:val="16"/>
                <w:lang w:eastAsia="ar-SA"/>
              </w:rPr>
            </w:pPr>
            <w:r w:rsidRPr="00F11FC9">
              <w:rPr>
                <w:rFonts w:asciiTheme="minorHAnsi" w:hAnsiTheme="minorHAnsi" w:cs="Arial"/>
                <w:sz w:val="16"/>
              </w:rPr>
              <w:t>Existing or potential for a positive impact</w:t>
            </w:r>
          </w:p>
        </w:tc>
      </w:tr>
      <w:tr w:rsidR="009A69CE" w:rsidRPr="00F11FC9" w14:paraId="7AC833AB" w14:textId="77777777" w:rsidTr="00CE5F4D">
        <w:trPr>
          <w:trHeight w:val="418"/>
        </w:trPr>
        <w:tc>
          <w:tcPr>
            <w:tcW w:w="4896" w:type="dxa"/>
            <w:tcBorders>
              <w:top w:val="single" w:sz="4" w:space="0" w:color="auto"/>
              <w:left w:val="single" w:sz="4" w:space="0" w:color="auto"/>
              <w:bottom w:val="single" w:sz="4" w:space="0" w:color="auto"/>
              <w:right w:val="single" w:sz="4" w:space="0" w:color="auto"/>
            </w:tcBorders>
          </w:tcPr>
          <w:p w14:paraId="4CAB23CB" w14:textId="77777777" w:rsidR="009A69CE" w:rsidRPr="00F11FC9" w:rsidRDefault="009A69CE" w:rsidP="00CE5F4D">
            <w:pPr>
              <w:rPr>
                <w:rFonts w:asciiTheme="minorHAnsi" w:hAnsiTheme="minorHAnsi" w:cs="Arial"/>
                <w:sz w:val="16"/>
                <w:lang w:eastAsia="ar-SA"/>
              </w:rPr>
            </w:pPr>
            <w:r w:rsidRPr="00F11FC9">
              <w:rPr>
                <w:rFonts w:asciiTheme="minorHAnsi" w:hAnsiTheme="minorHAnsi" w:cs="Arial"/>
                <w:b/>
                <w:bCs/>
                <w:sz w:val="16"/>
              </w:rPr>
              <w:t>Age</w:t>
            </w:r>
            <w:r w:rsidRPr="00F11FC9">
              <w:rPr>
                <w:rFonts w:asciiTheme="minorHAnsi" w:hAnsiTheme="minorHAnsi" w:cs="Arial"/>
                <w:sz w:val="16"/>
              </w:rPr>
              <w:t xml:space="preserve"> (young people, the elderly; issues surrounding protection and welfare, recruitment, training, pay, promotion)</w:t>
            </w:r>
          </w:p>
          <w:p w14:paraId="5C8905E0" w14:textId="77777777" w:rsidR="009A69CE" w:rsidRPr="00F11FC9" w:rsidRDefault="009A69CE" w:rsidP="00CE5F4D">
            <w:pPr>
              <w:suppressAutoHyphens/>
              <w:spacing w:line="276" w:lineRule="auto"/>
              <w:rPr>
                <w:rFonts w:asciiTheme="minorHAnsi" w:hAnsiTheme="minorHAnsi" w:cs="Arial"/>
                <w:sz w:val="8"/>
                <w:szCs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0FB34822" w14:textId="77777777" w:rsidR="009A69CE" w:rsidRPr="00F11FC9" w:rsidRDefault="009A69CE" w:rsidP="00CE5F4D">
            <w:pPr>
              <w:suppressAutoHyphens/>
              <w:spacing w:line="276" w:lineRule="auto"/>
              <w:rPr>
                <w:rFonts w:asciiTheme="minorHAnsi" w:hAnsiTheme="minorHAnsi"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6BE2E716" w14:textId="77777777" w:rsidR="009A69CE" w:rsidRPr="00F11FC9" w:rsidRDefault="009A69CE" w:rsidP="00CE5F4D">
            <w:pPr>
              <w:pStyle w:val="Heading7"/>
              <w:jc w:val="center"/>
              <w:rPr>
                <w:rFonts w:asciiTheme="minorHAnsi" w:hAnsiTheme="minorHAnsi" w:cs="Arial"/>
                <w:sz w:val="16"/>
              </w:rPr>
            </w:pPr>
          </w:p>
        </w:tc>
      </w:tr>
      <w:tr w:rsidR="009A69CE" w:rsidRPr="00F11FC9" w14:paraId="52003C03" w14:textId="77777777" w:rsidTr="00CE5F4D">
        <w:trPr>
          <w:trHeight w:val="584"/>
        </w:trPr>
        <w:tc>
          <w:tcPr>
            <w:tcW w:w="4896" w:type="dxa"/>
            <w:tcBorders>
              <w:top w:val="single" w:sz="4" w:space="0" w:color="auto"/>
              <w:left w:val="single" w:sz="4" w:space="0" w:color="auto"/>
              <w:bottom w:val="single" w:sz="4" w:space="0" w:color="auto"/>
              <w:right w:val="single" w:sz="4" w:space="0" w:color="auto"/>
            </w:tcBorders>
            <w:hideMark/>
          </w:tcPr>
          <w:p w14:paraId="6D7330E9" w14:textId="77777777" w:rsidR="009A69CE" w:rsidRPr="00F11FC9" w:rsidRDefault="009A69CE" w:rsidP="00CE5F4D">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 xml:space="preserve">Disability </w:t>
            </w:r>
            <w:r w:rsidRPr="00F11FC9">
              <w:rPr>
                <w:rFonts w:asciiTheme="minorHAnsi" w:hAnsiTheme="minorHAnsi" w:cs="Arial"/>
                <w:sz w:val="16"/>
              </w:rPr>
              <w:t>(physical and mental disability, learning difficulties; issues surrounding access to buildings, curriculum and communication)</w:t>
            </w:r>
          </w:p>
        </w:tc>
        <w:tc>
          <w:tcPr>
            <w:tcW w:w="1843" w:type="dxa"/>
            <w:tcBorders>
              <w:top w:val="single" w:sz="4" w:space="0" w:color="auto"/>
              <w:left w:val="single" w:sz="4" w:space="0" w:color="auto"/>
              <w:bottom w:val="single" w:sz="4" w:space="0" w:color="auto"/>
              <w:right w:val="single" w:sz="4" w:space="0" w:color="auto"/>
            </w:tcBorders>
          </w:tcPr>
          <w:p w14:paraId="77285C58" w14:textId="77777777" w:rsidR="009A69CE" w:rsidRPr="00F11FC9" w:rsidRDefault="009A69CE" w:rsidP="00CE5F4D">
            <w:pPr>
              <w:suppressAutoHyphens/>
              <w:spacing w:line="276" w:lineRule="auto"/>
              <w:rPr>
                <w:rFonts w:asciiTheme="minorHAnsi" w:hAnsiTheme="minorHAnsi"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626B85FE" w14:textId="77777777" w:rsidR="009A69CE" w:rsidRPr="00F11FC9" w:rsidRDefault="009A69CE" w:rsidP="00CE5F4D">
            <w:pPr>
              <w:suppressAutoHyphens/>
              <w:spacing w:line="276" w:lineRule="auto"/>
              <w:jc w:val="center"/>
              <w:rPr>
                <w:rFonts w:asciiTheme="minorHAnsi" w:hAnsiTheme="minorHAnsi" w:cs="Arial"/>
                <w:b/>
                <w:bCs/>
                <w:sz w:val="16"/>
                <w:lang w:eastAsia="ar-SA"/>
              </w:rPr>
            </w:pPr>
          </w:p>
        </w:tc>
      </w:tr>
      <w:tr w:rsidR="009A69CE" w:rsidRPr="00F11FC9" w14:paraId="23FA34AD" w14:textId="77777777" w:rsidTr="00CE5F4D">
        <w:trPr>
          <w:trHeight w:val="550"/>
        </w:trPr>
        <w:tc>
          <w:tcPr>
            <w:tcW w:w="4896" w:type="dxa"/>
            <w:tcBorders>
              <w:top w:val="single" w:sz="4" w:space="0" w:color="auto"/>
              <w:left w:val="single" w:sz="4" w:space="0" w:color="auto"/>
              <w:bottom w:val="single" w:sz="4" w:space="0" w:color="auto"/>
              <w:right w:val="single" w:sz="4" w:space="0" w:color="auto"/>
            </w:tcBorders>
            <w:hideMark/>
          </w:tcPr>
          <w:p w14:paraId="6E0B17A7" w14:textId="77777777" w:rsidR="009A69CE" w:rsidRPr="00F11FC9" w:rsidRDefault="009A69CE" w:rsidP="00CE5F4D">
            <w:pPr>
              <w:suppressAutoHyphens/>
              <w:spacing w:line="276" w:lineRule="auto"/>
              <w:rPr>
                <w:rFonts w:asciiTheme="minorHAnsi" w:hAnsiTheme="minorHAnsi" w:cs="Arial"/>
                <w:sz w:val="16"/>
                <w:lang w:eastAsia="ar-SA"/>
              </w:rPr>
            </w:pPr>
            <w:r w:rsidRPr="00F11FC9">
              <w:rPr>
                <w:rFonts w:asciiTheme="minorHAnsi" w:hAnsiTheme="minorHAnsi" w:cs="Arial"/>
                <w:b/>
                <w:sz w:val="16"/>
              </w:rPr>
              <w:t>Gender reassignment</w:t>
            </w:r>
            <w:r w:rsidRPr="00F11FC9">
              <w:rPr>
                <w:rFonts w:asciiTheme="minorHAnsi" w:hAnsiTheme="minorHAnsi" w:cs="Arial"/>
                <w:sz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3A975655" w14:textId="77777777" w:rsidR="009A69CE" w:rsidRPr="00F11FC9" w:rsidRDefault="009A69CE" w:rsidP="00CE5F4D">
            <w:pPr>
              <w:suppressAutoHyphens/>
              <w:spacing w:line="276" w:lineRule="auto"/>
              <w:rPr>
                <w:rFonts w:asciiTheme="minorHAnsi" w:hAnsiTheme="minorHAnsi"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5AD7CDAC" w14:textId="77777777" w:rsidR="009A69CE" w:rsidRPr="00F11FC9" w:rsidRDefault="009A69CE" w:rsidP="00CE5F4D">
            <w:pPr>
              <w:suppressAutoHyphens/>
              <w:spacing w:line="276" w:lineRule="auto"/>
              <w:jc w:val="center"/>
              <w:rPr>
                <w:rFonts w:asciiTheme="minorHAnsi" w:hAnsiTheme="minorHAnsi" w:cs="Arial"/>
                <w:b/>
                <w:bCs/>
                <w:sz w:val="16"/>
                <w:lang w:eastAsia="ar-SA"/>
              </w:rPr>
            </w:pPr>
          </w:p>
        </w:tc>
      </w:tr>
      <w:tr w:rsidR="009A69CE" w:rsidRPr="00F11FC9" w14:paraId="1ACE539F" w14:textId="77777777" w:rsidTr="00CE5F4D">
        <w:trPr>
          <w:trHeight w:val="450"/>
        </w:trPr>
        <w:tc>
          <w:tcPr>
            <w:tcW w:w="4896" w:type="dxa"/>
            <w:tcBorders>
              <w:top w:val="single" w:sz="4" w:space="0" w:color="auto"/>
              <w:left w:val="single" w:sz="4" w:space="0" w:color="auto"/>
              <w:bottom w:val="single" w:sz="4" w:space="0" w:color="auto"/>
              <w:right w:val="single" w:sz="4" w:space="0" w:color="auto"/>
            </w:tcBorders>
          </w:tcPr>
          <w:p w14:paraId="50C3879F" w14:textId="77777777" w:rsidR="009A69CE" w:rsidRPr="00F11FC9" w:rsidRDefault="009A69CE" w:rsidP="00CE5F4D">
            <w:pPr>
              <w:rPr>
                <w:rFonts w:asciiTheme="minorHAnsi" w:hAnsiTheme="minorHAnsi" w:cs="Arial"/>
                <w:b/>
                <w:bCs/>
                <w:sz w:val="16"/>
                <w:lang w:eastAsia="ar-SA"/>
              </w:rPr>
            </w:pPr>
            <w:r w:rsidRPr="00F11FC9">
              <w:rPr>
                <w:rFonts w:asciiTheme="minorHAnsi" w:hAnsiTheme="minorHAnsi" w:cs="Arial"/>
                <w:b/>
                <w:bCs/>
                <w:sz w:val="16"/>
              </w:rPr>
              <w:t>Marriage and civil partnership</w:t>
            </w:r>
          </w:p>
          <w:p w14:paraId="7836B021" w14:textId="77777777" w:rsidR="009A69CE" w:rsidRPr="00F11FC9" w:rsidRDefault="009A69CE" w:rsidP="00CE5F4D">
            <w:pPr>
              <w:suppressAutoHyphens/>
              <w:spacing w:line="276" w:lineRule="auto"/>
              <w:rPr>
                <w:rFonts w:asciiTheme="minorHAnsi" w:hAnsiTheme="minorHAnsi" w:cs="Arial"/>
                <w:sz w:val="8"/>
                <w:szCs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650FEC3B" w14:textId="77777777" w:rsidR="009A69CE" w:rsidRPr="00F11FC9" w:rsidRDefault="009A69CE" w:rsidP="00CE5F4D">
            <w:pPr>
              <w:rPr>
                <w:rFonts w:asciiTheme="minorHAnsi" w:hAnsiTheme="minorHAnsi" w:cs="Arial"/>
                <w:sz w:val="16"/>
                <w:lang w:eastAsia="ar-SA"/>
              </w:rPr>
            </w:pPr>
          </w:p>
          <w:p w14:paraId="2EE67238" w14:textId="77777777" w:rsidR="009A69CE" w:rsidRPr="00F11FC9" w:rsidRDefault="009A69CE" w:rsidP="00CE5F4D">
            <w:pPr>
              <w:suppressAutoHyphens/>
              <w:spacing w:line="276" w:lineRule="auto"/>
              <w:rPr>
                <w:rFonts w:asciiTheme="minorHAnsi" w:hAnsiTheme="minorHAnsi" w:cs="Arial"/>
                <w:sz w:val="8"/>
                <w:szCs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59B89F91" w14:textId="77777777" w:rsidR="009A69CE" w:rsidRPr="00F11FC9" w:rsidRDefault="009A69CE" w:rsidP="00CE5F4D">
            <w:pPr>
              <w:pStyle w:val="Heading7"/>
              <w:jc w:val="center"/>
              <w:rPr>
                <w:rFonts w:asciiTheme="minorHAnsi" w:hAnsiTheme="minorHAnsi" w:cs="Arial"/>
                <w:sz w:val="8"/>
                <w:szCs w:val="16"/>
              </w:rPr>
            </w:pPr>
          </w:p>
        </w:tc>
      </w:tr>
      <w:tr w:rsidR="009A69CE" w:rsidRPr="00F11FC9" w14:paraId="41D6FE26" w14:textId="77777777" w:rsidTr="00CE5F4D">
        <w:trPr>
          <w:trHeight w:val="285"/>
        </w:trPr>
        <w:tc>
          <w:tcPr>
            <w:tcW w:w="4896" w:type="dxa"/>
            <w:tcBorders>
              <w:top w:val="single" w:sz="4" w:space="0" w:color="auto"/>
              <w:left w:val="single" w:sz="4" w:space="0" w:color="auto"/>
              <w:bottom w:val="single" w:sz="4" w:space="0" w:color="auto"/>
              <w:right w:val="single" w:sz="4" w:space="0" w:color="auto"/>
            </w:tcBorders>
            <w:hideMark/>
          </w:tcPr>
          <w:p w14:paraId="786ABB59" w14:textId="77777777" w:rsidR="009A69CE" w:rsidRPr="00F11FC9" w:rsidRDefault="009A69CE" w:rsidP="00CE5F4D">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Pregnancy and maternity</w:t>
            </w:r>
          </w:p>
        </w:tc>
        <w:tc>
          <w:tcPr>
            <w:tcW w:w="1843" w:type="dxa"/>
            <w:tcBorders>
              <w:top w:val="single" w:sz="4" w:space="0" w:color="auto"/>
              <w:left w:val="single" w:sz="4" w:space="0" w:color="auto"/>
              <w:bottom w:val="single" w:sz="4" w:space="0" w:color="auto"/>
              <w:right w:val="single" w:sz="4" w:space="0" w:color="auto"/>
            </w:tcBorders>
          </w:tcPr>
          <w:p w14:paraId="31A23534" w14:textId="77777777" w:rsidR="009A69CE" w:rsidRPr="00F11FC9" w:rsidRDefault="009A69CE" w:rsidP="00CE5F4D">
            <w:pPr>
              <w:suppressAutoHyphens/>
              <w:spacing w:line="276" w:lineRule="auto"/>
              <w:rPr>
                <w:rFonts w:asciiTheme="minorHAnsi" w:hAnsiTheme="minorHAnsi"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36DFC6B6" w14:textId="77777777" w:rsidR="009A69CE" w:rsidRPr="00F11FC9" w:rsidRDefault="009A69CE" w:rsidP="00CE5F4D">
            <w:pPr>
              <w:pStyle w:val="Heading7"/>
              <w:jc w:val="center"/>
              <w:rPr>
                <w:rFonts w:asciiTheme="minorHAnsi" w:hAnsiTheme="minorHAnsi" w:cs="Arial"/>
                <w:sz w:val="16"/>
                <w:szCs w:val="16"/>
              </w:rPr>
            </w:pPr>
          </w:p>
        </w:tc>
      </w:tr>
      <w:tr w:rsidR="009A69CE" w:rsidRPr="00F11FC9" w14:paraId="217D7B58" w14:textId="77777777" w:rsidTr="00CE5F4D">
        <w:tc>
          <w:tcPr>
            <w:tcW w:w="4896" w:type="dxa"/>
            <w:tcBorders>
              <w:top w:val="single" w:sz="4" w:space="0" w:color="auto"/>
              <w:left w:val="single" w:sz="4" w:space="0" w:color="auto"/>
              <w:bottom w:val="single" w:sz="4" w:space="0" w:color="auto"/>
              <w:right w:val="single" w:sz="4" w:space="0" w:color="auto"/>
            </w:tcBorders>
            <w:hideMark/>
          </w:tcPr>
          <w:p w14:paraId="6FE0BCF6" w14:textId="77777777" w:rsidR="009A69CE" w:rsidRDefault="009A69CE" w:rsidP="00CE5F4D">
            <w:pPr>
              <w:suppressAutoHyphens/>
              <w:spacing w:line="276" w:lineRule="auto"/>
              <w:rPr>
                <w:rFonts w:asciiTheme="minorHAnsi" w:hAnsiTheme="minorHAnsi" w:cs="Arial"/>
                <w:b/>
                <w:bCs/>
                <w:sz w:val="16"/>
              </w:rPr>
            </w:pPr>
            <w:r>
              <w:rPr>
                <w:rFonts w:asciiTheme="minorHAnsi" w:hAnsiTheme="minorHAnsi" w:cs="Arial"/>
                <w:b/>
                <w:bCs/>
                <w:sz w:val="16"/>
              </w:rPr>
              <w:t>Race</w:t>
            </w:r>
          </w:p>
          <w:p w14:paraId="1BBE1C4F" w14:textId="77777777" w:rsidR="009A69CE" w:rsidRPr="00F11FC9" w:rsidRDefault="009A69CE" w:rsidP="00CE5F4D">
            <w:pPr>
              <w:suppressAutoHyphens/>
              <w:spacing w:line="276" w:lineRule="auto"/>
              <w:rPr>
                <w:rFonts w:asciiTheme="minorHAnsi" w:hAnsiTheme="minorHAnsi" w:cs="Arial"/>
                <w:sz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6750CEC0" w14:textId="77777777" w:rsidR="009A69CE" w:rsidRPr="00F11FC9" w:rsidRDefault="009A69CE" w:rsidP="00CE5F4D">
            <w:pPr>
              <w:suppressAutoHyphens/>
              <w:spacing w:line="276" w:lineRule="auto"/>
              <w:rPr>
                <w:rFonts w:asciiTheme="minorHAnsi" w:hAnsiTheme="minorHAnsi"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2218839A" w14:textId="77777777" w:rsidR="009A69CE" w:rsidRPr="00F11FC9" w:rsidRDefault="009A69CE" w:rsidP="00CE5F4D">
            <w:pPr>
              <w:suppressAutoHyphens/>
              <w:spacing w:line="276" w:lineRule="auto"/>
              <w:jc w:val="center"/>
              <w:rPr>
                <w:rFonts w:asciiTheme="minorHAnsi" w:hAnsiTheme="minorHAnsi" w:cs="Arial"/>
                <w:b/>
                <w:bCs/>
                <w:sz w:val="16"/>
                <w:lang w:eastAsia="ar-SA"/>
              </w:rPr>
            </w:pPr>
          </w:p>
        </w:tc>
      </w:tr>
      <w:tr w:rsidR="009A69CE" w:rsidRPr="00F11FC9" w14:paraId="0AB0954E" w14:textId="77777777" w:rsidTr="00CE5F4D">
        <w:tc>
          <w:tcPr>
            <w:tcW w:w="4896" w:type="dxa"/>
            <w:tcBorders>
              <w:top w:val="single" w:sz="4" w:space="0" w:color="auto"/>
              <w:left w:val="single" w:sz="4" w:space="0" w:color="auto"/>
              <w:bottom w:val="single" w:sz="4" w:space="0" w:color="auto"/>
              <w:right w:val="single" w:sz="4" w:space="0" w:color="auto"/>
            </w:tcBorders>
            <w:hideMark/>
          </w:tcPr>
          <w:p w14:paraId="65F1B4FC" w14:textId="77777777" w:rsidR="009A69CE" w:rsidRPr="00F11FC9" w:rsidRDefault="009A69CE" w:rsidP="00CE5F4D">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 xml:space="preserve">Religion </w:t>
            </w:r>
            <w:r>
              <w:rPr>
                <w:rFonts w:asciiTheme="minorHAnsi" w:hAnsiTheme="minorHAnsi" w:cs="Arial"/>
                <w:b/>
                <w:bCs/>
                <w:sz w:val="16"/>
              </w:rPr>
              <w:t>and</w:t>
            </w:r>
            <w:r w:rsidRPr="00F11FC9">
              <w:rPr>
                <w:rFonts w:asciiTheme="minorHAnsi" w:hAnsiTheme="minorHAnsi" w:cs="Arial"/>
                <w:b/>
                <w:bCs/>
                <w:sz w:val="16"/>
              </w:rPr>
              <w:t xml:space="preserve"> belief</w:t>
            </w:r>
            <w:r w:rsidRPr="00F11FC9">
              <w:rPr>
                <w:rFonts w:asciiTheme="minorHAnsi" w:hAnsiTheme="minorHAnsi" w:cs="Arial"/>
                <w:sz w:val="16"/>
              </w:rPr>
              <w:t xml:space="preserve"> (practices of worship, religious or cultural observance, including non-belief)</w:t>
            </w:r>
          </w:p>
        </w:tc>
        <w:tc>
          <w:tcPr>
            <w:tcW w:w="1843" w:type="dxa"/>
            <w:tcBorders>
              <w:top w:val="single" w:sz="4" w:space="0" w:color="auto"/>
              <w:left w:val="single" w:sz="4" w:space="0" w:color="auto"/>
              <w:bottom w:val="single" w:sz="4" w:space="0" w:color="auto"/>
              <w:right w:val="single" w:sz="4" w:space="0" w:color="auto"/>
            </w:tcBorders>
          </w:tcPr>
          <w:p w14:paraId="04B91578" w14:textId="77777777" w:rsidR="009A69CE" w:rsidRPr="00F11FC9" w:rsidRDefault="009A69CE" w:rsidP="00CE5F4D">
            <w:pPr>
              <w:pStyle w:val="Heading7"/>
              <w:rPr>
                <w:rFonts w:asciiTheme="minorHAnsi" w:hAnsiTheme="minorHAnsi" w:cs="Arial"/>
                <w:sz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B7961FA" w14:textId="77777777" w:rsidR="009A69CE" w:rsidRPr="00F11FC9" w:rsidRDefault="009A69CE" w:rsidP="00CE5F4D">
            <w:pPr>
              <w:pStyle w:val="Heading7"/>
              <w:jc w:val="center"/>
              <w:rPr>
                <w:rFonts w:asciiTheme="minorHAnsi" w:hAnsiTheme="minorHAnsi" w:cs="Arial"/>
                <w:sz w:val="16"/>
              </w:rPr>
            </w:pPr>
          </w:p>
        </w:tc>
      </w:tr>
      <w:tr w:rsidR="009A69CE" w:rsidRPr="00F11FC9" w14:paraId="692CC44F" w14:textId="77777777" w:rsidTr="00CE5F4D">
        <w:trPr>
          <w:trHeight w:val="345"/>
        </w:trPr>
        <w:tc>
          <w:tcPr>
            <w:tcW w:w="4896" w:type="dxa"/>
            <w:tcBorders>
              <w:top w:val="single" w:sz="4" w:space="0" w:color="auto"/>
              <w:left w:val="single" w:sz="4" w:space="0" w:color="auto"/>
              <w:bottom w:val="single" w:sz="4" w:space="0" w:color="auto"/>
              <w:right w:val="single" w:sz="4" w:space="0" w:color="auto"/>
            </w:tcBorders>
            <w:hideMark/>
          </w:tcPr>
          <w:p w14:paraId="335C90E0" w14:textId="77777777" w:rsidR="009A69CE" w:rsidRPr="00F11FC9" w:rsidRDefault="009A69CE" w:rsidP="00CE5F4D">
            <w:pPr>
              <w:suppressAutoHyphens/>
              <w:spacing w:line="276" w:lineRule="auto"/>
              <w:rPr>
                <w:rFonts w:asciiTheme="minorHAnsi" w:hAnsiTheme="minorHAnsi" w:cs="Arial"/>
                <w:b/>
                <w:bCs/>
                <w:sz w:val="16"/>
                <w:lang w:eastAsia="ar-SA"/>
              </w:rPr>
            </w:pPr>
            <w:r>
              <w:rPr>
                <w:rFonts w:asciiTheme="minorHAnsi" w:hAnsiTheme="minorHAnsi" w:cs="Arial"/>
                <w:b/>
                <w:bCs/>
                <w:sz w:val="16"/>
              </w:rPr>
              <w:t>Gender identity</w:t>
            </w:r>
            <w:r w:rsidRPr="00F11FC9">
              <w:rPr>
                <w:rFonts w:asciiTheme="minorHAnsi" w:hAnsiTheme="minorHAnsi" w:cs="Arial"/>
                <w:sz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012EBC6B" w14:textId="77777777" w:rsidR="009A69CE" w:rsidRPr="00F11FC9" w:rsidRDefault="009A69CE" w:rsidP="00CE5F4D">
            <w:pPr>
              <w:suppressAutoHyphens/>
              <w:spacing w:line="276" w:lineRule="auto"/>
              <w:rPr>
                <w:rFonts w:asciiTheme="minorHAnsi" w:hAnsiTheme="minorHAnsi"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78FEFC94" w14:textId="77777777" w:rsidR="009A69CE" w:rsidRPr="00F11FC9" w:rsidRDefault="009A69CE" w:rsidP="00CE5F4D">
            <w:pPr>
              <w:pStyle w:val="Heading7"/>
              <w:jc w:val="center"/>
              <w:rPr>
                <w:rFonts w:asciiTheme="minorHAnsi" w:hAnsiTheme="minorHAnsi" w:cs="Arial"/>
                <w:sz w:val="16"/>
              </w:rPr>
            </w:pPr>
          </w:p>
        </w:tc>
      </w:tr>
      <w:tr w:rsidR="009A69CE" w:rsidRPr="00F11FC9" w14:paraId="59F86A88" w14:textId="77777777" w:rsidTr="00CE5F4D">
        <w:trPr>
          <w:trHeight w:val="345"/>
        </w:trPr>
        <w:tc>
          <w:tcPr>
            <w:tcW w:w="4896" w:type="dxa"/>
            <w:tcBorders>
              <w:top w:val="single" w:sz="4" w:space="0" w:color="auto"/>
              <w:left w:val="single" w:sz="4" w:space="0" w:color="auto"/>
              <w:bottom w:val="single" w:sz="4" w:space="0" w:color="auto"/>
              <w:right w:val="single" w:sz="4" w:space="0" w:color="auto"/>
            </w:tcBorders>
          </w:tcPr>
          <w:p w14:paraId="7573EA88" w14:textId="77777777" w:rsidR="009A69CE" w:rsidRPr="00F11FC9" w:rsidRDefault="009A69CE" w:rsidP="00CE5F4D">
            <w:pPr>
              <w:rPr>
                <w:rFonts w:asciiTheme="minorHAnsi" w:hAnsiTheme="minorHAnsi" w:cs="Arial"/>
                <w:sz w:val="16"/>
                <w:lang w:eastAsia="ar-SA"/>
              </w:rPr>
            </w:pPr>
            <w:r>
              <w:rPr>
                <w:rFonts w:asciiTheme="minorHAnsi" w:hAnsiTheme="minorHAnsi" w:cs="Arial"/>
                <w:b/>
                <w:bCs/>
                <w:sz w:val="16"/>
              </w:rPr>
              <w:t>Sexual orientation</w:t>
            </w:r>
          </w:p>
          <w:p w14:paraId="7AF94975" w14:textId="77777777" w:rsidR="009A69CE" w:rsidRPr="00F11FC9" w:rsidRDefault="009A69CE" w:rsidP="00CE5F4D">
            <w:pPr>
              <w:suppressAutoHyphens/>
              <w:spacing w:line="276" w:lineRule="auto"/>
              <w:rPr>
                <w:rFonts w:asciiTheme="minorHAnsi" w:hAnsiTheme="minorHAnsi" w:cs="Arial"/>
                <w:b/>
                <w:bCs/>
                <w:sz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4883F6A1" w14:textId="77777777" w:rsidR="009A69CE" w:rsidRPr="00F11FC9" w:rsidRDefault="009A69CE" w:rsidP="00CE5F4D">
            <w:pPr>
              <w:suppressAutoHyphens/>
              <w:spacing w:line="276" w:lineRule="auto"/>
              <w:rPr>
                <w:rFonts w:asciiTheme="minorHAnsi" w:hAnsiTheme="minorHAnsi"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09995256" w14:textId="77777777" w:rsidR="009A69CE" w:rsidRPr="00F11FC9" w:rsidRDefault="009A69CE" w:rsidP="00CE5F4D">
            <w:pPr>
              <w:pStyle w:val="Heading7"/>
              <w:jc w:val="center"/>
              <w:rPr>
                <w:rFonts w:asciiTheme="minorHAnsi" w:hAnsiTheme="minorHAnsi" w:cs="Arial"/>
                <w:sz w:val="16"/>
              </w:rPr>
            </w:pPr>
          </w:p>
        </w:tc>
      </w:tr>
    </w:tbl>
    <w:p w14:paraId="2A1BD393" w14:textId="77777777" w:rsidR="009A69CE" w:rsidRPr="00F11FC9" w:rsidRDefault="009A69CE" w:rsidP="009A69CE">
      <w:pPr>
        <w:rPr>
          <w:rFonts w:asciiTheme="minorHAnsi" w:hAnsiTheme="minorHAnsi" w:cs="Arial"/>
          <w:sz w:val="16"/>
          <w:lang w:eastAsia="ar-SA"/>
        </w:rPr>
      </w:pPr>
      <w:r w:rsidRPr="00F11FC9">
        <w:rPr>
          <w:rFonts w:asciiTheme="minorHAnsi" w:hAnsiTheme="minorHAnsi" w:cs="Arial"/>
          <w:sz w:val="16"/>
        </w:rPr>
        <w:t>Any adverse impacts are explored in a Full Impact Assessment.</w:t>
      </w:r>
    </w:p>
    <w:p w14:paraId="08908506" w14:textId="77777777" w:rsidR="00003FCA" w:rsidRDefault="00003FCA" w:rsidP="00003FCA">
      <w:pPr>
        <w:pStyle w:val="Default"/>
        <w:rPr>
          <w:sz w:val="22"/>
          <w:szCs w:val="22"/>
        </w:rPr>
      </w:pPr>
    </w:p>
    <w:p w14:paraId="2B4BE9C2" w14:textId="77777777" w:rsidR="00003FCA" w:rsidRDefault="00003FCA" w:rsidP="00003FCA">
      <w:pPr>
        <w:pStyle w:val="Default"/>
        <w:rPr>
          <w:sz w:val="22"/>
          <w:szCs w:val="22"/>
        </w:rPr>
      </w:pPr>
    </w:p>
    <w:p w14:paraId="1A538242" w14:textId="77777777" w:rsidR="00003FCA" w:rsidRPr="00A336E5" w:rsidRDefault="00003FCA" w:rsidP="00003FCA">
      <w:pPr>
        <w:pBdr>
          <w:top w:val="single" w:sz="4" w:space="1" w:color="auto"/>
          <w:left w:val="single" w:sz="4" w:space="4" w:color="auto"/>
          <w:bottom w:val="single" w:sz="4" w:space="1" w:color="auto"/>
          <w:right w:val="single" w:sz="4" w:space="4" w:color="auto"/>
        </w:pBdr>
        <w:jc w:val="both"/>
        <w:rPr>
          <w:rFonts w:asciiTheme="minorHAnsi" w:hAnsiTheme="minorHAnsi" w:cs="Arial"/>
          <w:b/>
        </w:rPr>
      </w:pPr>
      <w:r w:rsidRPr="00A336E5">
        <w:rPr>
          <w:rFonts w:asciiTheme="minorHAnsi" w:hAnsiTheme="minorHAnsi" w:cs="Arial"/>
          <w:b/>
        </w:rPr>
        <w:t>1) Purpose of the Policy</w:t>
      </w:r>
    </w:p>
    <w:p w14:paraId="10B8DC18" w14:textId="77777777" w:rsidR="009A69CE" w:rsidRPr="00A336E5" w:rsidRDefault="009A69CE" w:rsidP="009A69CE">
      <w:pPr>
        <w:pStyle w:val="BodyTextIndent"/>
        <w:ind w:left="0"/>
        <w:jc w:val="both"/>
        <w:rPr>
          <w:rFonts w:asciiTheme="minorHAnsi" w:hAnsiTheme="minorHAnsi" w:cs="Arial"/>
        </w:rPr>
      </w:pPr>
    </w:p>
    <w:p w14:paraId="1EE04E73" w14:textId="77777777" w:rsidR="009A69CE" w:rsidRPr="00A336E5" w:rsidRDefault="009A69CE" w:rsidP="009A69CE">
      <w:pPr>
        <w:pStyle w:val="BodyTextIndent"/>
        <w:ind w:left="0"/>
        <w:jc w:val="both"/>
        <w:rPr>
          <w:rFonts w:asciiTheme="minorHAnsi" w:hAnsiTheme="minorHAnsi" w:cs="Arial"/>
        </w:rPr>
      </w:pPr>
      <w:r w:rsidRPr="00A336E5">
        <w:rPr>
          <w:rFonts w:asciiTheme="minorHAnsi" w:hAnsiTheme="minorHAnsi" w:cs="Arial"/>
        </w:rPr>
        <w:t>At</w:t>
      </w:r>
      <w:r w:rsidR="002C40F7">
        <w:rPr>
          <w:rFonts w:asciiTheme="minorHAnsi" w:hAnsiTheme="minorHAnsi" w:cs="Arial"/>
        </w:rPr>
        <w:t xml:space="preserve"> </w:t>
      </w:r>
      <w:r w:rsidR="002C40F7" w:rsidRPr="002C40F7">
        <w:rPr>
          <w:rFonts w:asciiTheme="minorHAnsi" w:hAnsiTheme="minorHAnsi" w:cs="Arial"/>
          <w:highlight w:val="yellow"/>
        </w:rPr>
        <w:t>[INSERT SCHOOL NAME]</w:t>
      </w:r>
      <w:r w:rsidRPr="00A336E5">
        <w:rPr>
          <w:rFonts w:asciiTheme="minorHAnsi" w:hAnsiTheme="minorHAnsi" w:cs="Arial"/>
        </w:rPr>
        <w:t xml:space="preserve"> we are committed to creating and embedding a culture of vigilance which:</w:t>
      </w:r>
    </w:p>
    <w:p w14:paraId="1E2E616E" w14:textId="77777777"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we maintain an attitude of “It could happen here”</w:t>
      </w:r>
    </w:p>
    <w:p w14:paraId="745C6FA8" w14:textId="77777777"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that our learners are safe and protected</w:t>
      </w:r>
    </w:p>
    <w:p w14:paraId="193470CD" w14:textId="43BD12A1"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lastRenderedPageBreak/>
        <w:t>Ensures that our learners know who to talk to if they have concerns</w:t>
      </w:r>
      <w:r w:rsidR="006320FE">
        <w:rPr>
          <w:rFonts w:asciiTheme="minorHAnsi" w:hAnsiTheme="minorHAnsi" w:cs="Arial"/>
        </w:rPr>
        <w:t xml:space="preserve"> and are assured that their voices are heard</w:t>
      </w:r>
    </w:p>
    <w:p w14:paraId="0BD82A30" w14:textId="77777777"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that our learners are supported, protected and informed</w:t>
      </w:r>
    </w:p>
    <w:p w14:paraId="7ED73260" w14:textId="77777777"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that our learners are safe from discrimination and bullying</w:t>
      </w:r>
    </w:p>
    <w:p w14:paraId="20B47CE5" w14:textId="186EBCD3"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that our learners recognise when they are at risk and know how to get help when they need it</w:t>
      </w:r>
      <w:r w:rsidR="00103D8B">
        <w:rPr>
          <w:rFonts w:asciiTheme="minorHAnsi" w:hAnsiTheme="minorHAnsi" w:cs="Arial"/>
        </w:rPr>
        <w:t xml:space="preserve"> </w:t>
      </w:r>
      <w:r w:rsidR="00103D8B" w:rsidRPr="006D5F47">
        <w:rPr>
          <w:rFonts w:asciiTheme="minorHAnsi" w:hAnsiTheme="minorHAnsi" w:cs="Arial"/>
          <w:highlight w:val="green"/>
        </w:rPr>
        <w:t>including when they are off the school site</w:t>
      </w:r>
    </w:p>
    <w:p w14:paraId="472825F2" w14:textId="43C1B143"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Ensures that our learners understand how to keep themselves safe as part of a broad and balanced PSHE and online safety curriculum</w:t>
      </w:r>
    </w:p>
    <w:p w14:paraId="6A449D10" w14:textId="345ACC12" w:rsidR="009A69CE" w:rsidRPr="00A336E5" w:rsidRDefault="009A69CE" w:rsidP="006C00F2">
      <w:pPr>
        <w:pStyle w:val="BodyTextIndent"/>
        <w:numPr>
          <w:ilvl w:val="0"/>
          <w:numId w:val="12"/>
        </w:numPr>
        <w:jc w:val="both"/>
        <w:rPr>
          <w:rFonts w:asciiTheme="minorHAnsi" w:hAnsiTheme="minorHAnsi" w:cs="Arial"/>
        </w:rPr>
      </w:pPr>
      <w:r w:rsidRPr="00A336E5">
        <w:rPr>
          <w:rFonts w:asciiTheme="minorHAnsi" w:hAnsiTheme="minorHAnsi" w:cs="Arial"/>
        </w:rPr>
        <w:t xml:space="preserve">Focuses on preventative work in relation to </w:t>
      </w:r>
      <w:r w:rsidR="00292849">
        <w:rPr>
          <w:rFonts w:asciiTheme="minorHAnsi" w:hAnsiTheme="minorHAnsi" w:cs="Arial"/>
        </w:rPr>
        <w:t>t</w:t>
      </w:r>
      <w:r w:rsidR="00145A29" w:rsidRPr="0070045F">
        <w:rPr>
          <w:rFonts w:asciiTheme="minorHAnsi" w:hAnsiTheme="minorHAnsi" w:cs="Arial"/>
        </w:rPr>
        <w:t xml:space="preserve">rauma and </w:t>
      </w:r>
      <w:r w:rsidRPr="0070045F">
        <w:rPr>
          <w:rFonts w:asciiTheme="minorHAnsi" w:hAnsiTheme="minorHAnsi" w:cs="Arial"/>
        </w:rPr>
        <w:t xml:space="preserve">adverse childhood experiences (ACEs) and takes a </w:t>
      </w:r>
      <w:r w:rsidR="00292849">
        <w:rPr>
          <w:rFonts w:asciiTheme="minorHAnsi" w:hAnsiTheme="minorHAnsi" w:cs="Arial"/>
        </w:rPr>
        <w:t>t</w:t>
      </w:r>
      <w:r w:rsidR="00145A29" w:rsidRPr="0070045F">
        <w:rPr>
          <w:rFonts w:asciiTheme="minorHAnsi" w:hAnsiTheme="minorHAnsi" w:cs="Arial"/>
        </w:rPr>
        <w:t>rauma</w:t>
      </w:r>
      <w:r w:rsidR="00292849">
        <w:rPr>
          <w:rFonts w:asciiTheme="minorHAnsi" w:hAnsiTheme="minorHAnsi" w:cs="Arial"/>
        </w:rPr>
        <w:t>-</w:t>
      </w:r>
      <w:r w:rsidR="00145A29" w:rsidRPr="0070045F">
        <w:rPr>
          <w:rFonts w:asciiTheme="minorHAnsi" w:hAnsiTheme="minorHAnsi" w:cs="Arial"/>
        </w:rPr>
        <w:t xml:space="preserve">informed </w:t>
      </w:r>
      <w:r w:rsidRPr="0070045F">
        <w:rPr>
          <w:rFonts w:asciiTheme="minorHAnsi" w:hAnsiTheme="minorHAnsi" w:cs="Arial"/>
        </w:rPr>
        <w:t>approach</w:t>
      </w:r>
      <w:r w:rsidRPr="00A336E5">
        <w:rPr>
          <w:rFonts w:asciiTheme="minorHAnsi" w:hAnsiTheme="minorHAnsi" w:cs="Arial"/>
        </w:rPr>
        <w:t xml:space="preserve">  </w:t>
      </w:r>
    </w:p>
    <w:p w14:paraId="654A5B15" w14:textId="77777777" w:rsidR="009A69CE" w:rsidRPr="00A336E5" w:rsidRDefault="009A69CE" w:rsidP="009A69CE">
      <w:pPr>
        <w:pStyle w:val="BodyTextIndent"/>
        <w:ind w:left="0"/>
        <w:jc w:val="both"/>
        <w:rPr>
          <w:rFonts w:asciiTheme="minorHAnsi" w:hAnsiTheme="minorHAnsi" w:cs="Arial"/>
        </w:rPr>
      </w:pPr>
      <w:r w:rsidRPr="00A336E5">
        <w:rPr>
          <w:rFonts w:asciiTheme="minorHAnsi" w:hAnsiTheme="minorHAnsi" w:cs="Arial"/>
        </w:rPr>
        <w:t xml:space="preserve">This policy applies to all staff, students, governors, cover staff and volunteers. </w:t>
      </w:r>
    </w:p>
    <w:p w14:paraId="70952086" w14:textId="77777777" w:rsidR="00440E3C" w:rsidRPr="00A336E5" w:rsidRDefault="00440E3C">
      <w:pPr>
        <w:rPr>
          <w:rFonts w:asciiTheme="minorHAnsi" w:hAnsiTheme="minorHAnsi"/>
        </w:rPr>
      </w:pPr>
    </w:p>
    <w:p w14:paraId="240DA41A" w14:textId="20871640" w:rsidR="00003FCA" w:rsidRDefault="00003FCA">
      <w:pPr>
        <w:rPr>
          <w:rFonts w:asciiTheme="minorHAnsi" w:hAnsiTheme="minorHAnsi"/>
        </w:rPr>
      </w:pPr>
    </w:p>
    <w:p w14:paraId="3A5D30D1" w14:textId="77777777" w:rsidR="00003FCA" w:rsidRPr="00A336E5" w:rsidRDefault="00003FCA" w:rsidP="00003FCA">
      <w:pPr>
        <w:jc w:val="both"/>
        <w:rPr>
          <w:rFonts w:asciiTheme="minorHAnsi" w:hAnsiTheme="minorHAnsi" w:cs="Arial"/>
          <w:b/>
        </w:rPr>
      </w:pPr>
      <w:r w:rsidRPr="00A336E5">
        <w:rPr>
          <w:rFonts w:asciiTheme="minorHAnsi" w:hAnsiTheme="minorHAnsi" w:cs="Arial"/>
          <w:b/>
        </w:rPr>
        <w:t>Information Sharing</w:t>
      </w:r>
    </w:p>
    <w:p w14:paraId="2426A4AF" w14:textId="77777777" w:rsidR="009A69CE" w:rsidRPr="00A336E5" w:rsidRDefault="009A69CE" w:rsidP="009A69CE">
      <w:pPr>
        <w:spacing w:before="108" w:after="108"/>
        <w:ind w:right="108"/>
        <w:rPr>
          <w:rFonts w:asciiTheme="minorHAnsi" w:hAnsiTheme="minorHAnsi" w:cs="Arial"/>
        </w:rPr>
      </w:pPr>
      <w:r w:rsidRPr="00A336E5">
        <w:rPr>
          <w:rFonts w:asciiTheme="minorHAnsi" w:hAnsiTheme="minorHAnsi" w:cs="Arial"/>
        </w:rPr>
        <w:t>The school’s information sharing policy is based on the guidance document ‘Information sharing: advice for practitioners providing safeguarding services’ (DfE, 2018).</w:t>
      </w:r>
    </w:p>
    <w:p w14:paraId="5E4A3AC7" w14:textId="07960B5A" w:rsidR="005C4C14" w:rsidRPr="00DC2527" w:rsidRDefault="009A69CE" w:rsidP="005C4C14">
      <w:pPr>
        <w:jc w:val="both"/>
        <w:rPr>
          <w:rFonts w:asciiTheme="minorHAnsi" w:hAnsiTheme="minorHAnsi" w:cs="Arial"/>
        </w:rPr>
      </w:pPr>
      <w:r w:rsidRPr="00A336E5">
        <w:rPr>
          <w:rFonts w:asciiTheme="minorHAnsi" w:hAnsiTheme="minorHAnsi" w:cs="Arial"/>
        </w:rPr>
        <w:t xml:space="preserve">Keeping Children Safe in </w:t>
      </w:r>
      <w:r w:rsidRPr="0070045F">
        <w:rPr>
          <w:rFonts w:asciiTheme="minorHAnsi" w:hAnsiTheme="minorHAnsi" w:cs="Arial"/>
        </w:rPr>
        <w:t>Education (</w:t>
      </w:r>
      <w:r w:rsidR="00BF5A0D" w:rsidRPr="00DC2527">
        <w:rPr>
          <w:rFonts w:asciiTheme="minorHAnsi" w:hAnsiTheme="minorHAnsi" w:cs="Arial"/>
          <w:highlight w:val="green"/>
        </w:rPr>
        <w:t>202</w:t>
      </w:r>
      <w:r w:rsidR="00DC2527" w:rsidRPr="00DC2527">
        <w:rPr>
          <w:rFonts w:asciiTheme="minorHAnsi" w:hAnsiTheme="minorHAnsi" w:cs="Arial"/>
          <w:highlight w:val="green"/>
        </w:rPr>
        <w:t>4</w:t>
      </w:r>
      <w:r w:rsidRPr="00DC2527">
        <w:rPr>
          <w:rFonts w:asciiTheme="minorHAnsi" w:hAnsiTheme="minorHAnsi" w:cs="Arial"/>
          <w:highlight w:val="green"/>
        </w:rPr>
        <w:t>)</w:t>
      </w:r>
      <w:r w:rsidRPr="00DC2527">
        <w:rPr>
          <w:rFonts w:asciiTheme="minorHAnsi" w:hAnsiTheme="minorHAnsi" w:cs="Arial"/>
        </w:rPr>
        <w:t xml:space="preserve">, paragraph </w:t>
      </w:r>
      <w:r w:rsidR="00DC2527" w:rsidRPr="00DC2527">
        <w:rPr>
          <w:rFonts w:asciiTheme="minorHAnsi" w:hAnsiTheme="minorHAnsi" w:cs="Arial"/>
          <w:highlight w:val="green"/>
        </w:rPr>
        <w:t>55</w:t>
      </w:r>
      <w:r w:rsidRPr="00DC2527">
        <w:rPr>
          <w:rFonts w:asciiTheme="minorHAnsi" w:hAnsiTheme="minorHAnsi" w:cs="Arial"/>
        </w:rPr>
        <w:t xml:space="preserve">: </w:t>
      </w:r>
      <w:r w:rsidR="005C4C14" w:rsidRPr="00DC2527">
        <w:rPr>
          <w:rFonts w:asciiTheme="minorHAnsi" w:hAnsiTheme="minorHAnsi" w:cs="Arial"/>
        </w:rPr>
        <w:t xml:space="preserve">DPA and UK GDPR </w:t>
      </w:r>
      <w:r w:rsidR="005C4C14" w:rsidRPr="00DC2527">
        <w:rPr>
          <w:rFonts w:asciiTheme="minorHAnsi" w:hAnsiTheme="minorHAnsi" w:cs="Arial"/>
          <w:b/>
          <w:bCs/>
        </w:rPr>
        <w:t>do not</w:t>
      </w:r>
      <w:r w:rsidR="005C4C14" w:rsidRPr="00DC2527">
        <w:rPr>
          <w:rFonts w:asciiTheme="minorHAnsi" w:hAnsiTheme="minorHAnsi" w:cs="Arial"/>
        </w:rPr>
        <w:t xml:space="preserve"> prevent the sharing of information for the purposes of keeping children safe and promoting their welfare. If in any doubt about sharing information, staff should speak to the designated safeguarding lead (or a deputy). Fears about sharing information </w:t>
      </w:r>
      <w:r w:rsidR="005C4C14" w:rsidRPr="00DC2527">
        <w:rPr>
          <w:rFonts w:asciiTheme="minorHAnsi" w:hAnsiTheme="minorHAnsi" w:cs="Arial"/>
          <w:b/>
          <w:bCs/>
        </w:rPr>
        <w:t>must not</w:t>
      </w:r>
      <w:r w:rsidR="005C4C14" w:rsidRPr="00DC2527">
        <w:rPr>
          <w:rFonts w:asciiTheme="minorHAnsi" w:hAnsiTheme="minorHAnsi" w:cs="Arial"/>
        </w:rPr>
        <w:t xml:space="preserve"> be allowed to stand in the way of the need to safeguard and promote the welfare </w:t>
      </w:r>
      <w:r w:rsidR="0097258C" w:rsidRPr="006D5F47">
        <w:rPr>
          <w:rFonts w:asciiTheme="minorHAnsi" w:hAnsiTheme="minorHAnsi" w:cs="Arial"/>
          <w:highlight w:val="green"/>
        </w:rPr>
        <w:t>and protect the safety</w:t>
      </w:r>
      <w:r w:rsidR="0097258C">
        <w:rPr>
          <w:rFonts w:asciiTheme="minorHAnsi" w:hAnsiTheme="minorHAnsi" w:cs="Arial"/>
        </w:rPr>
        <w:t xml:space="preserve"> </w:t>
      </w:r>
      <w:r w:rsidR="005C4C14" w:rsidRPr="00DC2527">
        <w:rPr>
          <w:rFonts w:asciiTheme="minorHAnsi" w:hAnsiTheme="minorHAnsi" w:cs="Arial"/>
        </w:rPr>
        <w:t>of children.</w:t>
      </w:r>
    </w:p>
    <w:p w14:paraId="7988907B" w14:textId="42AB84FF" w:rsidR="009A69CE" w:rsidRPr="009C0BB4" w:rsidRDefault="009A69CE" w:rsidP="000E0AF2">
      <w:pPr>
        <w:jc w:val="both"/>
        <w:rPr>
          <w:rFonts w:asciiTheme="minorHAnsi" w:hAnsiTheme="minorHAnsi" w:cstheme="minorHAnsi"/>
        </w:rPr>
      </w:pPr>
      <w:r w:rsidRPr="00DC2527">
        <w:rPr>
          <w:rFonts w:asciiTheme="minorHAnsi" w:hAnsiTheme="minorHAnsi" w:cs="Arial"/>
        </w:rPr>
        <w:t xml:space="preserve">KCSIE </w:t>
      </w:r>
      <w:r w:rsidR="00BF5A0D" w:rsidRPr="00DC2527">
        <w:rPr>
          <w:rFonts w:asciiTheme="minorHAnsi" w:hAnsiTheme="minorHAnsi" w:cs="Arial"/>
          <w:highlight w:val="green"/>
        </w:rPr>
        <w:t>202</w:t>
      </w:r>
      <w:r w:rsidR="00DC2527" w:rsidRPr="00DC2527">
        <w:rPr>
          <w:rFonts w:asciiTheme="minorHAnsi" w:hAnsiTheme="minorHAnsi" w:cs="Arial"/>
          <w:highlight w:val="green"/>
        </w:rPr>
        <w:t>4</w:t>
      </w:r>
      <w:r w:rsidRPr="0070045F">
        <w:rPr>
          <w:rFonts w:asciiTheme="minorHAnsi" w:hAnsiTheme="minorHAnsi" w:cs="Arial"/>
        </w:rPr>
        <w:t xml:space="preserve">, paragraph </w:t>
      </w:r>
      <w:r w:rsidR="009C0BB4" w:rsidRPr="00DC2527">
        <w:rPr>
          <w:rFonts w:asciiTheme="minorHAnsi" w:hAnsiTheme="minorHAnsi" w:cs="Arial"/>
          <w:highlight w:val="green"/>
        </w:rPr>
        <w:t>1</w:t>
      </w:r>
      <w:r w:rsidR="000E0AF2" w:rsidRPr="00DC2527">
        <w:rPr>
          <w:rFonts w:asciiTheme="minorHAnsi" w:hAnsiTheme="minorHAnsi" w:cs="Arial"/>
          <w:highlight w:val="green"/>
        </w:rPr>
        <w:t>1</w:t>
      </w:r>
      <w:r w:rsidR="00DC2527" w:rsidRPr="00DC2527">
        <w:rPr>
          <w:rFonts w:asciiTheme="minorHAnsi" w:hAnsiTheme="minorHAnsi" w:cs="Arial"/>
          <w:highlight w:val="green"/>
        </w:rPr>
        <w:t>8</w:t>
      </w:r>
      <w:r w:rsidRPr="0070045F">
        <w:rPr>
          <w:rFonts w:asciiTheme="minorHAnsi" w:hAnsiTheme="minorHAnsi" w:cs="Arial"/>
        </w:rPr>
        <w:t xml:space="preserve">: </w:t>
      </w:r>
      <w:r w:rsidR="00D74B69" w:rsidRPr="006D5F47">
        <w:rPr>
          <w:rFonts w:asciiTheme="minorHAnsi" w:hAnsiTheme="minorHAnsi" w:cs="Arial"/>
          <w:highlight w:val="green"/>
        </w:rPr>
        <w:t>Governing bodies and proprietors should ensure relevant staff have due regard to the relevant data protection principles, which allow them to share (and withhold) personal information, as provided for in the Data Protection Act 2018 and the UK GDPR.</w:t>
      </w:r>
      <w:r w:rsidR="00D74B69" w:rsidRPr="00D74B69">
        <w:rPr>
          <w:rFonts w:asciiTheme="minorHAnsi" w:hAnsiTheme="minorHAnsi" w:cs="Arial"/>
        </w:rPr>
        <w:t xml:space="preserve"> </w:t>
      </w:r>
      <w:r w:rsidRPr="0070045F">
        <w:rPr>
          <w:rFonts w:asciiTheme="minorHAnsi" w:hAnsiTheme="minorHAnsi" w:cs="Arial"/>
        </w:rPr>
        <w:t>‘</w:t>
      </w:r>
      <w:r w:rsidR="000E0AF2" w:rsidRPr="0070045F">
        <w:rPr>
          <w:rFonts w:asciiTheme="minorHAnsi" w:hAnsiTheme="minorHAnsi" w:cs="Arial"/>
        </w:rPr>
        <w:t>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w:t>
      </w:r>
      <w:r w:rsidR="00B66A89">
        <w:rPr>
          <w:rFonts w:asciiTheme="minorHAnsi" w:hAnsiTheme="minorHAnsi" w:cs="Arial"/>
        </w:rPr>
        <w:t xml:space="preserve"> </w:t>
      </w:r>
      <w:r w:rsidR="00B66A89" w:rsidRPr="006D5F47">
        <w:rPr>
          <w:rFonts w:asciiTheme="minorHAnsi" w:hAnsiTheme="minorHAnsi" w:cs="Arial"/>
          <w:highlight w:val="green"/>
        </w:rPr>
        <w:t>and for schools, not providing pupils’ personal data where the serious harm test under the legislation is met.</w:t>
      </w:r>
      <w:r w:rsidR="00B66A89" w:rsidRPr="00B66A89">
        <w:rPr>
          <w:rFonts w:asciiTheme="minorHAnsi" w:hAnsiTheme="minorHAnsi" w:cs="Arial"/>
        </w:rPr>
        <w:t xml:space="preserve"> </w:t>
      </w:r>
      <w:r w:rsidR="000E0AF2" w:rsidRPr="0070045F">
        <w:rPr>
          <w:rFonts w:asciiTheme="minorHAnsi" w:hAnsiTheme="minorHAnsi" w:cs="Arial"/>
        </w:rPr>
        <w:t>’</w:t>
      </w:r>
    </w:p>
    <w:p w14:paraId="071BC6C2" w14:textId="77777777" w:rsidR="00003FCA" w:rsidRPr="00A336E5" w:rsidRDefault="00003FCA">
      <w:pPr>
        <w:rPr>
          <w:rFonts w:asciiTheme="minorHAnsi" w:hAnsiTheme="minorHAnsi"/>
        </w:rPr>
      </w:pPr>
    </w:p>
    <w:p w14:paraId="7BC9729F" w14:textId="39B38CFA" w:rsidR="00092D6B" w:rsidRPr="00B006E7" w:rsidRDefault="00092D6B" w:rsidP="00092D6B">
      <w:pPr>
        <w:pStyle w:val="ListParagraph"/>
        <w:numPr>
          <w:ilvl w:val="1"/>
          <w:numId w:val="24"/>
        </w:numPr>
        <w:contextualSpacing/>
        <w:jc w:val="both"/>
        <w:rPr>
          <w:rFonts w:asciiTheme="minorHAnsi" w:hAnsiTheme="minorHAnsi" w:cs="Arial"/>
        </w:rPr>
      </w:pPr>
      <w:r w:rsidRPr="00A336E5">
        <w:rPr>
          <w:rFonts w:asciiTheme="minorHAnsi" w:hAnsiTheme="minorHAnsi" w:cs="Arial"/>
        </w:rPr>
        <w:t>We take seriously our statutory and moral responsibilities to protect and safeguard the welfare of the children and young people in their care - “The welfare of the child is paramount.” (Children Act 1989)</w:t>
      </w:r>
    </w:p>
    <w:p w14:paraId="7A3F3352" w14:textId="42BC2F92" w:rsidR="00092D6B" w:rsidRPr="00A336E5" w:rsidRDefault="00092D6B" w:rsidP="006C00F2">
      <w:pPr>
        <w:numPr>
          <w:ilvl w:val="1"/>
          <w:numId w:val="24"/>
        </w:numPr>
        <w:jc w:val="both"/>
        <w:rPr>
          <w:rFonts w:asciiTheme="minorHAnsi" w:hAnsiTheme="minorHAnsi" w:cs="Arial"/>
        </w:rPr>
      </w:pPr>
      <w:r w:rsidRPr="00A336E5">
        <w:rPr>
          <w:rFonts w:asciiTheme="minorHAnsi" w:hAnsiTheme="minorHAnsi" w:cs="Arial"/>
        </w:rPr>
        <w:t>We will follow procedures set out by the South Gloucestershire Children’s Partnership, which comprises of the council, the clinical commissioning group and the Police and take account of guidance issued by the DFE and the Local Authority (LA). The school will work under these arrangements as a named partner</w:t>
      </w:r>
    </w:p>
    <w:p w14:paraId="65A0D0D7" w14:textId="77777777" w:rsidR="00092D6B" w:rsidRPr="00A336E5" w:rsidRDefault="004A4F6C" w:rsidP="00092D6B">
      <w:pPr>
        <w:ind w:firstLine="720"/>
        <w:jc w:val="both"/>
        <w:rPr>
          <w:rFonts w:asciiTheme="minorHAnsi" w:hAnsiTheme="minorHAnsi" w:cs="Arial"/>
        </w:rPr>
      </w:pPr>
      <w:hyperlink r:id="rId7" w:history="1">
        <w:r w:rsidR="00092D6B" w:rsidRPr="00A336E5">
          <w:rPr>
            <w:rStyle w:val="Hyperlink"/>
            <w:rFonts w:asciiTheme="minorHAnsi" w:hAnsiTheme="minorHAnsi" w:cs="Arial"/>
          </w:rPr>
          <w:t>http://sites.southglos.gov.uk/safeguarding/children/</w:t>
        </w:r>
      </w:hyperlink>
    </w:p>
    <w:p w14:paraId="625C3664" w14:textId="623E2F6E" w:rsidR="00092D6B" w:rsidRPr="00A336E5" w:rsidRDefault="00092D6B" w:rsidP="00B006E7">
      <w:pPr>
        <w:ind w:left="720" w:hanging="720"/>
        <w:jc w:val="both"/>
        <w:rPr>
          <w:rFonts w:asciiTheme="minorHAnsi" w:hAnsiTheme="minorHAnsi" w:cs="Arial"/>
        </w:rPr>
      </w:pPr>
      <w:r w:rsidRPr="00A336E5">
        <w:rPr>
          <w:rFonts w:asciiTheme="minorHAnsi" w:hAnsiTheme="minorHAnsi" w:cs="Arial"/>
        </w:rPr>
        <w:t>1.3</w:t>
      </w:r>
      <w:r w:rsidRPr="00A336E5">
        <w:rPr>
          <w:rFonts w:asciiTheme="minorHAnsi" w:hAnsiTheme="minorHAnsi" w:cs="Arial"/>
        </w:rPr>
        <w:tab/>
        <w:t xml:space="preserve">We recognise that staff, because of their contact with and knowledge of children or young people in their care, are well placed to promote the well-being of children, protect them from harm, and respond to child protection or safeguarding concerns. </w:t>
      </w:r>
    </w:p>
    <w:p w14:paraId="069F8A0D" w14:textId="77777777" w:rsidR="00092D6B" w:rsidRPr="00A336E5" w:rsidRDefault="00092D6B" w:rsidP="00092D6B">
      <w:pPr>
        <w:ind w:left="720" w:hanging="720"/>
        <w:jc w:val="both"/>
        <w:rPr>
          <w:rFonts w:asciiTheme="minorHAnsi" w:hAnsiTheme="minorHAnsi" w:cs="Arial"/>
        </w:rPr>
      </w:pPr>
      <w:r w:rsidRPr="00A336E5">
        <w:rPr>
          <w:rFonts w:asciiTheme="minorHAnsi" w:hAnsiTheme="minorHAnsi" w:cs="Arial"/>
        </w:rPr>
        <w:t>1.4</w:t>
      </w:r>
      <w:r w:rsidRPr="00A336E5">
        <w:rPr>
          <w:rFonts w:asciiTheme="minorHAnsi" w:hAnsiTheme="minorHAnsi" w:cs="Arial"/>
        </w:rPr>
        <w:tab/>
        <w:t>As part of the ethos of the school, the staff and governors are committed to:</w:t>
      </w:r>
    </w:p>
    <w:p w14:paraId="317FC188" w14:textId="025573BE" w:rsidR="00092D6B" w:rsidRPr="003B14FC" w:rsidRDefault="00092D6B" w:rsidP="006C00F2">
      <w:pPr>
        <w:numPr>
          <w:ilvl w:val="0"/>
          <w:numId w:val="23"/>
        </w:numPr>
        <w:tabs>
          <w:tab w:val="clear" w:pos="360"/>
          <w:tab w:val="num" w:pos="1080"/>
        </w:tabs>
        <w:ind w:left="1080"/>
        <w:jc w:val="both"/>
        <w:rPr>
          <w:rFonts w:asciiTheme="minorHAnsi" w:hAnsiTheme="minorHAnsi" w:cs="Arial"/>
          <w:highlight w:val="green"/>
        </w:rPr>
      </w:pPr>
      <w:r w:rsidRPr="00A336E5">
        <w:rPr>
          <w:rFonts w:asciiTheme="minorHAnsi" w:hAnsiTheme="minorHAnsi" w:cs="Arial"/>
        </w:rPr>
        <w:t>ensuring the school practises safe recruitment in checking the suitability of staff and volunteers to work with students</w:t>
      </w:r>
      <w:r w:rsidR="003B14FC">
        <w:rPr>
          <w:rFonts w:asciiTheme="minorHAnsi" w:hAnsiTheme="minorHAnsi" w:cs="Arial"/>
        </w:rPr>
        <w:t xml:space="preserve"> </w:t>
      </w:r>
      <w:r w:rsidR="003B14FC" w:rsidRPr="003B14FC">
        <w:rPr>
          <w:rFonts w:asciiTheme="minorHAnsi" w:hAnsiTheme="minorHAnsi" w:cs="Arial"/>
          <w:highlight w:val="green"/>
        </w:rPr>
        <w:t>(include link to your updated safer recruitment policy)</w:t>
      </w:r>
      <w:r w:rsidR="003B14FC">
        <w:rPr>
          <w:rFonts w:asciiTheme="minorHAnsi" w:hAnsiTheme="minorHAnsi" w:cs="Arial"/>
          <w:highlight w:val="green"/>
        </w:rPr>
        <w:t xml:space="preserve"> </w:t>
      </w:r>
    </w:p>
    <w:p w14:paraId="1EF3F030" w14:textId="77777777" w:rsidR="006F1566"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lastRenderedPageBreak/>
        <w:t>ensuring that all staff and volunteers understand, and adhere to, the school’s code of conduct</w:t>
      </w:r>
      <w:r w:rsidR="00A13AFE">
        <w:rPr>
          <w:rFonts w:asciiTheme="minorHAnsi" w:hAnsiTheme="minorHAnsi" w:cs="Arial"/>
        </w:rPr>
        <w:t xml:space="preserve"> </w:t>
      </w:r>
    </w:p>
    <w:p w14:paraId="0D3049B6" w14:textId="50F046BD" w:rsidR="00092D6B" w:rsidRPr="006D5F47" w:rsidRDefault="006F1566" w:rsidP="006C00F2">
      <w:pPr>
        <w:numPr>
          <w:ilvl w:val="0"/>
          <w:numId w:val="23"/>
        </w:numPr>
        <w:tabs>
          <w:tab w:val="clear" w:pos="360"/>
          <w:tab w:val="num" w:pos="1080"/>
        </w:tabs>
        <w:ind w:left="1080"/>
        <w:jc w:val="both"/>
        <w:rPr>
          <w:rFonts w:asciiTheme="minorHAnsi" w:hAnsiTheme="minorHAnsi" w:cs="Arial"/>
          <w:highlight w:val="green"/>
        </w:rPr>
      </w:pPr>
      <w:r w:rsidRPr="006D5F47">
        <w:rPr>
          <w:rFonts w:asciiTheme="minorHAnsi" w:hAnsiTheme="minorHAnsi" w:cs="Arial"/>
          <w:highlight w:val="green"/>
        </w:rPr>
        <w:t>ensuring there is a robust induction process in place so that new staff and volunteers understand</w:t>
      </w:r>
      <w:r w:rsidR="00A13AFE" w:rsidRPr="006D5F47">
        <w:rPr>
          <w:rFonts w:asciiTheme="minorHAnsi" w:hAnsiTheme="minorHAnsi" w:cs="Arial"/>
          <w:highlight w:val="green"/>
        </w:rPr>
        <w:t xml:space="preserve"> relevant </w:t>
      </w:r>
      <w:r w:rsidR="00AD76B6" w:rsidRPr="006D5F47">
        <w:rPr>
          <w:rFonts w:asciiTheme="minorHAnsi" w:hAnsiTheme="minorHAnsi" w:cs="Arial"/>
          <w:highlight w:val="green"/>
        </w:rPr>
        <w:t xml:space="preserve">safeguarding </w:t>
      </w:r>
      <w:r w:rsidR="00A13AFE" w:rsidRPr="006D5F47">
        <w:rPr>
          <w:rFonts w:asciiTheme="minorHAnsi" w:hAnsiTheme="minorHAnsi" w:cs="Arial"/>
          <w:highlight w:val="green"/>
        </w:rPr>
        <w:t>policies and procedures</w:t>
      </w:r>
      <w:r w:rsidR="00AD76B6" w:rsidRPr="006D5F47">
        <w:rPr>
          <w:rFonts w:asciiTheme="minorHAnsi" w:hAnsiTheme="minorHAnsi" w:cs="Arial"/>
          <w:highlight w:val="green"/>
        </w:rPr>
        <w:t xml:space="preserve"> </w:t>
      </w:r>
    </w:p>
    <w:p w14:paraId="108893A7"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student health and safety</w:t>
      </w:r>
    </w:p>
    <w:p w14:paraId="62951A8C"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proving first aid as and when required</w:t>
      </w:r>
    </w:p>
    <w:p w14:paraId="0D28657F"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having clear processes regarding intimate care</w:t>
      </w:r>
    </w:p>
    <w:p w14:paraId="61CA7D8B"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meeting the needs of our students with medical conditions</w:t>
      </w:r>
    </w:p>
    <w:p w14:paraId="303F377B"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having systems which support early identification and early help through the early help assessment process</w:t>
      </w:r>
    </w:p>
    <w:p w14:paraId="04403870"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developing Inclusive practice which promotes the voice of the child and seeks to reduce the barriers that students from vulnerable backgrounds may have and  which may in turn affect their mental health and wellbeing, as well as their ability to share information about maltreatment and abuse</w:t>
      </w:r>
    </w:p>
    <w:p w14:paraId="2EC1D07E"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 xml:space="preserve">establishing and maintaining a safe school environment, where all students feel secure, can learn and develop, are encouraged to talk and are listened to;  </w:t>
      </w:r>
    </w:p>
    <w:p w14:paraId="5C684744" w14:textId="429E239C"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including opportunities in the strands of the</w:t>
      </w:r>
      <w:r w:rsidR="00412320">
        <w:rPr>
          <w:rFonts w:asciiTheme="minorHAnsi" w:hAnsiTheme="minorHAnsi" w:cs="Arial"/>
        </w:rPr>
        <w:t xml:space="preserve"> </w:t>
      </w:r>
      <w:r w:rsidRPr="00A336E5">
        <w:rPr>
          <w:rFonts w:asciiTheme="minorHAnsi" w:hAnsiTheme="minorHAnsi" w:cs="Arial"/>
        </w:rPr>
        <w:t xml:space="preserve">PSHE, </w:t>
      </w:r>
      <w:r w:rsidR="00BB6E7F">
        <w:rPr>
          <w:rFonts w:asciiTheme="minorHAnsi" w:hAnsiTheme="minorHAnsi" w:cs="Arial"/>
        </w:rPr>
        <w:t>c</w:t>
      </w:r>
      <w:r w:rsidR="005D7CA6">
        <w:rPr>
          <w:rFonts w:asciiTheme="minorHAnsi" w:hAnsiTheme="minorHAnsi" w:cs="Arial"/>
        </w:rPr>
        <w:t>omputing</w:t>
      </w:r>
      <w:r w:rsidRPr="00A336E5">
        <w:rPr>
          <w:rFonts w:asciiTheme="minorHAnsi" w:hAnsiTheme="minorHAnsi" w:cs="Arial"/>
        </w:rPr>
        <w:t xml:space="preserve"> curriculum and whole school approach to care, guidance and support, for students to develop the skills they need to recognise, and stay safe from abuse</w:t>
      </w:r>
    </w:p>
    <w:p w14:paraId="2782DF36" w14:textId="59538548"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 xml:space="preserve">using the updated guidance on Teaching Online Safety in school </w:t>
      </w:r>
      <w:r w:rsidR="00CA5B6F" w:rsidRPr="00CA5B6F">
        <w:rPr>
          <w:rFonts w:asciiTheme="minorHAnsi" w:hAnsiTheme="minorHAnsi" w:cs="Arial"/>
          <w:highlight w:val="green"/>
        </w:rPr>
        <w:t>January 2023</w:t>
      </w:r>
      <w:r w:rsidRPr="00A336E5">
        <w:rPr>
          <w:rFonts w:asciiTheme="minorHAnsi" w:hAnsiTheme="minorHAnsi" w:cs="Arial"/>
        </w:rPr>
        <w:t xml:space="preserve"> </w:t>
      </w:r>
      <w:r w:rsidR="00CD6240">
        <w:rPr>
          <w:rFonts w:asciiTheme="minorHAnsi" w:hAnsiTheme="minorHAnsi" w:cs="Arial"/>
        </w:rPr>
        <w:t xml:space="preserve">and </w:t>
      </w:r>
      <w:r w:rsidR="00CD6240" w:rsidRPr="006D5F47">
        <w:rPr>
          <w:rFonts w:asciiTheme="minorHAnsi" w:hAnsiTheme="minorHAnsi" w:cs="Arial"/>
          <w:highlight w:val="green"/>
        </w:rPr>
        <w:t>the Education for a Connected World framework</w:t>
      </w:r>
      <w:r w:rsidR="00CD6240">
        <w:rPr>
          <w:rFonts w:asciiTheme="minorHAnsi" w:hAnsiTheme="minorHAnsi" w:cs="Arial"/>
        </w:rPr>
        <w:t xml:space="preserve"> (</w:t>
      </w:r>
      <w:hyperlink r:id="rId8" w:history="1">
        <w:r w:rsidR="00CD6240" w:rsidRPr="00802A88">
          <w:rPr>
            <w:rStyle w:val="Hyperlink"/>
            <w:rFonts w:asciiTheme="minorHAnsi" w:hAnsiTheme="minorHAnsi" w:cs="Arial"/>
          </w:rPr>
          <w:t>document link</w:t>
        </w:r>
      </w:hyperlink>
      <w:r w:rsidR="00CD6240">
        <w:rPr>
          <w:rFonts w:asciiTheme="minorHAnsi" w:hAnsiTheme="minorHAnsi" w:cs="Arial"/>
        </w:rPr>
        <w:t xml:space="preserve">) </w:t>
      </w:r>
      <w:r w:rsidRPr="00A336E5">
        <w:rPr>
          <w:rFonts w:asciiTheme="minorHAnsi" w:hAnsiTheme="minorHAnsi" w:cs="Arial"/>
        </w:rPr>
        <w:t xml:space="preserve">to review the learning opportunities for students in school </w:t>
      </w:r>
      <w:r w:rsidR="00E45434">
        <w:rPr>
          <w:rFonts w:asciiTheme="minorHAnsi" w:hAnsiTheme="minorHAnsi" w:cs="Arial"/>
        </w:rPr>
        <w:t>(</w:t>
      </w:r>
      <w:hyperlink r:id="rId9" w:history="1">
        <w:r w:rsidR="00CA5B6F" w:rsidRPr="00CA5B6F">
          <w:rPr>
            <w:color w:val="0000FF"/>
            <w:highlight w:val="green"/>
            <w:u w:val="single"/>
          </w:rPr>
          <w:t>document link</w:t>
        </w:r>
      </w:hyperlink>
      <w:r w:rsidR="00E45434">
        <w:rPr>
          <w:rFonts w:asciiTheme="minorHAnsi" w:hAnsiTheme="minorHAnsi" w:cs="Arial"/>
        </w:rPr>
        <w:t>)</w:t>
      </w:r>
    </w:p>
    <w:p w14:paraId="62B9D67C" w14:textId="4ED40A2B"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 xml:space="preserve">having regard to the DfE statutory guidance </w:t>
      </w:r>
      <w:r w:rsidR="00CA5B6F" w:rsidRPr="00CA5B6F">
        <w:rPr>
          <w:rFonts w:asciiTheme="minorHAnsi" w:hAnsiTheme="minorHAnsi" w:cs="Arial"/>
          <w:highlight w:val="green"/>
        </w:rPr>
        <w:t xml:space="preserve">updated </w:t>
      </w:r>
      <w:r w:rsidRPr="00CA5B6F">
        <w:rPr>
          <w:rFonts w:asciiTheme="minorHAnsi" w:hAnsiTheme="minorHAnsi" w:cs="Arial"/>
          <w:highlight w:val="green"/>
        </w:rPr>
        <w:t>202</w:t>
      </w:r>
      <w:r w:rsidR="00CA5B6F" w:rsidRPr="00CA5B6F">
        <w:rPr>
          <w:rFonts w:asciiTheme="minorHAnsi" w:hAnsiTheme="minorHAnsi" w:cs="Arial"/>
          <w:highlight w:val="green"/>
        </w:rPr>
        <w:t>1</w:t>
      </w:r>
      <w:r w:rsidRPr="00A336E5">
        <w:rPr>
          <w:rFonts w:asciiTheme="minorHAnsi" w:hAnsiTheme="minorHAnsi" w:cs="Arial"/>
        </w:rPr>
        <w:t xml:space="preserve"> relationships education which is compulsory in all Primary Schools and that relationships and sex education is compulsory in all secondary schools</w:t>
      </w:r>
      <w:r w:rsidR="001879E0">
        <w:rPr>
          <w:rFonts w:asciiTheme="minorHAnsi" w:hAnsiTheme="minorHAnsi" w:cs="Arial"/>
        </w:rPr>
        <w:t xml:space="preserve"> (</w:t>
      </w:r>
      <w:hyperlink r:id="rId10" w:history="1">
        <w:r w:rsidR="001879E0" w:rsidRPr="001879E0">
          <w:rPr>
            <w:rStyle w:val="Hyperlink"/>
            <w:rFonts w:asciiTheme="minorHAnsi" w:hAnsiTheme="minorHAnsi" w:cs="Arial"/>
          </w:rPr>
          <w:t>guidance link</w:t>
        </w:r>
      </w:hyperlink>
      <w:r w:rsidR="001879E0">
        <w:rPr>
          <w:rFonts w:asciiTheme="minorHAnsi" w:hAnsiTheme="minorHAnsi" w:cs="Arial"/>
        </w:rPr>
        <w:t>)</w:t>
      </w:r>
    </w:p>
    <w:p w14:paraId="0E6631E9" w14:textId="691941AD"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ensuring all teaching and support staff are aware of signs and symptoms of abuse, know the correct procedure for referring concerns or allegations against staff and receive appropriate training to enable them to carry out these requirements</w:t>
      </w:r>
    </w:p>
    <w:p w14:paraId="0195697A" w14:textId="08F96CD5"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ensuring all volunteers understand their responsibilities in being alert to the signs of abuse and responsibility for referring any concerns to the designated person responsible for child protection</w:t>
      </w:r>
    </w:p>
    <w:p w14:paraId="5BFC18C7" w14:textId="41B1246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exercising their duty to work in partnership with other agencies and to share information with them, including attendance at child protection conferences</w:t>
      </w:r>
      <w:r w:rsidR="006320FE">
        <w:rPr>
          <w:rFonts w:asciiTheme="minorHAnsi" w:hAnsiTheme="minorHAnsi" w:cs="Arial"/>
        </w:rPr>
        <w:t>,</w:t>
      </w:r>
      <w:r w:rsidRPr="00A336E5">
        <w:rPr>
          <w:rFonts w:asciiTheme="minorHAnsi" w:hAnsiTheme="minorHAnsi" w:cs="Arial"/>
        </w:rPr>
        <w:t xml:space="preserve"> core groups and preparation of reports for conferences</w:t>
      </w:r>
    </w:p>
    <w:p w14:paraId="714F719E" w14:textId="5E1B38B9"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encouraging and supporting parents/carers, working in partnership with them</w:t>
      </w:r>
    </w:p>
    <w:p w14:paraId="0FC6B236" w14:textId="77777777" w:rsidR="00092D6B" w:rsidRPr="00A336E5" w:rsidRDefault="00092D6B" w:rsidP="006C00F2">
      <w:pPr>
        <w:numPr>
          <w:ilvl w:val="0"/>
          <w:numId w:val="23"/>
        </w:numPr>
        <w:tabs>
          <w:tab w:val="clear" w:pos="360"/>
          <w:tab w:val="num" w:pos="1080"/>
        </w:tabs>
        <w:ind w:left="1080"/>
        <w:jc w:val="both"/>
        <w:rPr>
          <w:rFonts w:asciiTheme="minorHAnsi" w:hAnsiTheme="minorHAnsi" w:cs="Arial"/>
        </w:rPr>
      </w:pPr>
      <w:r w:rsidRPr="00A336E5">
        <w:rPr>
          <w:rFonts w:asciiTheme="minorHAnsi" w:hAnsiTheme="minorHAnsi" w:cs="Arial"/>
        </w:rPr>
        <w:t>supporting students in accordance with their agreed child protection plan</w:t>
      </w:r>
    </w:p>
    <w:p w14:paraId="73CD1DF8" w14:textId="77777777" w:rsidR="001C02F9" w:rsidRPr="00C3621B" w:rsidRDefault="00092D6B" w:rsidP="00C3621B">
      <w:pPr>
        <w:numPr>
          <w:ilvl w:val="0"/>
          <w:numId w:val="23"/>
        </w:numPr>
        <w:tabs>
          <w:tab w:val="clear" w:pos="360"/>
          <w:tab w:val="num" w:pos="1080"/>
        </w:tabs>
        <w:ind w:left="1080"/>
        <w:jc w:val="both"/>
        <w:rPr>
          <w:rFonts w:asciiTheme="minorHAnsi" w:hAnsiTheme="minorHAnsi" w:cs="Arial"/>
        </w:rPr>
      </w:pPr>
      <w:r w:rsidRPr="00C3621B">
        <w:rPr>
          <w:rFonts w:asciiTheme="minorHAnsi" w:hAnsiTheme="minorHAnsi" w:cs="Arial"/>
        </w:rPr>
        <w:t>a child centred approach, making it clear what our staff should do to keep children safe</w:t>
      </w:r>
    </w:p>
    <w:p w14:paraId="6CBB4DE7" w14:textId="209A2170" w:rsidR="00092D6B" w:rsidRPr="00C3621B" w:rsidRDefault="00C51042" w:rsidP="00C3621B">
      <w:pPr>
        <w:numPr>
          <w:ilvl w:val="0"/>
          <w:numId w:val="23"/>
        </w:numPr>
        <w:tabs>
          <w:tab w:val="clear" w:pos="360"/>
          <w:tab w:val="num" w:pos="1080"/>
        </w:tabs>
        <w:ind w:left="1080"/>
        <w:jc w:val="both"/>
        <w:rPr>
          <w:rFonts w:asciiTheme="minorHAnsi" w:hAnsiTheme="minorHAnsi" w:cs="Arial"/>
        </w:rPr>
      </w:pPr>
      <w:r w:rsidRPr="00C3621B">
        <w:rPr>
          <w:rFonts w:asciiTheme="minorHAnsi" w:hAnsiTheme="minorHAnsi" w:cs="Arial"/>
        </w:rPr>
        <w:t>e</w:t>
      </w:r>
      <w:r w:rsidR="00092D6B" w:rsidRPr="00C3621B">
        <w:rPr>
          <w:rFonts w:asciiTheme="minorHAnsi" w:hAnsiTheme="minorHAnsi" w:cs="Arial"/>
        </w:rPr>
        <w:t>nsuring students know they can talk to staff confidentially by reminding them in    assemblies, updating the student safeguarding board and signposting them as required.</w:t>
      </w:r>
      <w:r w:rsidR="00555E6B" w:rsidRPr="00C3621B">
        <w:rPr>
          <w:rFonts w:asciiTheme="minorHAnsi" w:hAnsiTheme="minorHAnsi" w:cs="Arial"/>
        </w:rPr>
        <w:t xml:space="preserve"> Best practice would be for schools to offer a range of </w:t>
      </w:r>
      <w:r w:rsidR="001C02F9" w:rsidRPr="00C3621B">
        <w:rPr>
          <w:rFonts w:asciiTheme="minorHAnsi" w:hAnsiTheme="minorHAnsi" w:cs="Arial"/>
        </w:rPr>
        <w:t>ways for</w:t>
      </w:r>
      <w:r w:rsidR="00555E6B" w:rsidRPr="00C3621B">
        <w:rPr>
          <w:rFonts w:asciiTheme="minorHAnsi" w:hAnsiTheme="minorHAnsi" w:cs="Arial"/>
        </w:rPr>
        <w:t xml:space="preserve"> children and young people to share concerns so please list all ways that are available in your school </w:t>
      </w:r>
    </w:p>
    <w:p w14:paraId="28B03BE8" w14:textId="77777777" w:rsidR="00492DEE" w:rsidRPr="00B16AB4" w:rsidRDefault="00492DEE" w:rsidP="00492DEE">
      <w:pPr>
        <w:pStyle w:val="Default"/>
        <w:spacing w:before="120" w:after="118"/>
        <w:ind w:left="774"/>
        <w:jc w:val="both"/>
        <w:rPr>
          <w:rFonts w:asciiTheme="minorHAnsi" w:hAnsiTheme="minorHAnsi"/>
        </w:rPr>
      </w:pPr>
    </w:p>
    <w:p w14:paraId="31F23F4B" w14:textId="77777777" w:rsidR="00D55480" w:rsidRPr="00A336E5" w:rsidRDefault="00D55480" w:rsidP="00D55480">
      <w:pPr>
        <w:jc w:val="both"/>
        <w:rPr>
          <w:rFonts w:asciiTheme="minorHAnsi" w:hAnsiTheme="minorHAnsi" w:cs="Arial"/>
          <w:b/>
        </w:rPr>
      </w:pPr>
      <w:r w:rsidRPr="00A336E5">
        <w:rPr>
          <w:rFonts w:asciiTheme="minorHAnsi" w:hAnsiTheme="minorHAnsi" w:cs="Arial"/>
          <w:b/>
        </w:rPr>
        <w:t>Safeguarding Young People</w:t>
      </w:r>
    </w:p>
    <w:p w14:paraId="3572FCC9" w14:textId="77777777" w:rsidR="00D55480" w:rsidRPr="00A336E5" w:rsidRDefault="00D55480" w:rsidP="00D55480">
      <w:pPr>
        <w:jc w:val="both"/>
        <w:rPr>
          <w:rFonts w:asciiTheme="minorHAnsi" w:hAnsiTheme="minorHAnsi" w:cs="Arial"/>
          <w:b/>
        </w:rPr>
      </w:pPr>
    </w:p>
    <w:p w14:paraId="17586B03" w14:textId="77777777" w:rsidR="00D55480" w:rsidRPr="00A336E5" w:rsidRDefault="00D55480" w:rsidP="00D55480">
      <w:pPr>
        <w:pStyle w:val="Default"/>
        <w:jc w:val="both"/>
        <w:rPr>
          <w:rFonts w:asciiTheme="minorHAnsi" w:hAnsiTheme="minorHAnsi"/>
        </w:rPr>
      </w:pPr>
      <w:r w:rsidRPr="00A336E5">
        <w:rPr>
          <w:rFonts w:asciiTheme="minorHAnsi" w:hAnsiTheme="minorHAnsi"/>
        </w:rPr>
        <w:t xml:space="preserve">Safeguarding and promoting the welfare of children is defined for the purposes of this policy as: </w:t>
      </w:r>
    </w:p>
    <w:p w14:paraId="360E0A36" w14:textId="60A045D5" w:rsidR="00D55480" w:rsidRPr="00A336E5" w:rsidRDefault="00D55480" w:rsidP="007E58EC">
      <w:pPr>
        <w:pStyle w:val="Default"/>
        <w:numPr>
          <w:ilvl w:val="0"/>
          <w:numId w:val="43"/>
        </w:numPr>
        <w:jc w:val="both"/>
        <w:rPr>
          <w:rFonts w:asciiTheme="minorHAnsi" w:hAnsiTheme="minorHAnsi"/>
        </w:rPr>
      </w:pPr>
      <w:r w:rsidRPr="00A336E5">
        <w:rPr>
          <w:rFonts w:asciiTheme="minorHAnsi" w:hAnsiTheme="minorHAnsi"/>
        </w:rPr>
        <w:t>protecting children from maltreatment</w:t>
      </w:r>
    </w:p>
    <w:p w14:paraId="53AA9554" w14:textId="1E5A985C" w:rsidR="00D55480" w:rsidRPr="00A336E5" w:rsidRDefault="00D55480" w:rsidP="007E58EC">
      <w:pPr>
        <w:pStyle w:val="Default"/>
        <w:numPr>
          <w:ilvl w:val="0"/>
          <w:numId w:val="43"/>
        </w:numPr>
        <w:jc w:val="both"/>
        <w:rPr>
          <w:rFonts w:asciiTheme="minorHAnsi" w:hAnsiTheme="minorHAnsi"/>
        </w:rPr>
      </w:pPr>
      <w:r w:rsidRPr="00A336E5">
        <w:rPr>
          <w:rFonts w:asciiTheme="minorHAnsi" w:hAnsiTheme="minorHAnsi"/>
        </w:rPr>
        <w:lastRenderedPageBreak/>
        <w:t xml:space="preserve">preventing impairment of children's mental health and physical health or development </w:t>
      </w:r>
    </w:p>
    <w:p w14:paraId="14AED9E8" w14:textId="5FC412EF" w:rsidR="007A52DF" w:rsidRPr="007E58EC" w:rsidRDefault="00D55480" w:rsidP="007E58EC">
      <w:pPr>
        <w:pStyle w:val="Default"/>
        <w:numPr>
          <w:ilvl w:val="0"/>
          <w:numId w:val="43"/>
        </w:numPr>
        <w:tabs>
          <w:tab w:val="right" w:pos="9048"/>
        </w:tabs>
        <w:jc w:val="both"/>
        <w:rPr>
          <w:rFonts w:asciiTheme="minorHAnsi" w:hAnsiTheme="minorHAnsi"/>
        </w:rPr>
      </w:pPr>
      <w:r w:rsidRPr="00A336E5">
        <w:rPr>
          <w:rFonts w:asciiTheme="minorHAnsi" w:hAnsiTheme="minorHAnsi"/>
        </w:rPr>
        <w:t>ensuring that children grow up in circumstances consistent with the provision of safe and</w:t>
      </w:r>
      <w:r w:rsidR="007E58EC">
        <w:rPr>
          <w:rFonts w:asciiTheme="minorHAnsi" w:hAnsiTheme="minorHAnsi"/>
        </w:rPr>
        <w:t xml:space="preserve"> </w:t>
      </w:r>
      <w:r w:rsidR="007A52DF" w:rsidRPr="007E58EC">
        <w:rPr>
          <w:rFonts w:asciiTheme="minorHAnsi" w:hAnsiTheme="minorHAnsi"/>
        </w:rPr>
        <w:t>e</w:t>
      </w:r>
      <w:r w:rsidRPr="007E58EC">
        <w:rPr>
          <w:rFonts w:asciiTheme="minorHAnsi" w:hAnsiTheme="minorHAnsi"/>
        </w:rPr>
        <w:t>ffective care</w:t>
      </w:r>
    </w:p>
    <w:p w14:paraId="07CB0C02" w14:textId="2B617742" w:rsidR="00D55480" w:rsidRPr="00A336E5" w:rsidRDefault="00D55480" w:rsidP="007E58EC">
      <w:pPr>
        <w:pStyle w:val="Default"/>
        <w:numPr>
          <w:ilvl w:val="0"/>
          <w:numId w:val="42"/>
        </w:numPr>
        <w:jc w:val="both"/>
        <w:rPr>
          <w:rFonts w:asciiTheme="minorHAnsi" w:hAnsiTheme="minorHAnsi"/>
        </w:rPr>
      </w:pPr>
      <w:r w:rsidRPr="00A336E5">
        <w:rPr>
          <w:rFonts w:asciiTheme="minorHAnsi" w:hAnsiTheme="minorHAnsi"/>
        </w:rPr>
        <w:t xml:space="preserve">taking action to enable all children to have the best outcomes. </w:t>
      </w:r>
    </w:p>
    <w:p w14:paraId="139859F5" w14:textId="77777777" w:rsidR="00D55480" w:rsidRPr="00A336E5" w:rsidRDefault="00D55480" w:rsidP="00D55480">
      <w:pPr>
        <w:pStyle w:val="Default"/>
        <w:jc w:val="both"/>
        <w:rPr>
          <w:rFonts w:asciiTheme="minorHAnsi" w:hAnsiTheme="minorHAnsi"/>
        </w:rPr>
      </w:pPr>
    </w:p>
    <w:p w14:paraId="56BFCC71" w14:textId="77777777" w:rsidR="00D55480" w:rsidRPr="00A336E5" w:rsidRDefault="00D55480" w:rsidP="00D55480">
      <w:pPr>
        <w:pStyle w:val="Default"/>
        <w:jc w:val="both"/>
        <w:rPr>
          <w:rFonts w:asciiTheme="minorHAnsi" w:hAnsiTheme="minorHAnsi"/>
        </w:rPr>
      </w:pPr>
      <w:r w:rsidRPr="00A336E5">
        <w:rPr>
          <w:rFonts w:asciiTheme="minorHAnsi" w:hAnsiTheme="minorHAnsi"/>
        </w:rPr>
        <w:t xml:space="preserve">Children includes everyone under the age of 18. </w:t>
      </w:r>
    </w:p>
    <w:p w14:paraId="1712ECFC" w14:textId="77777777" w:rsidR="00D55480" w:rsidRPr="00A336E5" w:rsidRDefault="00D55480" w:rsidP="00D55480">
      <w:pPr>
        <w:jc w:val="both"/>
        <w:rPr>
          <w:rFonts w:asciiTheme="minorHAnsi" w:hAnsiTheme="minorHAnsi" w:cs="Arial"/>
          <w:b/>
        </w:rPr>
      </w:pPr>
    </w:p>
    <w:p w14:paraId="4C1A4288" w14:textId="77777777" w:rsidR="00003FCA" w:rsidRDefault="00003FCA" w:rsidP="00003FCA">
      <w:pPr>
        <w:ind w:left="360"/>
        <w:jc w:val="both"/>
        <w:rPr>
          <w:rFonts w:asciiTheme="minorHAnsi" w:hAnsiTheme="minorHAnsi" w:cs="Arial"/>
        </w:rPr>
      </w:pPr>
    </w:p>
    <w:p w14:paraId="054843A9" w14:textId="77777777" w:rsidR="007656D7" w:rsidRDefault="007656D7" w:rsidP="00003FCA">
      <w:pPr>
        <w:ind w:left="360"/>
        <w:jc w:val="both"/>
        <w:rPr>
          <w:rFonts w:asciiTheme="minorHAnsi" w:hAnsiTheme="minorHAnsi" w:cs="Arial"/>
        </w:rPr>
      </w:pPr>
    </w:p>
    <w:p w14:paraId="196C41CE" w14:textId="77777777" w:rsidR="007656D7" w:rsidRDefault="007656D7" w:rsidP="00003FCA">
      <w:pPr>
        <w:ind w:left="360"/>
        <w:jc w:val="both"/>
        <w:rPr>
          <w:rFonts w:asciiTheme="minorHAnsi" w:hAnsiTheme="minorHAnsi" w:cs="Arial"/>
        </w:rPr>
      </w:pPr>
    </w:p>
    <w:p w14:paraId="56FBAF0A" w14:textId="77777777" w:rsidR="007656D7" w:rsidRDefault="007656D7" w:rsidP="00003FCA">
      <w:pPr>
        <w:ind w:left="360"/>
        <w:jc w:val="both"/>
        <w:rPr>
          <w:rFonts w:asciiTheme="minorHAnsi" w:hAnsiTheme="minorHAnsi" w:cs="Arial"/>
        </w:rPr>
      </w:pPr>
    </w:p>
    <w:p w14:paraId="1964DEA5" w14:textId="77777777" w:rsidR="00CA5B6F" w:rsidRDefault="00CA5B6F" w:rsidP="00003FCA">
      <w:pPr>
        <w:ind w:left="360"/>
        <w:jc w:val="both"/>
        <w:rPr>
          <w:rFonts w:asciiTheme="minorHAnsi" w:hAnsiTheme="minorHAnsi" w:cs="Arial"/>
        </w:rPr>
      </w:pPr>
    </w:p>
    <w:p w14:paraId="14263191" w14:textId="77777777" w:rsidR="00CA5B6F" w:rsidRDefault="00CA5B6F" w:rsidP="00003FCA">
      <w:pPr>
        <w:ind w:left="360"/>
        <w:jc w:val="both"/>
        <w:rPr>
          <w:rFonts w:asciiTheme="minorHAnsi" w:hAnsiTheme="minorHAnsi" w:cs="Arial"/>
        </w:rPr>
      </w:pPr>
    </w:p>
    <w:p w14:paraId="26D86FEB" w14:textId="77777777" w:rsidR="00CA5B6F" w:rsidRPr="00A336E5" w:rsidRDefault="00CA5B6F" w:rsidP="00003FCA">
      <w:pPr>
        <w:ind w:left="360"/>
        <w:jc w:val="both"/>
        <w:rPr>
          <w:rFonts w:asciiTheme="minorHAnsi" w:hAnsiTheme="minorHAnsi" w:cs="Arial"/>
        </w:rPr>
      </w:pPr>
    </w:p>
    <w:p w14:paraId="26774415" w14:textId="77777777" w:rsidR="00003FCA" w:rsidRPr="00A336E5" w:rsidRDefault="00003FCA" w:rsidP="00003FCA">
      <w:pPr>
        <w:pBdr>
          <w:top w:val="single" w:sz="4" w:space="1" w:color="auto"/>
          <w:left w:val="single" w:sz="4" w:space="6" w:color="auto"/>
          <w:bottom w:val="single" w:sz="4" w:space="1" w:color="auto"/>
          <w:right w:val="single" w:sz="4" w:space="4" w:color="auto"/>
        </w:pBdr>
        <w:jc w:val="both"/>
        <w:rPr>
          <w:rFonts w:asciiTheme="minorHAnsi" w:hAnsiTheme="minorHAnsi" w:cs="Arial"/>
          <w:b/>
        </w:rPr>
      </w:pPr>
      <w:r w:rsidRPr="00A336E5">
        <w:rPr>
          <w:rFonts w:asciiTheme="minorHAnsi" w:hAnsiTheme="minorHAnsi" w:cs="Arial"/>
          <w:b/>
        </w:rPr>
        <w:t>2) Relationship to other policies</w:t>
      </w:r>
    </w:p>
    <w:p w14:paraId="487BA9F4" w14:textId="77777777" w:rsidR="00003FCA" w:rsidRPr="00A336E5" w:rsidRDefault="00003FCA">
      <w:pPr>
        <w:rPr>
          <w:rFonts w:asciiTheme="minorHAnsi" w:hAnsiTheme="minorHAnsi"/>
        </w:rPr>
      </w:pPr>
    </w:p>
    <w:p w14:paraId="4B33C4B1" w14:textId="77777777" w:rsidR="009F483B" w:rsidRPr="00A336E5" w:rsidRDefault="009F483B" w:rsidP="009F483B">
      <w:pPr>
        <w:jc w:val="both"/>
        <w:rPr>
          <w:rFonts w:asciiTheme="minorHAnsi" w:hAnsiTheme="minorHAnsi" w:cs="Arial"/>
        </w:rPr>
      </w:pPr>
      <w:r w:rsidRPr="00A336E5">
        <w:rPr>
          <w:rFonts w:asciiTheme="minorHAnsi" w:hAnsiTheme="minorHAnsi" w:cs="Arial"/>
        </w:rPr>
        <w:t>As well as ensuring that we address child protection concerns, we will also ensure that children who attend our school are kept safe from harm whilst they are in our charge. To this end, this policy should be read in conjunction with other relevant polices:</w:t>
      </w:r>
    </w:p>
    <w:p w14:paraId="1C0D85FB" w14:textId="79E57646" w:rsidR="00D55480" w:rsidRPr="00A336E5" w:rsidRDefault="009F483B" w:rsidP="009F483B">
      <w:pPr>
        <w:rPr>
          <w:rFonts w:asciiTheme="minorHAnsi" w:hAnsiTheme="minorHAnsi"/>
        </w:rPr>
      </w:pPr>
      <w:r w:rsidRPr="00A336E5">
        <w:rPr>
          <w:rFonts w:asciiTheme="minorHAnsi" w:hAnsiTheme="minorHAnsi"/>
          <w:highlight w:val="yellow"/>
        </w:rPr>
        <w:t xml:space="preserve"> </w:t>
      </w:r>
      <w:r w:rsidR="00D55480" w:rsidRPr="00A336E5">
        <w:rPr>
          <w:rFonts w:asciiTheme="minorHAnsi" w:hAnsiTheme="minorHAnsi"/>
          <w:highlight w:val="yellow"/>
        </w:rPr>
        <w:t>[INSERT ALL OTHER POLICIES THAT SHOULD BE READ IN CONJUCTION WITH THIS POLICY</w:t>
      </w:r>
      <w:r w:rsidR="00D55480" w:rsidRPr="00A336E5">
        <w:rPr>
          <w:rFonts w:asciiTheme="minorHAnsi" w:hAnsiTheme="minorHAnsi"/>
        </w:rPr>
        <w:t xml:space="preserve"> – e.g. Health &amp; Safety, Attendance policy, Behaviour &amp; Exclusions policy, PSHEE, </w:t>
      </w:r>
      <w:r w:rsidR="00230BFC" w:rsidRPr="00230BFC">
        <w:rPr>
          <w:rFonts w:asciiTheme="minorHAnsi" w:hAnsiTheme="minorHAnsi"/>
          <w:highlight w:val="green"/>
        </w:rPr>
        <w:t>Safer</w:t>
      </w:r>
      <w:r w:rsidR="00230BFC">
        <w:rPr>
          <w:rFonts w:asciiTheme="minorHAnsi" w:hAnsiTheme="minorHAnsi"/>
        </w:rPr>
        <w:t xml:space="preserve"> </w:t>
      </w:r>
      <w:r w:rsidR="00D55480" w:rsidRPr="00A336E5">
        <w:rPr>
          <w:rFonts w:asciiTheme="minorHAnsi" w:hAnsiTheme="minorHAnsi"/>
        </w:rPr>
        <w:t>Recruitment</w:t>
      </w:r>
      <w:r w:rsidR="00555E6B">
        <w:rPr>
          <w:rFonts w:asciiTheme="minorHAnsi" w:hAnsiTheme="minorHAnsi"/>
        </w:rPr>
        <w:t xml:space="preserve">, </w:t>
      </w:r>
      <w:r w:rsidR="00555E6B" w:rsidRPr="0070045F">
        <w:rPr>
          <w:rFonts w:asciiTheme="minorHAnsi" w:hAnsiTheme="minorHAnsi"/>
        </w:rPr>
        <w:t>Online safety and acceptable use policies, Staff code of conduct</w:t>
      </w:r>
      <w:r w:rsidR="00D55480" w:rsidRPr="00A336E5">
        <w:rPr>
          <w:rFonts w:asciiTheme="minorHAnsi" w:hAnsiTheme="minorHAnsi"/>
        </w:rPr>
        <w:t xml:space="preserve"> </w:t>
      </w:r>
      <w:r w:rsidR="002C40F7" w:rsidRPr="00A336E5">
        <w:rPr>
          <w:rFonts w:asciiTheme="minorHAnsi" w:hAnsiTheme="minorHAnsi"/>
        </w:rPr>
        <w:t>etc.</w:t>
      </w:r>
      <w:r w:rsidR="00D55480" w:rsidRPr="00A336E5">
        <w:rPr>
          <w:rFonts w:asciiTheme="minorHAnsi" w:hAnsiTheme="minorHAnsi"/>
        </w:rPr>
        <w:t>]</w:t>
      </w:r>
    </w:p>
    <w:p w14:paraId="51077203" w14:textId="77777777" w:rsidR="004C7230" w:rsidRPr="00A336E5" w:rsidRDefault="004C7230">
      <w:pPr>
        <w:rPr>
          <w:rFonts w:asciiTheme="minorHAnsi" w:hAnsiTheme="minorHAnsi"/>
        </w:rPr>
      </w:pPr>
    </w:p>
    <w:p w14:paraId="33BC43CE" w14:textId="77777777" w:rsidR="00003FCA" w:rsidRPr="00A336E5" w:rsidRDefault="00003FCA" w:rsidP="00003FCA">
      <w:pPr>
        <w:pBdr>
          <w:top w:val="single" w:sz="4" w:space="1" w:color="auto"/>
          <w:left w:val="single" w:sz="4" w:space="4" w:color="auto"/>
          <w:bottom w:val="single" w:sz="4" w:space="1" w:color="auto"/>
          <w:right w:val="single" w:sz="4" w:space="4" w:color="auto"/>
        </w:pBdr>
        <w:jc w:val="both"/>
        <w:rPr>
          <w:rFonts w:asciiTheme="minorHAnsi" w:hAnsiTheme="minorHAnsi" w:cs="Arial"/>
          <w:b/>
        </w:rPr>
      </w:pPr>
      <w:r w:rsidRPr="00A336E5">
        <w:rPr>
          <w:rFonts w:asciiTheme="minorHAnsi" w:hAnsiTheme="minorHAnsi" w:cs="Arial"/>
          <w:b/>
        </w:rPr>
        <w:t xml:space="preserve">3) Roles &amp; Responsibilities </w:t>
      </w:r>
    </w:p>
    <w:p w14:paraId="588209FB" w14:textId="77777777" w:rsidR="00003FCA" w:rsidRPr="00A336E5" w:rsidRDefault="00003FCA">
      <w:pPr>
        <w:rPr>
          <w:rFonts w:asciiTheme="minorHAnsi" w:hAnsiTheme="minorHAnsi"/>
        </w:rPr>
      </w:pPr>
    </w:p>
    <w:p w14:paraId="0FC5BB5A" w14:textId="77777777" w:rsidR="00003FCA" w:rsidRPr="00A336E5" w:rsidRDefault="00003FCA" w:rsidP="00003FCA">
      <w:pPr>
        <w:rPr>
          <w:rFonts w:asciiTheme="minorHAnsi" w:hAnsiTheme="minorHAnsi" w:cs="Arial"/>
          <w:b/>
        </w:rPr>
      </w:pPr>
      <w:r w:rsidRPr="00A336E5">
        <w:rPr>
          <w:rFonts w:asciiTheme="minorHAnsi" w:hAnsiTheme="minorHAnsi" w:cs="Arial"/>
          <w:b/>
        </w:rPr>
        <w:t>The Designated Safeguarding Lead (DSL)</w:t>
      </w:r>
    </w:p>
    <w:p w14:paraId="2FB12504" w14:textId="77777777" w:rsidR="00003FCA" w:rsidRPr="00A336E5" w:rsidRDefault="00003FCA" w:rsidP="00D55480">
      <w:pPr>
        <w:rPr>
          <w:rFonts w:asciiTheme="minorHAnsi" w:hAnsiTheme="minorHAnsi" w:cs="Arial"/>
          <w:b/>
        </w:rPr>
      </w:pPr>
    </w:p>
    <w:p w14:paraId="38FEA161" w14:textId="46002E34" w:rsidR="00242CB1" w:rsidRDefault="00D55480" w:rsidP="009F483B">
      <w:pPr>
        <w:spacing w:after="200" w:line="276" w:lineRule="auto"/>
        <w:rPr>
          <w:rFonts w:asciiTheme="minorHAnsi" w:hAnsiTheme="minorHAnsi"/>
          <w:color w:val="000000"/>
        </w:rPr>
      </w:pPr>
      <w:r w:rsidRPr="00CA5B6F">
        <w:rPr>
          <w:rFonts w:asciiTheme="minorHAnsi" w:hAnsiTheme="minorHAnsi"/>
          <w:color w:val="000000"/>
        </w:rPr>
        <w:t xml:space="preserve">The Designated Safeguarding Lead </w:t>
      </w:r>
      <w:r w:rsidR="00644B55" w:rsidRPr="00CA5B6F">
        <w:rPr>
          <w:rFonts w:asciiTheme="minorHAnsi" w:hAnsiTheme="minorHAnsi"/>
          <w:color w:val="000000"/>
        </w:rPr>
        <w:t>is</w:t>
      </w:r>
      <w:r w:rsidR="00242CB1" w:rsidRPr="00CA5B6F">
        <w:rPr>
          <w:rFonts w:asciiTheme="minorHAnsi" w:hAnsiTheme="minorHAnsi"/>
          <w:color w:val="000000"/>
        </w:rPr>
        <w:t xml:space="preserve"> a member of the school’s Senior Leadership Team. Our DSL is</w:t>
      </w:r>
      <w:r w:rsidR="00242CB1">
        <w:rPr>
          <w:rFonts w:asciiTheme="minorHAnsi" w:hAnsiTheme="minorHAnsi"/>
          <w:color w:val="000000"/>
        </w:rPr>
        <w:t xml:space="preserve"> </w:t>
      </w:r>
      <w:r w:rsidR="00644B55" w:rsidRPr="00A336E5">
        <w:rPr>
          <w:rFonts w:asciiTheme="minorHAnsi" w:hAnsiTheme="minorHAnsi"/>
          <w:color w:val="000000"/>
          <w:highlight w:val="yellow"/>
        </w:rPr>
        <w:t>INSERT NAME</w:t>
      </w:r>
      <w:r w:rsidR="00242CB1" w:rsidRPr="00242CB1">
        <w:rPr>
          <w:rFonts w:asciiTheme="minorHAnsi" w:hAnsiTheme="minorHAnsi"/>
          <w:color w:val="000000"/>
          <w:highlight w:val="yellow"/>
        </w:rPr>
        <w:t>/ JOB TITLE</w:t>
      </w:r>
      <w:r w:rsidR="00242CB1" w:rsidRPr="00CA5B6F">
        <w:rPr>
          <w:rFonts w:asciiTheme="minorHAnsi" w:hAnsiTheme="minorHAnsi"/>
          <w:color w:val="000000"/>
        </w:rPr>
        <w:t>.  The DSL takes res</w:t>
      </w:r>
      <w:r w:rsidRPr="00CA5B6F">
        <w:rPr>
          <w:rFonts w:asciiTheme="minorHAnsi" w:hAnsiTheme="minorHAnsi"/>
          <w:color w:val="000000"/>
        </w:rPr>
        <w:t xml:space="preserve">ponsibility for Child Protection </w:t>
      </w:r>
      <w:r w:rsidR="00644B55" w:rsidRPr="00CA5B6F">
        <w:rPr>
          <w:rFonts w:asciiTheme="minorHAnsi" w:hAnsiTheme="minorHAnsi"/>
          <w:color w:val="000000"/>
        </w:rPr>
        <w:t>and wider safeguarding in the school. This includes online safety and understanding our filtering and monitoring processes on school devices and school networks to keep pupils safe online.</w:t>
      </w:r>
      <w:r w:rsidR="00644B55">
        <w:rPr>
          <w:rFonts w:asciiTheme="minorHAnsi" w:hAnsiTheme="minorHAnsi"/>
          <w:color w:val="000000"/>
        </w:rPr>
        <w:t xml:space="preserve"> </w:t>
      </w:r>
      <w:r w:rsidRPr="00A336E5">
        <w:rPr>
          <w:rFonts w:asciiTheme="minorHAnsi" w:hAnsiTheme="minorHAnsi"/>
          <w:color w:val="000000"/>
        </w:rPr>
        <w:t xml:space="preserve"> </w:t>
      </w:r>
    </w:p>
    <w:p w14:paraId="39E5E292" w14:textId="5F51AF2E" w:rsidR="00D55480" w:rsidRPr="00A336E5" w:rsidRDefault="009F483B" w:rsidP="009F483B">
      <w:pPr>
        <w:spacing w:after="200" w:line="276" w:lineRule="auto"/>
        <w:rPr>
          <w:rFonts w:asciiTheme="minorHAnsi" w:hAnsiTheme="minorHAnsi"/>
          <w:color w:val="000000"/>
        </w:rPr>
      </w:pPr>
      <w:r w:rsidRPr="00A336E5">
        <w:rPr>
          <w:rFonts w:asciiTheme="minorHAnsi" w:hAnsiTheme="minorHAnsi"/>
          <w:color w:val="000000"/>
        </w:rPr>
        <w:t xml:space="preserve">The Deputy Safeguarding leads are: </w:t>
      </w:r>
      <w:r w:rsidRPr="00A336E5">
        <w:rPr>
          <w:rFonts w:asciiTheme="minorHAnsi" w:hAnsiTheme="minorHAnsi"/>
          <w:color w:val="000000"/>
          <w:highlight w:val="yellow"/>
        </w:rPr>
        <w:t>INSERT NAME/S</w:t>
      </w:r>
    </w:p>
    <w:p w14:paraId="4331C5E4" w14:textId="77777777" w:rsidR="00D55480" w:rsidRPr="00A336E5" w:rsidRDefault="00D55480" w:rsidP="00D55480">
      <w:pPr>
        <w:rPr>
          <w:rFonts w:asciiTheme="minorHAnsi" w:hAnsiTheme="minorHAnsi" w:cs="Arial"/>
        </w:rPr>
      </w:pPr>
      <w:r w:rsidRPr="00A336E5">
        <w:rPr>
          <w:rFonts w:asciiTheme="minorHAnsi" w:hAnsiTheme="minorHAnsi" w:cs="Arial"/>
        </w:rPr>
        <w:t>During term time, the DSL will be available during school hours for staff to discuss any safeguarding concerns.</w:t>
      </w:r>
    </w:p>
    <w:p w14:paraId="6781A746" w14:textId="77777777" w:rsidR="00D55480" w:rsidRPr="00A336E5" w:rsidRDefault="00D55480" w:rsidP="00D55480">
      <w:pPr>
        <w:pStyle w:val="Caption1"/>
        <w:rPr>
          <w:rFonts w:asciiTheme="minorHAnsi" w:hAnsiTheme="minorHAnsi" w:cs="Arial"/>
          <w:sz w:val="24"/>
          <w:lang w:val="en-GB"/>
        </w:rPr>
      </w:pPr>
      <w:r w:rsidRPr="00A336E5">
        <w:rPr>
          <w:rFonts w:asciiTheme="minorHAnsi" w:hAnsiTheme="minorHAnsi" w:cs="Arial"/>
          <w:i w:val="0"/>
          <w:color w:val="auto"/>
          <w:sz w:val="24"/>
          <w:lang w:val="en-GB"/>
        </w:rPr>
        <w:t xml:space="preserve">The DSL can be contacted out of hours using the email </w:t>
      </w:r>
      <w:r w:rsidRPr="00A336E5">
        <w:rPr>
          <w:rFonts w:asciiTheme="minorHAnsi" w:hAnsiTheme="minorHAnsi" w:cs="Arial"/>
          <w:i w:val="0"/>
          <w:color w:val="auto"/>
          <w:sz w:val="24"/>
          <w:highlight w:val="yellow"/>
          <w:lang w:val="en-GB"/>
        </w:rPr>
        <w:t>add email address</w:t>
      </w:r>
    </w:p>
    <w:p w14:paraId="73FB1466" w14:textId="77777777" w:rsidR="00D55480" w:rsidRPr="00A336E5" w:rsidRDefault="00D55480" w:rsidP="00D55480">
      <w:pPr>
        <w:rPr>
          <w:rFonts w:asciiTheme="minorHAnsi" w:hAnsiTheme="minorHAnsi" w:cs="Arial"/>
        </w:rPr>
      </w:pPr>
      <w:r w:rsidRPr="00A336E5">
        <w:rPr>
          <w:rFonts w:asciiTheme="minorHAnsi" w:hAnsiTheme="minorHAnsi" w:cs="Arial"/>
        </w:rPr>
        <w:t xml:space="preserve">When the DSL is absent, the </w:t>
      </w:r>
      <w:r w:rsidRPr="00A336E5">
        <w:rPr>
          <w:rFonts w:asciiTheme="minorHAnsi" w:hAnsiTheme="minorHAnsi" w:cs="Arial"/>
          <w:iCs/>
          <w:highlight w:val="yellow"/>
        </w:rPr>
        <w:t>deputy / deputies, INSERT</w:t>
      </w:r>
      <w:r w:rsidRPr="00A336E5">
        <w:rPr>
          <w:rFonts w:asciiTheme="minorHAnsi" w:hAnsiTheme="minorHAnsi" w:cs="Arial"/>
        </w:rPr>
        <w:t xml:space="preserve"> will act as cover and can be contacted using </w:t>
      </w:r>
      <w:r w:rsidRPr="00A336E5">
        <w:rPr>
          <w:rFonts w:asciiTheme="minorHAnsi" w:hAnsiTheme="minorHAnsi" w:cs="Arial"/>
          <w:highlight w:val="yellow"/>
        </w:rPr>
        <w:t>INSERT CONTACT DETAILS</w:t>
      </w:r>
      <w:r w:rsidRPr="00A336E5">
        <w:rPr>
          <w:rFonts w:asciiTheme="minorHAnsi" w:hAnsiTheme="minorHAnsi" w:cs="Arial"/>
        </w:rPr>
        <w:t xml:space="preserve"> </w:t>
      </w:r>
    </w:p>
    <w:p w14:paraId="024A8372" w14:textId="77777777" w:rsidR="00D55480" w:rsidRPr="00A336E5" w:rsidRDefault="00D55480" w:rsidP="00D55480">
      <w:pPr>
        <w:rPr>
          <w:rFonts w:asciiTheme="minorHAnsi" w:hAnsiTheme="minorHAnsi" w:cs="Arial"/>
        </w:rPr>
      </w:pPr>
      <w:r w:rsidRPr="00A336E5">
        <w:rPr>
          <w:rFonts w:asciiTheme="minorHAnsi" w:hAnsiTheme="minorHAnsi" w:cs="Arial"/>
        </w:rPr>
        <w:t xml:space="preserve">If the DSL and </w:t>
      </w:r>
      <w:r w:rsidRPr="00A336E5">
        <w:rPr>
          <w:rFonts w:asciiTheme="minorHAnsi" w:hAnsiTheme="minorHAnsi" w:cs="Arial"/>
          <w:iCs/>
        </w:rPr>
        <w:t>Deputies</w:t>
      </w:r>
      <w:r w:rsidRPr="00A336E5">
        <w:rPr>
          <w:rFonts w:asciiTheme="minorHAnsi" w:hAnsiTheme="minorHAnsi" w:cs="Arial"/>
        </w:rPr>
        <w:t xml:space="preserve"> are not available,</w:t>
      </w:r>
      <w:r w:rsidRPr="00A336E5">
        <w:rPr>
          <w:rFonts w:asciiTheme="minorHAnsi" w:hAnsiTheme="minorHAnsi" w:cs="Arial"/>
          <w:color w:val="ED7D31"/>
        </w:rPr>
        <w:t xml:space="preserve"> </w:t>
      </w:r>
      <w:r w:rsidRPr="00A336E5">
        <w:rPr>
          <w:rFonts w:asciiTheme="minorHAnsi" w:hAnsiTheme="minorHAnsi" w:cs="Arial"/>
          <w:iCs/>
          <w:highlight w:val="yellow"/>
        </w:rPr>
        <w:t>INSERT NAME</w:t>
      </w:r>
      <w:r w:rsidRPr="00A336E5">
        <w:rPr>
          <w:rFonts w:asciiTheme="minorHAnsi" w:hAnsiTheme="minorHAnsi" w:cs="Arial"/>
          <w:iCs/>
          <w:color w:val="F15F22"/>
        </w:rPr>
        <w:t xml:space="preserve"> </w:t>
      </w:r>
      <w:r w:rsidRPr="00A336E5">
        <w:rPr>
          <w:rFonts w:asciiTheme="minorHAnsi" w:hAnsiTheme="minorHAnsi" w:cs="Arial"/>
        </w:rPr>
        <w:t xml:space="preserve">will act as cover (for example, during out-of-hours/out-of-term activities). </w:t>
      </w:r>
    </w:p>
    <w:p w14:paraId="7FA15F96" w14:textId="77777777" w:rsidR="00D55480" w:rsidRPr="00A336E5" w:rsidRDefault="00D55480" w:rsidP="00D55480">
      <w:pPr>
        <w:rPr>
          <w:rFonts w:asciiTheme="minorHAnsi" w:hAnsiTheme="minorHAnsi" w:cs="Arial"/>
        </w:rPr>
      </w:pPr>
      <w:r w:rsidRPr="00A336E5">
        <w:rPr>
          <w:rFonts w:asciiTheme="minorHAnsi" w:hAnsiTheme="minorHAnsi" w:cs="Arial"/>
        </w:rPr>
        <w:t xml:space="preserve">All trips leaving the school will have the DSL mobile telephone number on their trip pack information. </w:t>
      </w:r>
    </w:p>
    <w:p w14:paraId="6CDD0004" w14:textId="77777777" w:rsidR="00D55480" w:rsidRPr="00A336E5" w:rsidRDefault="00D55480" w:rsidP="00D55480">
      <w:pPr>
        <w:spacing w:line="276" w:lineRule="auto"/>
        <w:rPr>
          <w:rFonts w:asciiTheme="minorHAnsi" w:hAnsiTheme="minorHAnsi"/>
          <w:color w:val="000000"/>
        </w:rPr>
      </w:pPr>
    </w:p>
    <w:p w14:paraId="75569A67" w14:textId="77777777" w:rsidR="00AF4C78" w:rsidRPr="00A336E5" w:rsidRDefault="00AF4C78" w:rsidP="00AF4C78">
      <w:pPr>
        <w:spacing w:after="120" w:line="276" w:lineRule="auto"/>
        <w:ind w:left="720" w:hanging="720"/>
        <w:rPr>
          <w:rFonts w:asciiTheme="minorHAnsi" w:hAnsiTheme="minorHAnsi"/>
          <w:color w:val="000000"/>
        </w:rPr>
      </w:pPr>
      <w:r w:rsidRPr="00A336E5">
        <w:rPr>
          <w:rFonts w:asciiTheme="minorHAnsi" w:hAnsiTheme="minorHAnsi"/>
          <w:color w:val="000000"/>
        </w:rPr>
        <w:t>3.1</w:t>
      </w:r>
      <w:r w:rsidRPr="00A336E5">
        <w:rPr>
          <w:rFonts w:asciiTheme="minorHAnsi" w:hAnsiTheme="minorHAnsi"/>
          <w:color w:val="000000"/>
        </w:rPr>
        <w:tab/>
        <w:t>All staff will be made aware of who the Designated Safeguarding Lead is and what their role is</w:t>
      </w:r>
    </w:p>
    <w:p w14:paraId="166E527D" w14:textId="207D8A50" w:rsidR="00AF4C78" w:rsidRPr="00A336E5" w:rsidRDefault="00AF4C78" w:rsidP="00AF4C78">
      <w:pPr>
        <w:spacing w:after="120" w:line="276" w:lineRule="auto"/>
        <w:ind w:left="720" w:hanging="720"/>
        <w:rPr>
          <w:rFonts w:asciiTheme="minorHAnsi" w:hAnsiTheme="minorHAnsi"/>
          <w:color w:val="000000"/>
        </w:rPr>
      </w:pPr>
      <w:r w:rsidRPr="00A336E5">
        <w:rPr>
          <w:rFonts w:asciiTheme="minorHAnsi" w:hAnsiTheme="minorHAnsi"/>
          <w:color w:val="000000"/>
        </w:rPr>
        <w:t>3.2</w:t>
      </w:r>
      <w:r w:rsidRPr="00A336E5">
        <w:rPr>
          <w:rFonts w:asciiTheme="minorHAnsi" w:hAnsiTheme="minorHAnsi"/>
          <w:color w:val="000000"/>
        </w:rPr>
        <w:tab/>
        <w:t xml:space="preserve">Annex C, Keeping Children Safe in Education </w:t>
      </w:r>
      <w:r w:rsidR="00BF5A0D" w:rsidRPr="00CA5B6F">
        <w:rPr>
          <w:rFonts w:asciiTheme="minorHAnsi" w:hAnsiTheme="minorHAnsi"/>
          <w:color w:val="000000"/>
          <w:highlight w:val="green"/>
        </w:rPr>
        <w:t>202</w:t>
      </w:r>
      <w:r w:rsidR="00CA5B6F" w:rsidRPr="00CA5B6F">
        <w:rPr>
          <w:rFonts w:asciiTheme="minorHAnsi" w:hAnsiTheme="minorHAnsi"/>
          <w:color w:val="000000"/>
          <w:highlight w:val="green"/>
        </w:rPr>
        <w:t>4</w:t>
      </w:r>
      <w:r w:rsidRPr="0070045F">
        <w:rPr>
          <w:rFonts w:asciiTheme="minorHAnsi" w:hAnsiTheme="minorHAnsi"/>
          <w:color w:val="000000"/>
        </w:rPr>
        <w:t xml:space="preserve">, sets out clearly the </w:t>
      </w:r>
      <w:r w:rsidR="0022362E" w:rsidRPr="0070045F">
        <w:rPr>
          <w:rFonts w:asciiTheme="minorHAnsi" w:hAnsiTheme="minorHAnsi"/>
          <w:color w:val="000000"/>
        </w:rPr>
        <w:t>role of the</w:t>
      </w:r>
      <w:r w:rsidR="0022362E">
        <w:rPr>
          <w:rFonts w:asciiTheme="minorHAnsi" w:hAnsiTheme="minorHAnsi"/>
          <w:color w:val="000000"/>
        </w:rPr>
        <w:t xml:space="preserve"> </w:t>
      </w:r>
      <w:r w:rsidRPr="00A336E5">
        <w:rPr>
          <w:rFonts w:asciiTheme="minorHAnsi" w:hAnsiTheme="minorHAnsi"/>
          <w:color w:val="000000"/>
        </w:rPr>
        <w:t>DSL in schools.</w:t>
      </w:r>
      <w:r w:rsidR="008501A7">
        <w:rPr>
          <w:rFonts w:asciiTheme="minorHAnsi" w:hAnsiTheme="minorHAnsi"/>
          <w:color w:val="000000"/>
        </w:rPr>
        <w:t xml:space="preserve"> </w:t>
      </w:r>
    </w:p>
    <w:p w14:paraId="5B9788D3" w14:textId="77777777" w:rsidR="007656D7" w:rsidRDefault="007656D7" w:rsidP="00D55480">
      <w:pPr>
        <w:spacing w:after="120" w:line="276" w:lineRule="auto"/>
        <w:rPr>
          <w:rFonts w:asciiTheme="minorHAnsi" w:hAnsiTheme="minorHAnsi"/>
          <w:b/>
          <w:color w:val="000000"/>
        </w:rPr>
      </w:pPr>
    </w:p>
    <w:p w14:paraId="215F3CA2" w14:textId="733BE39A" w:rsidR="00D55480" w:rsidRPr="00A336E5" w:rsidRDefault="00D55480" w:rsidP="00D55480">
      <w:pPr>
        <w:spacing w:after="120" w:line="276" w:lineRule="auto"/>
        <w:rPr>
          <w:rFonts w:asciiTheme="minorHAnsi" w:hAnsiTheme="minorHAnsi"/>
          <w:b/>
          <w:color w:val="000000"/>
        </w:rPr>
      </w:pPr>
      <w:r w:rsidRPr="00A336E5">
        <w:rPr>
          <w:rFonts w:asciiTheme="minorHAnsi" w:hAnsiTheme="minorHAnsi"/>
          <w:b/>
          <w:color w:val="000000"/>
        </w:rPr>
        <w:t>The role of the Designated Safeguarding Lead</w:t>
      </w:r>
    </w:p>
    <w:p w14:paraId="5DA5E7AB" w14:textId="70471931" w:rsidR="00D55480" w:rsidRPr="00A336E5" w:rsidRDefault="009836CB" w:rsidP="00D55480">
      <w:pPr>
        <w:jc w:val="both"/>
        <w:rPr>
          <w:rFonts w:asciiTheme="minorHAnsi" w:hAnsiTheme="minorHAnsi" w:cs="Arial"/>
          <w:b/>
        </w:rPr>
      </w:pPr>
      <w:r w:rsidRPr="006D5F47">
        <w:rPr>
          <w:rFonts w:asciiTheme="minorHAnsi" w:hAnsiTheme="minorHAnsi" w:cs="Arial"/>
          <w:b/>
          <w:highlight w:val="green"/>
        </w:rPr>
        <w:t xml:space="preserve">Governing bodies and proprietors should ensure an appropriate senior member of staff, from the school or college leadership team, is appointed to the role of designated safeguarding lead. </w:t>
      </w:r>
      <w:r w:rsidR="00401FC1" w:rsidRPr="006D5F47">
        <w:rPr>
          <w:rFonts w:asciiTheme="minorHAnsi" w:hAnsiTheme="minorHAnsi" w:cs="Arial"/>
          <w:b/>
          <w:highlight w:val="green"/>
        </w:rPr>
        <w:t>The designated safeguarding lead should take lead responsibility for safeguarding and child protection (including online safety and understanding the filtering and monitoring systems and processes in place). This should be explicit in the role holder’s job description.</w:t>
      </w:r>
      <w:r w:rsidR="00401FC1">
        <w:rPr>
          <w:rFonts w:asciiTheme="minorHAnsi" w:hAnsiTheme="minorHAnsi" w:cs="Arial"/>
          <w:b/>
        </w:rPr>
        <w:t xml:space="preserve"> </w:t>
      </w:r>
      <w:r w:rsidR="00D55480" w:rsidRPr="00A336E5">
        <w:rPr>
          <w:rFonts w:asciiTheme="minorHAnsi" w:hAnsiTheme="minorHAnsi" w:cs="Arial"/>
          <w:b/>
        </w:rPr>
        <w:t>Whilst the activities of the designated safeguarding lead can be delegated to appropriately trained deputies, the ultimate lead responsibility for safeguarding and child protection, as set out below, remains with the designated safeguarding lead. This responsibility should not be delegated.</w:t>
      </w:r>
    </w:p>
    <w:p w14:paraId="40B57CA3" w14:textId="77777777" w:rsidR="00D55480" w:rsidRPr="00A336E5" w:rsidRDefault="00D55480" w:rsidP="00D55480">
      <w:pPr>
        <w:spacing w:line="276" w:lineRule="auto"/>
        <w:rPr>
          <w:rFonts w:asciiTheme="minorHAnsi" w:hAnsiTheme="minorHAnsi"/>
          <w:b/>
        </w:rPr>
      </w:pPr>
    </w:p>
    <w:p w14:paraId="503F2579" w14:textId="5740137E" w:rsidR="00003FCA" w:rsidRPr="00A336E5" w:rsidRDefault="00003FCA" w:rsidP="00003FCA">
      <w:pPr>
        <w:jc w:val="both"/>
        <w:rPr>
          <w:rFonts w:asciiTheme="minorHAnsi" w:hAnsiTheme="minorHAnsi" w:cs="Arial"/>
        </w:rPr>
      </w:pPr>
      <w:r w:rsidRPr="00A336E5">
        <w:rPr>
          <w:rFonts w:asciiTheme="minorHAnsi" w:hAnsiTheme="minorHAnsi" w:cs="Arial"/>
          <w:b/>
        </w:rPr>
        <w:t>Managing referrals</w:t>
      </w:r>
      <w:r w:rsidRPr="00A336E5">
        <w:rPr>
          <w:rFonts w:asciiTheme="minorHAnsi" w:hAnsiTheme="minorHAnsi" w:cs="Arial"/>
        </w:rPr>
        <w:t xml:space="preserve"> </w:t>
      </w:r>
    </w:p>
    <w:p w14:paraId="218D647B" w14:textId="77777777" w:rsidR="00AC3B11" w:rsidRPr="00A336E5" w:rsidRDefault="00AC3B11" w:rsidP="00AC3B11">
      <w:pPr>
        <w:jc w:val="both"/>
        <w:rPr>
          <w:rFonts w:asciiTheme="minorHAnsi" w:hAnsiTheme="minorHAnsi" w:cs="Arial"/>
        </w:rPr>
      </w:pPr>
    </w:p>
    <w:p w14:paraId="48548E23" w14:textId="77777777" w:rsidR="00AC3B11" w:rsidRPr="00A336E5" w:rsidRDefault="00AC3B11" w:rsidP="00AC3B11">
      <w:pPr>
        <w:jc w:val="both"/>
        <w:rPr>
          <w:rFonts w:asciiTheme="minorHAnsi" w:hAnsiTheme="minorHAnsi" w:cs="Arial"/>
        </w:rPr>
      </w:pPr>
      <w:r w:rsidRPr="00A336E5">
        <w:rPr>
          <w:rFonts w:asciiTheme="minorHAnsi" w:hAnsiTheme="minorHAnsi" w:cs="Arial"/>
        </w:rPr>
        <w:t xml:space="preserve">The designated safeguarding lead is expected to: </w:t>
      </w:r>
    </w:p>
    <w:p w14:paraId="6EDDAB2E" w14:textId="77777777" w:rsidR="00AC3B11" w:rsidRPr="00A336E5" w:rsidRDefault="00AC3B11" w:rsidP="00AC3B11">
      <w:pPr>
        <w:jc w:val="both"/>
        <w:rPr>
          <w:rFonts w:asciiTheme="minorHAnsi" w:hAnsiTheme="minorHAnsi" w:cs="Arial"/>
        </w:rPr>
      </w:pPr>
    </w:p>
    <w:p w14:paraId="48FCF514" w14:textId="136E6A57" w:rsidR="00AC3B11" w:rsidRPr="006923B8" w:rsidRDefault="00AC3B11" w:rsidP="006C00F2">
      <w:pPr>
        <w:pStyle w:val="ListParagraph"/>
        <w:numPr>
          <w:ilvl w:val="0"/>
          <w:numId w:val="38"/>
        </w:numPr>
        <w:jc w:val="both"/>
        <w:rPr>
          <w:rFonts w:asciiTheme="minorHAnsi" w:hAnsiTheme="minorHAnsi" w:cs="Arial"/>
        </w:rPr>
      </w:pPr>
      <w:r w:rsidRPr="006923B8">
        <w:rPr>
          <w:rFonts w:asciiTheme="minorHAnsi" w:hAnsiTheme="minorHAnsi" w:cs="Arial"/>
        </w:rPr>
        <w:t>refer cases of suspected abuse and neglect to the local authority children’s social care as required and support staff who make referrals to local authority children’s social care</w:t>
      </w:r>
    </w:p>
    <w:p w14:paraId="2B52D35D" w14:textId="74C6EC85" w:rsidR="00AC3B11" w:rsidRPr="006923B8" w:rsidRDefault="00AC3B11" w:rsidP="006C00F2">
      <w:pPr>
        <w:pStyle w:val="ListParagraph"/>
        <w:numPr>
          <w:ilvl w:val="0"/>
          <w:numId w:val="38"/>
        </w:numPr>
        <w:jc w:val="both"/>
        <w:rPr>
          <w:rFonts w:asciiTheme="minorHAnsi" w:hAnsiTheme="minorHAnsi" w:cs="Arial"/>
        </w:rPr>
      </w:pPr>
      <w:r w:rsidRPr="006923B8">
        <w:rPr>
          <w:rFonts w:asciiTheme="minorHAnsi" w:hAnsiTheme="minorHAnsi" w:cs="Arial"/>
        </w:rPr>
        <w:t xml:space="preserve">refer cases to the Channel programme where there is a radicalisation concern as required and support staff who make referrals to the Channel programme </w:t>
      </w:r>
    </w:p>
    <w:p w14:paraId="23835B1F" w14:textId="022FA76F" w:rsidR="00AC3B11" w:rsidRPr="006923B8" w:rsidRDefault="00AC3B11" w:rsidP="006C00F2">
      <w:pPr>
        <w:pStyle w:val="ListParagraph"/>
        <w:numPr>
          <w:ilvl w:val="0"/>
          <w:numId w:val="38"/>
        </w:numPr>
        <w:jc w:val="both"/>
        <w:rPr>
          <w:rFonts w:asciiTheme="minorHAnsi" w:hAnsiTheme="minorHAnsi" w:cs="Arial"/>
        </w:rPr>
      </w:pPr>
      <w:r w:rsidRPr="006923B8">
        <w:rPr>
          <w:rFonts w:asciiTheme="minorHAnsi" w:hAnsiTheme="minorHAnsi" w:cs="Arial"/>
        </w:rPr>
        <w:t>refer cases where a person is dismissed or left due to risk/harm to a child to the Disclosure and Barring Service as required and in liaison with the Head of Personnel</w:t>
      </w:r>
    </w:p>
    <w:p w14:paraId="014B80EB" w14:textId="66229A98" w:rsidR="00003FCA" w:rsidRPr="006923B8" w:rsidRDefault="00AC3B11" w:rsidP="006C00F2">
      <w:pPr>
        <w:pStyle w:val="ListParagraph"/>
        <w:numPr>
          <w:ilvl w:val="0"/>
          <w:numId w:val="38"/>
        </w:numPr>
        <w:jc w:val="both"/>
        <w:rPr>
          <w:rFonts w:asciiTheme="minorHAnsi" w:hAnsiTheme="minorHAnsi" w:cs="Arial"/>
          <w:b/>
        </w:rPr>
      </w:pPr>
      <w:r w:rsidRPr="006923B8">
        <w:rPr>
          <w:rFonts w:asciiTheme="minorHAnsi" w:hAnsiTheme="minorHAnsi" w:cs="Arial"/>
        </w:rPr>
        <w:t xml:space="preserve">refer cases where a crime may have been committed to the Police as required. </w:t>
      </w:r>
      <w:r w:rsidRPr="006923B8">
        <w:rPr>
          <w:rFonts w:asciiTheme="minorHAnsi" w:hAnsiTheme="minorHAnsi" w:cs="Arial"/>
          <w:i/>
        </w:rPr>
        <w:t>NPCC- When to call the police</w:t>
      </w:r>
      <w:r w:rsidRPr="006923B8">
        <w:rPr>
          <w:rFonts w:asciiTheme="minorHAnsi" w:hAnsiTheme="minorHAnsi" w:cs="Arial"/>
        </w:rPr>
        <w:t xml:space="preserve"> should help understand when to consider calling the police and what to expect when working with the police.</w:t>
      </w:r>
      <w:r w:rsidR="00CA5B6F" w:rsidRPr="006923B8">
        <w:rPr>
          <w:rFonts w:asciiTheme="minorHAnsi" w:hAnsiTheme="minorHAnsi" w:cs="Arial"/>
          <w:b/>
        </w:rPr>
        <w:t xml:space="preserve"> </w:t>
      </w:r>
      <w:hyperlink r:id="rId11" w:history="1">
        <w:r w:rsidR="00CA5B6F">
          <w:rPr>
            <w:color w:val="0000FF"/>
            <w:u w:val="single"/>
          </w:rPr>
          <w:t>NSPCC When to call the police guidance</w:t>
        </w:r>
      </w:hyperlink>
    </w:p>
    <w:p w14:paraId="590D8488" w14:textId="28F77790" w:rsidR="00003FCA" w:rsidRDefault="00003FCA" w:rsidP="00003FCA">
      <w:pPr>
        <w:jc w:val="both"/>
        <w:rPr>
          <w:rFonts w:asciiTheme="minorHAnsi" w:hAnsiTheme="minorHAnsi" w:cs="Arial"/>
          <w:b/>
        </w:rPr>
      </w:pPr>
    </w:p>
    <w:p w14:paraId="76A239E2" w14:textId="174DAE2A" w:rsidR="00003FCA" w:rsidRPr="00A336E5" w:rsidRDefault="00B16AB4" w:rsidP="00003FCA">
      <w:pPr>
        <w:jc w:val="both"/>
        <w:rPr>
          <w:rFonts w:asciiTheme="minorHAnsi" w:hAnsiTheme="minorHAnsi" w:cs="Arial"/>
        </w:rPr>
      </w:pPr>
      <w:r>
        <w:rPr>
          <w:rFonts w:asciiTheme="minorHAnsi" w:hAnsiTheme="minorHAnsi" w:cs="Arial"/>
          <w:b/>
        </w:rPr>
        <w:t>Wor</w:t>
      </w:r>
      <w:r w:rsidR="00003FCA" w:rsidRPr="00A336E5">
        <w:rPr>
          <w:rFonts w:asciiTheme="minorHAnsi" w:hAnsiTheme="minorHAnsi" w:cs="Arial"/>
          <w:b/>
        </w:rPr>
        <w:t>k with others</w:t>
      </w:r>
      <w:r w:rsidR="00003FCA" w:rsidRPr="00A336E5">
        <w:rPr>
          <w:rFonts w:asciiTheme="minorHAnsi" w:hAnsiTheme="minorHAnsi" w:cs="Arial"/>
        </w:rPr>
        <w:t xml:space="preserve"> </w:t>
      </w:r>
    </w:p>
    <w:p w14:paraId="48938332" w14:textId="77777777" w:rsidR="00AC3B11" w:rsidRPr="00A336E5" w:rsidRDefault="00AC3B11" w:rsidP="00AC3B11">
      <w:pPr>
        <w:jc w:val="both"/>
        <w:rPr>
          <w:rFonts w:asciiTheme="minorHAnsi" w:hAnsiTheme="minorHAnsi" w:cs="Arial"/>
        </w:rPr>
      </w:pPr>
    </w:p>
    <w:p w14:paraId="5E1CE4D0" w14:textId="77777777" w:rsidR="00AC3B11" w:rsidRPr="00A336E5" w:rsidRDefault="00AC3B11" w:rsidP="00AC3B11">
      <w:pPr>
        <w:jc w:val="both"/>
        <w:rPr>
          <w:rFonts w:asciiTheme="minorHAnsi" w:hAnsiTheme="minorHAnsi" w:cs="Arial"/>
        </w:rPr>
      </w:pPr>
      <w:r w:rsidRPr="00A336E5">
        <w:rPr>
          <w:rFonts w:asciiTheme="minorHAnsi" w:hAnsiTheme="minorHAnsi" w:cs="Arial"/>
        </w:rPr>
        <w:t xml:space="preserve">The designated safeguarding lead is expected to: </w:t>
      </w:r>
    </w:p>
    <w:p w14:paraId="1582DCA0" w14:textId="335BDDDD" w:rsidR="00AC3B11" w:rsidRPr="006923B8" w:rsidRDefault="00AC3B11" w:rsidP="006C00F2">
      <w:pPr>
        <w:pStyle w:val="ListParagraph"/>
        <w:numPr>
          <w:ilvl w:val="0"/>
          <w:numId w:val="37"/>
        </w:numPr>
        <w:jc w:val="both"/>
        <w:rPr>
          <w:rFonts w:asciiTheme="minorHAnsi" w:hAnsiTheme="minorHAnsi" w:cs="Arial"/>
        </w:rPr>
      </w:pPr>
      <w:r w:rsidRPr="006923B8">
        <w:rPr>
          <w:rFonts w:asciiTheme="minorHAnsi" w:hAnsiTheme="minorHAnsi" w:cs="Arial"/>
        </w:rPr>
        <w:t xml:space="preserve">act as a point of contact with </w:t>
      </w:r>
      <w:r w:rsidR="00CE5F4D" w:rsidRPr="006923B8">
        <w:rPr>
          <w:rFonts w:asciiTheme="minorHAnsi" w:hAnsiTheme="minorHAnsi" w:cs="Arial"/>
        </w:rPr>
        <w:t xml:space="preserve">the three safeguarding partners (Local authority, </w:t>
      </w:r>
      <w:r w:rsidR="00CE5F4D" w:rsidRPr="006923B8">
        <w:rPr>
          <w:rFonts w:asciiTheme="minorHAnsi" w:hAnsiTheme="minorHAnsi" w:cs="Arial"/>
          <w:color w:val="222222"/>
          <w:shd w:val="clear" w:color="auto" w:fill="FFFFFF"/>
        </w:rPr>
        <w:t>the clinical commissioning group (CCG) and the chief officer of police for an area any part of which falls within the council area).</w:t>
      </w:r>
    </w:p>
    <w:p w14:paraId="5856B087" w14:textId="492AB516" w:rsidR="00AC3B11" w:rsidRPr="0070045F" w:rsidRDefault="00AC3B11" w:rsidP="006C00F2">
      <w:pPr>
        <w:pStyle w:val="ListParagraph"/>
        <w:numPr>
          <w:ilvl w:val="0"/>
          <w:numId w:val="37"/>
        </w:numPr>
        <w:jc w:val="both"/>
        <w:rPr>
          <w:rFonts w:asciiTheme="minorHAnsi" w:hAnsiTheme="minorHAnsi" w:cs="Arial"/>
        </w:rPr>
      </w:pPr>
      <w:r w:rsidRPr="006923B8">
        <w:rPr>
          <w:rFonts w:asciiTheme="minorHAnsi" w:hAnsiTheme="minorHAnsi" w:cs="Arial"/>
        </w:rPr>
        <w:t xml:space="preserve">liaise with the headteacher to inform </w:t>
      </w:r>
      <w:r w:rsidR="00CE5F4D" w:rsidRPr="006923B8">
        <w:rPr>
          <w:rFonts w:asciiTheme="minorHAnsi" w:hAnsiTheme="minorHAnsi" w:cs="Arial"/>
        </w:rPr>
        <w:t>them</w:t>
      </w:r>
      <w:r w:rsidRPr="006923B8">
        <w:rPr>
          <w:rFonts w:asciiTheme="minorHAnsi" w:hAnsiTheme="minorHAnsi" w:cs="Arial"/>
        </w:rPr>
        <w:t xml:space="preserve"> of issues</w:t>
      </w:r>
      <w:r w:rsidR="00CE5F4D" w:rsidRPr="006923B8">
        <w:rPr>
          <w:rFonts w:asciiTheme="minorHAnsi" w:hAnsiTheme="minorHAnsi" w:cs="Arial"/>
        </w:rPr>
        <w:t xml:space="preserve"> </w:t>
      </w:r>
      <w:r w:rsidRPr="006923B8">
        <w:rPr>
          <w:rFonts w:asciiTheme="minorHAnsi" w:hAnsiTheme="minorHAnsi" w:cs="Arial"/>
        </w:rPr>
        <w:t>- especially ongoing enquiries under section 47 of the Children Act 1989 and police investigations</w:t>
      </w:r>
      <w:r w:rsidR="005B6E92" w:rsidRPr="0070045F">
        <w:rPr>
          <w:rFonts w:asciiTheme="minorHAnsi" w:hAnsiTheme="minorHAnsi" w:cs="Arial"/>
        </w:rPr>
        <w:t xml:space="preserve">. This should include being aware of the requirements for children to have an appropriate adult. </w:t>
      </w:r>
    </w:p>
    <w:p w14:paraId="10BF130C" w14:textId="315B1D35" w:rsidR="00AC3B11" w:rsidRPr="0070045F" w:rsidRDefault="00AC3B11" w:rsidP="006C00F2">
      <w:pPr>
        <w:pStyle w:val="ListParagraph"/>
        <w:numPr>
          <w:ilvl w:val="0"/>
          <w:numId w:val="37"/>
        </w:numPr>
        <w:jc w:val="both"/>
        <w:rPr>
          <w:rFonts w:asciiTheme="minorHAnsi" w:hAnsiTheme="minorHAnsi" w:cs="Arial"/>
        </w:rPr>
      </w:pPr>
      <w:r w:rsidRPr="0070045F">
        <w:rPr>
          <w:rFonts w:asciiTheme="minorHAnsi" w:hAnsiTheme="minorHAnsi" w:cs="Arial"/>
        </w:rPr>
        <w:t xml:space="preserve">as required, liaise with the “case manager” (as per Part four) and the designated officer(s) at the local authority for child protection concerns in cases which concern a staff member </w:t>
      </w:r>
    </w:p>
    <w:p w14:paraId="0D4A6B56" w14:textId="7E6C7B97" w:rsidR="00AC3B11" w:rsidRPr="0070045F" w:rsidRDefault="00AC3B11" w:rsidP="006C00F2">
      <w:pPr>
        <w:pStyle w:val="ListParagraph"/>
        <w:numPr>
          <w:ilvl w:val="0"/>
          <w:numId w:val="37"/>
        </w:numPr>
        <w:jc w:val="both"/>
        <w:rPr>
          <w:rFonts w:asciiTheme="minorHAnsi" w:hAnsiTheme="minorHAnsi" w:cs="Arial"/>
        </w:rPr>
      </w:pPr>
      <w:r w:rsidRPr="0070045F">
        <w:rPr>
          <w:rFonts w:asciiTheme="minorHAnsi" w:hAnsiTheme="minorHAnsi" w:cs="Arial"/>
        </w:rPr>
        <w:t>liaise with staff (especially pastoral support staff, school nurses, IT Technicians,</w:t>
      </w:r>
      <w:r w:rsidR="00555E6B" w:rsidRPr="0070045F">
        <w:rPr>
          <w:rFonts w:asciiTheme="minorHAnsi" w:hAnsiTheme="minorHAnsi" w:cs="Arial"/>
        </w:rPr>
        <w:t xml:space="preserve"> service providers </w:t>
      </w:r>
      <w:r w:rsidRPr="0070045F">
        <w:rPr>
          <w:rFonts w:asciiTheme="minorHAnsi" w:hAnsiTheme="minorHAnsi" w:cs="Arial"/>
        </w:rPr>
        <w:t xml:space="preserve">and SENCOs) on matters of safety and safeguarding (including online and digital safety) and when deciding whether to make a referral by liaising with relevant agencies; and </w:t>
      </w:r>
    </w:p>
    <w:p w14:paraId="7C6BF13A" w14:textId="042CFD45" w:rsidR="006923B8" w:rsidRPr="0070045F" w:rsidRDefault="00AC3B11" w:rsidP="006C00F2">
      <w:pPr>
        <w:pStyle w:val="ListParagraph"/>
        <w:numPr>
          <w:ilvl w:val="0"/>
          <w:numId w:val="37"/>
        </w:numPr>
        <w:tabs>
          <w:tab w:val="left" w:pos="6360"/>
        </w:tabs>
        <w:jc w:val="both"/>
        <w:rPr>
          <w:rFonts w:asciiTheme="minorHAnsi" w:hAnsiTheme="minorHAnsi" w:cs="Arial"/>
        </w:rPr>
      </w:pPr>
      <w:r w:rsidRPr="0070045F">
        <w:rPr>
          <w:rFonts w:asciiTheme="minorHAnsi" w:hAnsiTheme="minorHAnsi" w:cs="Arial"/>
        </w:rPr>
        <w:t>act as a source of support, advice and expertise for all staff.</w:t>
      </w:r>
    </w:p>
    <w:p w14:paraId="4CFCFB56" w14:textId="28FF75B8" w:rsidR="006923B8" w:rsidRPr="0070045F" w:rsidRDefault="006923B8" w:rsidP="006C00F2">
      <w:pPr>
        <w:pStyle w:val="ListParagraph"/>
        <w:numPr>
          <w:ilvl w:val="0"/>
          <w:numId w:val="37"/>
        </w:numPr>
        <w:tabs>
          <w:tab w:val="left" w:pos="6360"/>
        </w:tabs>
        <w:jc w:val="both"/>
        <w:rPr>
          <w:rFonts w:asciiTheme="minorHAnsi" w:hAnsiTheme="minorHAnsi" w:cs="Arial"/>
        </w:rPr>
      </w:pPr>
      <w:r w:rsidRPr="0070045F">
        <w:rPr>
          <w:rFonts w:asciiTheme="minorHAnsi" w:hAnsiTheme="minorHAnsi" w:cs="Arial"/>
        </w:rPr>
        <w:t>liaise with the senior mental health lead and, where available, the mental health support team, where safeguarding concerns are linked to mental health</w:t>
      </w:r>
    </w:p>
    <w:p w14:paraId="6B53D4F4" w14:textId="4E46A23F" w:rsidR="006923B8" w:rsidRPr="0070045F" w:rsidRDefault="006923B8" w:rsidP="006C00F2">
      <w:pPr>
        <w:pStyle w:val="ListParagraph"/>
        <w:numPr>
          <w:ilvl w:val="0"/>
          <w:numId w:val="37"/>
        </w:numPr>
        <w:tabs>
          <w:tab w:val="left" w:pos="6360"/>
        </w:tabs>
        <w:jc w:val="both"/>
        <w:rPr>
          <w:rFonts w:asciiTheme="minorHAnsi" w:hAnsiTheme="minorHAnsi" w:cs="Arial"/>
        </w:rPr>
      </w:pPr>
      <w:r w:rsidRPr="0070045F">
        <w:rPr>
          <w:rFonts w:asciiTheme="minorHAnsi" w:hAnsiTheme="minorHAnsi" w:cs="Arial"/>
        </w:rPr>
        <w:t>promote supportive engagement with parents and/or carers in safeguarding and promoting the welfare of children, including where families may be facing challenging circumstances</w:t>
      </w:r>
    </w:p>
    <w:p w14:paraId="06CB2FE5" w14:textId="1FE0C7AE" w:rsidR="005233FA" w:rsidRPr="0070045F" w:rsidRDefault="005233FA" w:rsidP="006C00F2">
      <w:pPr>
        <w:pStyle w:val="ListParagraph"/>
        <w:numPr>
          <w:ilvl w:val="0"/>
          <w:numId w:val="37"/>
        </w:numPr>
        <w:tabs>
          <w:tab w:val="left" w:pos="6360"/>
        </w:tabs>
        <w:jc w:val="both"/>
        <w:rPr>
          <w:rFonts w:asciiTheme="minorHAnsi" w:hAnsiTheme="minorHAnsi" w:cs="Arial"/>
        </w:rPr>
      </w:pPr>
      <w:r w:rsidRPr="0070045F">
        <w:rPr>
          <w:rFonts w:asciiTheme="minorHAnsi" w:hAnsiTheme="minorHAnsi" w:cs="Arial"/>
        </w:rPr>
        <w:t>work with</w:t>
      </w:r>
      <w:r w:rsidR="00D1256E">
        <w:rPr>
          <w:rFonts w:asciiTheme="minorHAnsi" w:hAnsiTheme="minorHAnsi" w:cs="Arial"/>
        </w:rPr>
        <w:t xml:space="preserve"> </w:t>
      </w:r>
      <w:r w:rsidR="00D1256E" w:rsidRPr="00CA5B6F">
        <w:rPr>
          <w:rFonts w:asciiTheme="minorHAnsi" w:hAnsiTheme="minorHAnsi" w:cs="Arial"/>
        </w:rPr>
        <w:t>the</w:t>
      </w:r>
      <w:r w:rsidRPr="0070045F">
        <w:rPr>
          <w:rFonts w:asciiTheme="minorHAnsi" w:hAnsiTheme="minorHAnsi" w:cs="Arial"/>
        </w:rPr>
        <w:t xml:space="preserve"> headteacher and relevant strategic leads, taking lead responsibility for promoting educational outcomes by knowing the welfare, safeguarding and child </w:t>
      </w:r>
      <w:r w:rsidRPr="0070045F">
        <w:rPr>
          <w:rFonts w:asciiTheme="minorHAnsi" w:hAnsiTheme="minorHAnsi" w:cs="Arial"/>
        </w:rPr>
        <w:lastRenderedPageBreak/>
        <w:t xml:space="preserve">protection issues that children in need are experiencing, or have experienced, and identifying the impact that these issues might be having on children’s attendance, engagement and achievement at school or college. </w:t>
      </w:r>
    </w:p>
    <w:p w14:paraId="7B0469A7" w14:textId="688B4C13" w:rsidR="00AC3B11" w:rsidRPr="005233FA" w:rsidRDefault="005233FA" w:rsidP="005233FA">
      <w:pPr>
        <w:ind w:left="1080" w:hanging="360"/>
        <w:jc w:val="both"/>
        <w:rPr>
          <w:rFonts w:asciiTheme="minorHAnsi" w:hAnsiTheme="minorHAnsi" w:cs="Arial"/>
          <w:i/>
          <w:iCs/>
          <w:sz w:val="16"/>
          <w:szCs w:val="16"/>
        </w:rPr>
      </w:pPr>
      <w:r w:rsidRPr="0070045F">
        <w:rPr>
          <w:rFonts w:asciiTheme="minorHAnsi" w:hAnsiTheme="minorHAnsi" w:cs="Arial"/>
          <w:i/>
          <w:iCs/>
          <w:sz w:val="16"/>
          <w:szCs w:val="16"/>
        </w:rPr>
        <w:t xml:space="preserve">(taken from KCSIE </w:t>
      </w:r>
      <w:r w:rsidRPr="00D1256E">
        <w:rPr>
          <w:rFonts w:asciiTheme="minorHAnsi" w:hAnsiTheme="minorHAnsi" w:cs="Arial"/>
          <w:i/>
          <w:iCs/>
          <w:sz w:val="16"/>
          <w:szCs w:val="16"/>
          <w:highlight w:val="green"/>
        </w:rPr>
        <w:t>202</w:t>
      </w:r>
      <w:r w:rsidR="00CA5B6F">
        <w:rPr>
          <w:rFonts w:asciiTheme="minorHAnsi" w:hAnsiTheme="minorHAnsi" w:cs="Arial"/>
          <w:i/>
          <w:iCs/>
          <w:sz w:val="16"/>
          <w:szCs w:val="16"/>
          <w:highlight w:val="green"/>
        </w:rPr>
        <w:t>4</w:t>
      </w:r>
      <w:r w:rsidR="00D1256E" w:rsidRPr="00D1256E">
        <w:rPr>
          <w:rFonts w:asciiTheme="minorHAnsi" w:hAnsiTheme="minorHAnsi" w:cs="Arial"/>
          <w:i/>
          <w:iCs/>
          <w:sz w:val="16"/>
          <w:szCs w:val="16"/>
          <w:highlight w:val="green"/>
        </w:rPr>
        <w:t>page 1</w:t>
      </w:r>
      <w:r w:rsidR="00CA5B6F" w:rsidRPr="00CA5B6F">
        <w:rPr>
          <w:rFonts w:asciiTheme="minorHAnsi" w:hAnsiTheme="minorHAnsi" w:cs="Arial"/>
          <w:i/>
          <w:iCs/>
          <w:sz w:val="16"/>
          <w:szCs w:val="16"/>
          <w:highlight w:val="green"/>
        </w:rPr>
        <w:t>72</w:t>
      </w:r>
      <w:r w:rsidRPr="0070045F">
        <w:rPr>
          <w:rFonts w:asciiTheme="minorHAnsi" w:hAnsiTheme="minorHAnsi" w:cs="Arial"/>
          <w:i/>
          <w:iCs/>
          <w:sz w:val="16"/>
          <w:szCs w:val="16"/>
        </w:rPr>
        <w:t>)</w:t>
      </w:r>
    </w:p>
    <w:p w14:paraId="3E4F9366" w14:textId="77777777" w:rsidR="006923B8" w:rsidRPr="00A336E5" w:rsidRDefault="006923B8" w:rsidP="00AC3B11">
      <w:pPr>
        <w:tabs>
          <w:tab w:val="left" w:pos="6360"/>
        </w:tabs>
        <w:jc w:val="both"/>
        <w:rPr>
          <w:rFonts w:asciiTheme="minorHAnsi" w:hAnsiTheme="minorHAnsi" w:cs="Arial"/>
        </w:rPr>
      </w:pPr>
    </w:p>
    <w:p w14:paraId="493D3A05" w14:textId="0B044742" w:rsidR="00003FCA" w:rsidRDefault="00003FCA">
      <w:pPr>
        <w:rPr>
          <w:rFonts w:asciiTheme="minorHAnsi" w:hAnsiTheme="minorHAnsi"/>
        </w:rPr>
      </w:pPr>
    </w:p>
    <w:p w14:paraId="3E2E7602" w14:textId="77777777" w:rsidR="00001C08" w:rsidRDefault="00001C08">
      <w:pPr>
        <w:rPr>
          <w:rFonts w:asciiTheme="minorHAnsi" w:hAnsiTheme="minorHAnsi"/>
        </w:rPr>
      </w:pPr>
    </w:p>
    <w:p w14:paraId="436492D5" w14:textId="77777777" w:rsidR="007656D7" w:rsidRDefault="007656D7">
      <w:pPr>
        <w:rPr>
          <w:rFonts w:asciiTheme="minorHAnsi" w:hAnsiTheme="minorHAnsi"/>
        </w:rPr>
      </w:pPr>
    </w:p>
    <w:p w14:paraId="39DE2BEB" w14:textId="77777777" w:rsidR="007656D7" w:rsidRDefault="007656D7">
      <w:pPr>
        <w:rPr>
          <w:rFonts w:asciiTheme="minorHAnsi" w:hAnsiTheme="minorHAnsi"/>
        </w:rPr>
      </w:pPr>
    </w:p>
    <w:p w14:paraId="27348551" w14:textId="77777777" w:rsidR="007656D7" w:rsidRDefault="007656D7">
      <w:pPr>
        <w:rPr>
          <w:rFonts w:asciiTheme="minorHAnsi" w:hAnsiTheme="minorHAnsi"/>
        </w:rPr>
      </w:pPr>
    </w:p>
    <w:p w14:paraId="7206B9CB" w14:textId="77777777" w:rsidR="007656D7" w:rsidRDefault="007656D7">
      <w:pPr>
        <w:rPr>
          <w:rFonts w:asciiTheme="minorHAnsi" w:hAnsiTheme="minorHAnsi"/>
        </w:rPr>
      </w:pPr>
    </w:p>
    <w:p w14:paraId="71AF70D8" w14:textId="77777777" w:rsidR="007656D7" w:rsidRPr="00A336E5" w:rsidRDefault="007656D7">
      <w:pPr>
        <w:rPr>
          <w:rFonts w:asciiTheme="minorHAnsi" w:hAnsiTheme="minorHAnsi"/>
        </w:rPr>
      </w:pPr>
    </w:p>
    <w:p w14:paraId="4CE7B77E" w14:textId="77777777" w:rsidR="00003FCA" w:rsidRPr="00A336E5" w:rsidRDefault="00003FCA" w:rsidP="00003FCA">
      <w:pPr>
        <w:jc w:val="both"/>
        <w:rPr>
          <w:rFonts w:asciiTheme="minorHAnsi" w:hAnsiTheme="minorHAnsi" w:cs="Arial"/>
          <w:b/>
        </w:rPr>
      </w:pPr>
      <w:r w:rsidRPr="00A336E5">
        <w:rPr>
          <w:rFonts w:asciiTheme="minorHAnsi" w:hAnsiTheme="minorHAnsi" w:cs="Arial"/>
          <w:b/>
        </w:rPr>
        <w:t xml:space="preserve">Training </w:t>
      </w:r>
    </w:p>
    <w:p w14:paraId="70774944" w14:textId="77777777" w:rsidR="00CE5F4D" w:rsidRPr="00A336E5" w:rsidRDefault="00CE5F4D" w:rsidP="00A336E5">
      <w:pPr>
        <w:spacing w:after="200" w:line="276" w:lineRule="auto"/>
        <w:contextualSpacing/>
        <w:rPr>
          <w:rFonts w:asciiTheme="minorHAnsi" w:hAnsiTheme="minorHAnsi"/>
        </w:rPr>
      </w:pPr>
      <w:r w:rsidRPr="00A336E5">
        <w:rPr>
          <w:rFonts w:asciiTheme="minorHAnsi" w:hAnsiTheme="minorHAnsi"/>
        </w:rPr>
        <w:t xml:space="preserve">The Designated Safeguarding Lead and any deputies will be trained to an advanced level by attending Advanced Inter-agency Child Protection training and </w:t>
      </w:r>
      <w:r w:rsidR="00AF4C78" w:rsidRPr="00A336E5">
        <w:rPr>
          <w:rFonts w:asciiTheme="minorHAnsi" w:hAnsiTheme="minorHAnsi"/>
        </w:rPr>
        <w:t xml:space="preserve">this will be </w:t>
      </w:r>
      <w:r w:rsidRPr="00A336E5">
        <w:rPr>
          <w:rFonts w:asciiTheme="minorHAnsi" w:hAnsiTheme="minorHAnsi"/>
        </w:rPr>
        <w:t xml:space="preserve">maintained by attending CP Update training every 2 years thereafter. </w:t>
      </w:r>
      <w:r w:rsidR="00AF4C78" w:rsidRPr="00A336E5">
        <w:rPr>
          <w:rFonts w:asciiTheme="minorHAnsi" w:hAnsiTheme="minorHAnsi"/>
        </w:rPr>
        <w:t xml:space="preserve"> The DSL will undertake Prevent awareness training</w:t>
      </w:r>
      <w:r w:rsidR="001030B7" w:rsidRPr="00A336E5">
        <w:rPr>
          <w:rFonts w:asciiTheme="minorHAnsi" w:hAnsiTheme="minorHAnsi"/>
        </w:rPr>
        <w:t>.  This training will provide them with a good understanding of their own role and the process, procedures and responsibilities of other agencies, particularly children’s social care, so they can:</w:t>
      </w:r>
    </w:p>
    <w:p w14:paraId="2B42B682" w14:textId="77777777" w:rsidR="001030B7" w:rsidRPr="00A336E5" w:rsidRDefault="001030B7" w:rsidP="006C00F2">
      <w:pPr>
        <w:numPr>
          <w:ilvl w:val="0"/>
          <w:numId w:val="27"/>
        </w:numPr>
        <w:jc w:val="both"/>
        <w:rPr>
          <w:rFonts w:asciiTheme="minorHAnsi" w:hAnsiTheme="minorHAnsi" w:cs="Arial"/>
        </w:rPr>
      </w:pPr>
      <w:r w:rsidRPr="00A336E5">
        <w:rPr>
          <w:rFonts w:asciiTheme="minorHAnsi" w:hAnsiTheme="minorHAnsi" w:cs="Arial"/>
        </w:rPr>
        <w:t>understand the assessment process for providing early help and statutory intervention, including local criteria for action and local authority children’s social care referral arrangements.</w:t>
      </w:r>
    </w:p>
    <w:p w14:paraId="396055FE" w14:textId="77777777"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 xml:space="preserve">have a working knowledge of how local authorities conduct a child protection case conference and a child protection review conference and be able to attend and contribute to these effectively when required to do so; </w:t>
      </w:r>
    </w:p>
    <w:p w14:paraId="3FCFD707" w14:textId="4511A211" w:rsidR="001030B7" w:rsidRPr="00A336E5" w:rsidRDefault="001030B7" w:rsidP="006C00F2">
      <w:pPr>
        <w:pStyle w:val="ListParagraph"/>
        <w:numPr>
          <w:ilvl w:val="0"/>
          <w:numId w:val="26"/>
        </w:numPr>
        <w:contextualSpacing/>
        <w:jc w:val="both"/>
        <w:rPr>
          <w:rFonts w:asciiTheme="minorHAnsi" w:hAnsiTheme="minorHAnsi" w:cs="Arial"/>
        </w:rPr>
      </w:pPr>
      <w:r w:rsidRPr="00A336E5">
        <w:rPr>
          <w:rFonts w:asciiTheme="minorHAnsi" w:hAnsiTheme="minorHAnsi" w:cs="Arial"/>
        </w:rPr>
        <w:t>ensure each member of staff has access to, and understands, the school’s safeguarding and child protection policy and reporting procedures, especially new and part time staff</w:t>
      </w:r>
    </w:p>
    <w:p w14:paraId="2378F4A5" w14:textId="6BC47506" w:rsidR="001030B7" w:rsidRPr="0070045F" w:rsidRDefault="001030B7" w:rsidP="006C00F2">
      <w:pPr>
        <w:pStyle w:val="ListParagraph"/>
        <w:numPr>
          <w:ilvl w:val="0"/>
          <w:numId w:val="26"/>
        </w:numPr>
        <w:contextualSpacing/>
        <w:jc w:val="both"/>
        <w:rPr>
          <w:rFonts w:asciiTheme="minorHAnsi" w:hAnsiTheme="minorHAnsi" w:cs="Arial"/>
        </w:rPr>
      </w:pPr>
      <w:r w:rsidRPr="0070045F">
        <w:rPr>
          <w:rFonts w:asciiTheme="minorHAnsi" w:hAnsiTheme="minorHAnsi" w:cs="Arial"/>
        </w:rPr>
        <w:t xml:space="preserve">ensure all new staff attend safeguarding induction training and that relevant staff have read and </w:t>
      </w:r>
      <w:r w:rsidRPr="00CA5B6F">
        <w:rPr>
          <w:rFonts w:asciiTheme="minorHAnsi" w:hAnsiTheme="minorHAnsi" w:cs="Arial"/>
        </w:rPr>
        <w:t>underst</w:t>
      </w:r>
      <w:r w:rsidR="00644B55" w:rsidRPr="00CA5B6F">
        <w:rPr>
          <w:rFonts w:asciiTheme="minorHAnsi" w:hAnsiTheme="minorHAnsi" w:cs="Arial"/>
        </w:rPr>
        <w:t>oo</w:t>
      </w:r>
      <w:r w:rsidRPr="00CA5B6F">
        <w:rPr>
          <w:rFonts w:asciiTheme="minorHAnsi" w:hAnsiTheme="minorHAnsi" w:cs="Arial"/>
        </w:rPr>
        <w:t>d</w:t>
      </w:r>
      <w:r w:rsidR="00E82D23" w:rsidRPr="0070045F">
        <w:rPr>
          <w:rFonts w:asciiTheme="minorHAnsi" w:hAnsiTheme="minorHAnsi" w:cs="Arial"/>
        </w:rPr>
        <w:t xml:space="preserve"> Part </w:t>
      </w:r>
      <w:r w:rsidR="00E82D23" w:rsidRPr="00CA5B6F">
        <w:rPr>
          <w:rFonts w:asciiTheme="minorHAnsi" w:hAnsiTheme="minorHAnsi" w:cs="Arial"/>
        </w:rPr>
        <w:t>1</w:t>
      </w:r>
      <w:r w:rsidR="00644B55" w:rsidRPr="00CA5B6F">
        <w:rPr>
          <w:rFonts w:asciiTheme="minorHAnsi" w:hAnsiTheme="minorHAnsi" w:cs="Arial"/>
        </w:rPr>
        <w:t xml:space="preserve"> and Annex B</w:t>
      </w:r>
      <w:r w:rsidR="00D039F5" w:rsidRPr="0070045F">
        <w:rPr>
          <w:rFonts w:asciiTheme="minorHAnsi" w:hAnsiTheme="minorHAnsi" w:cs="Arial"/>
        </w:rPr>
        <w:t>(if working directly with children)</w:t>
      </w:r>
      <w:r w:rsidR="00E82D23" w:rsidRPr="0070045F">
        <w:rPr>
          <w:rFonts w:asciiTheme="minorHAnsi" w:hAnsiTheme="minorHAnsi" w:cs="Arial"/>
        </w:rPr>
        <w:t xml:space="preserve"> and </w:t>
      </w:r>
      <w:r w:rsidRPr="0070045F">
        <w:rPr>
          <w:rFonts w:asciiTheme="minorHAnsi" w:hAnsiTheme="minorHAnsi" w:cs="Arial"/>
        </w:rPr>
        <w:t xml:space="preserve">Annex A </w:t>
      </w:r>
      <w:r w:rsidR="00E82D23" w:rsidRPr="0070045F">
        <w:rPr>
          <w:rFonts w:asciiTheme="minorHAnsi" w:hAnsiTheme="minorHAnsi" w:cs="Arial"/>
        </w:rPr>
        <w:t xml:space="preserve">(if </w:t>
      </w:r>
      <w:r w:rsidR="00D039F5" w:rsidRPr="0070045F">
        <w:rPr>
          <w:rFonts w:asciiTheme="minorHAnsi" w:hAnsiTheme="minorHAnsi" w:cs="Arial"/>
        </w:rPr>
        <w:t xml:space="preserve">not </w:t>
      </w:r>
      <w:r w:rsidR="00E82D23" w:rsidRPr="0070045F">
        <w:rPr>
          <w:rFonts w:asciiTheme="minorHAnsi" w:hAnsiTheme="minorHAnsi" w:cs="Arial"/>
        </w:rPr>
        <w:t xml:space="preserve">working directly with children) of </w:t>
      </w:r>
      <w:r w:rsidRPr="003D45E6">
        <w:rPr>
          <w:rFonts w:asciiTheme="minorHAnsi" w:hAnsiTheme="minorHAnsi" w:cs="Arial"/>
        </w:rPr>
        <w:t xml:space="preserve">KCSIE </w:t>
      </w:r>
      <w:r w:rsidR="00BF5A0D" w:rsidRPr="003D45E6">
        <w:rPr>
          <w:rFonts w:asciiTheme="minorHAnsi" w:hAnsiTheme="minorHAnsi" w:cs="Arial"/>
          <w:highlight w:val="green"/>
        </w:rPr>
        <w:t>202</w:t>
      </w:r>
      <w:r w:rsidR="00CA5B6F" w:rsidRPr="00CA5B6F">
        <w:rPr>
          <w:rFonts w:asciiTheme="minorHAnsi" w:hAnsiTheme="minorHAnsi" w:cs="Arial"/>
          <w:highlight w:val="green"/>
        </w:rPr>
        <w:t>4</w:t>
      </w:r>
    </w:p>
    <w:p w14:paraId="724E3442" w14:textId="2FEAB034" w:rsidR="001030B7" w:rsidRPr="00A336E5" w:rsidRDefault="001030B7" w:rsidP="006C00F2">
      <w:pPr>
        <w:numPr>
          <w:ilvl w:val="0"/>
          <w:numId w:val="26"/>
        </w:numPr>
        <w:jc w:val="both"/>
        <w:rPr>
          <w:rFonts w:asciiTheme="minorHAnsi" w:hAnsiTheme="minorHAnsi" w:cs="Arial"/>
        </w:rPr>
      </w:pPr>
      <w:r w:rsidRPr="0070045F">
        <w:rPr>
          <w:rFonts w:asciiTheme="minorHAnsi" w:hAnsiTheme="minorHAnsi" w:cs="Arial"/>
        </w:rPr>
        <w:t>ensure that all staff have read</w:t>
      </w:r>
      <w:r w:rsidR="00644B55">
        <w:rPr>
          <w:rFonts w:asciiTheme="minorHAnsi" w:hAnsiTheme="minorHAnsi" w:cs="Arial"/>
        </w:rPr>
        <w:t xml:space="preserve"> </w:t>
      </w:r>
      <w:r w:rsidR="00644B55" w:rsidRPr="00CA5B6F">
        <w:rPr>
          <w:rFonts w:asciiTheme="minorHAnsi" w:hAnsiTheme="minorHAnsi" w:cs="Arial"/>
        </w:rPr>
        <w:t xml:space="preserve">and understood </w:t>
      </w:r>
      <w:r w:rsidR="00E82D23" w:rsidRPr="00CA5B6F">
        <w:rPr>
          <w:rFonts w:asciiTheme="minorHAnsi" w:hAnsiTheme="minorHAnsi" w:cs="Arial"/>
        </w:rPr>
        <w:t>Part 1</w:t>
      </w:r>
      <w:r w:rsidR="00644B55" w:rsidRPr="00CA5B6F">
        <w:rPr>
          <w:rFonts w:asciiTheme="minorHAnsi" w:hAnsiTheme="minorHAnsi" w:cs="Arial"/>
        </w:rPr>
        <w:t xml:space="preserve"> and Annex B</w:t>
      </w:r>
      <w:r w:rsidR="00D039F5" w:rsidRPr="0070045F">
        <w:rPr>
          <w:rFonts w:asciiTheme="minorHAnsi" w:hAnsiTheme="minorHAnsi" w:cs="Arial"/>
        </w:rPr>
        <w:t xml:space="preserve"> (if working directly with children)</w:t>
      </w:r>
      <w:r w:rsidR="009B3C91" w:rsidRPr="0070045F">
        <w:rPr>
          <w:rFonts w:asciiTheme="minorHAnsi" w:hAnsiTheme="minorHAnsi" w:cs="Arial"/>
        </w:rPr>
        <w:t xml:space="preserve"> or</w:t>
      </w:r>
      <w:r w:rsidR="00E82D23" w:rsidRPr="0070045F">
        <w:rPr>
          <w:rFonts w:asciiTheme="minorHAnsi" w:hAnsiTheme="minorHAnsi" w:cs="Arial"/>
        </w:rPr>
        <w:t xml:space="preserve"> Annex A (if</w:t>
      </w:r>
      <w:r w:rsidR="009B3C91" w:rsidRPr="0070045F">
        <w:rPr>
          <w:rFonts w:asciiTheme="minorHAnsi" w:hAnsiTheme="minorHAnsi" w:cs="Arial"/>
        </w:rPr>
        <w:t xml:space="preserve"> not </w:t>
      </w:r>
      <w:r w:rsidR="00E82D23" w:rsidRPr="0070045F">
        <w:rPr>
          <w:rFonts w:asciiTheme="minorHAnsi" w:hAnsiTheme="minorHAnsi" w:cs="Arial"/>
        </w:rPr>
        <w:t>working directly with children) of KCSIE</w:t>
      </w:r>
      <w:r w:rsidR="009B3C91" w:rsidRPr="0070045F">
        <w:rPr>
          <w:rFonts w:asciiTheme="minorHAnsi" w:hAnsiTheme="minorHAnsi" w:cs="Arial"/>
        </w:rPr>
        <w:t xml:space="preserve"> </w:t>
      </w:r>
      <w:r w:rsidR="009B3C91" w:rsidRPr="003D45E6">
        <w:rPr>
          <w:rFonts w:asciiTheme="minorHAnsi" w:hAnsiTheme="minorHAnsi" w:cs="Arial"/>
          <w:highlight w:val="green"/>
        </w:rPr>
        <w:t>202</w:t>
      </w:r>
      <w:r w:rsidR="00CA5B6F">
        <w:rPr>
          <w:rFonts w:asciiTheme="minorHAnsi" w:hAnsiTheme="minorHAnsi" w:cs="Arial"/>
          <w:highlight w:val="green"/>
        </w:rPr>
        <w:t>4</w:t>
      </w:r>
      <w:r w:rsidR="00E82D23" w:rsidRPr="0070045F">
        <w:rPr>
          <w:rFonts w:asciiTheme="minorHAnsi" w:hAnsiTheme="minorHAnsi" w:cs="Arial"/>
        </w:rPr>
        <w:t xml:space="preserve"> </w:t>
      </w:r>
      <w:r w:rsidRPr="0070045F">
        <w:rPr>
          <w:rFonts w:asciiTheme="minorHAnsi" w:hAnsiTheme="minorHAnsi" w:cs="Arial"/>
        </w:rPr>
        <w:t>and provide</w:t>
      </w:r>
      <w:r w:rsidRPr="00A336E5">
        <w:rPr>
          <w:rFonts w:asciiTheme="minorHAnsi" w:hAnsiTheme="minorHAnsi" w:cs="Arial"/>
        </w:rPr>
        <w:t xml:space="preserve"> a yearly update training session during INSET to all staff as well as on-going CPD during the year for staff to support the culture of safeguarding </w:t>
      </w:r>
    </w:p>
    <w:p w14:paraId="3D37AB68" w14:textId="4265615B"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are alert to the specific needs of children in need, those with special educational needs and young carers</w:t>
      </w:r>
    </w:p>
    <w:p w14:paraId="1BB7901F" w14:textId="15008CF7"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understand relevant data protection legislation and regulations, especially the Data Protection Act 2018 and the General Data Protection Regulatio</w:t>
      </w:r>
      <w:r w:rsidR="006320FE">
        <w:rPr>
          <w:rFonts w:asciiTheme="minorHAnsi" w:hAnsiTheme="minorHAnsi" w:cs="Arial"/>
        </w:rPr>
        <w:t>n</w:t>
      </w:r>
    </w:p>
    <w:p w14:paraId="6C20B8D8" w14:textId="36268948"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understand the importance of information sharing, within the school, and with the three safeguarding partners, other agencies, organisations and practitioners</w:t>
      </w:r>
    </w:p>
    <w:p w14:paraId="3E603087" w14:textId="784D4988"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 xml:space="preserve">are able to keep detailed, accurate, secure written records of concerns and referrals using </w:t>
      </w:r>
      <w:r w:rsidRPr="00A336E5">
        <w:rPr>
          <w:rFonts w:asciiTheme="minorHAnsi" w:hAnsiTheme="minorHAnsi" w:cs="Arial"/>
          <w:highlight w:val="yellow"/>
        </w:rPr>
        <w:t xml:space="preserve">[INSERT PLATFORM </w:t>
      </w:r>
      <w:r w:rsidR="00E82D23">
        <w:rPr>
          <w:rFonts w:asciiTheme="minorHAnsi" w:hAnsiTheme="minorHAnsi" w:cs="Arial"/>
          <w:highlight w:val="yellow"/>
        </w:rPr>
        <w:t xml:space="preserve">/ SYSTEM </w:t>
      </w:r>
      <w:r w:rsidRPr="00A336E5">
        <w:rPr>
          <w:rFonts w:asciiTheme="minorHAnsi" w:hAnsiTheme="minorHAnsi" w:cs="Arial"/>
          <w:highlight w:val="yellow"/>
        </w:rPr>
        <w:t>USED HER</w:t>
      </w:r>
      <w:r w:rsidR="009F483B" w:rsidRPr="00A336E5">
        <w:rPr>
          <w:rFonts w:asciiTheme="minorHAnsi" w:hAnsiTheme="minorHAnsi" w:cs="Arial"/>
          <w:highlight w:val="yellow"/>
        </w:rPr>
        <w:t>E</w:t>
      </w:r>
      <w:r w:rsidRPr="00A336E5">
        <w:rPr>
          <w:rFonts w:asciiTheme="minorHAnsi" w:hAnsiTheme="minorHAnsi" w:cs="Arial"/>
        </w:rPr>
        <w:t>]</w:t>
      </w:r>
      <w:r w:rsidR="00485D1C">
        <w:rPr>
          <w:rFonts w:asciiTheme="minorHAnsi" w:hAnsiTheme="minorHAnsi" w:cs="Arial"/>
        </w:rPr>
        <w:t xml:space="preserve"> </w:t>
      </w:r>
      <w:r w:rsidR="00485D1C" w:rsidRPr="006D5F47">
        <w:rPr>
          <w:rFonts w:asciiTheme="minorHAnsi" w:hAnsiTheme="minorHAnsi" w:cs="Arial"/>
          <w:highlight w:val="green"/>
        </w:rPr>
        <w:t>and monitor these regularly</w:t>
      </w:r>
    </w:p>
    <w:p w14:paraId="0B3280D7" w14:textId="2CC3577A"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understand and support the school with regards to the requirements of the Prevent duty and are able to provide advice and support to staff on protecting children from the risk of radicalisation</w:t>
      </w:r>
    </w:p>
    <w:p w14:paraId="2B856AC2" w14:textId="5CFFA315" w:rsidR="001030B7" w:rsidRPr="00A336E5" w:rsidRDefault="001030B7" w:rsidP="006C00F2">
      <w:pPr>
        <w:pStyle w:val="ListParagraph"/>
        <w:numPr>
          <w:ilvl w:val="0"/>
          <w:numId w:val="26"/>
        </w:numPr>
        <w:contextualSpacing/>
        <w:jc w:val="both"/>
        <w:rPr>
          <w:rFonts w:asciiTheme="minorHAnsi" w:hAnsiTheme="minorHAnsi" w:cs="Arial"/>
        </w:rPr>
      </w:pPr>
      <w:r w:rsidRPr="00A336E5">
        <w:rPr>
          <w:rFonts w:asciiTheme="minorHAnsi" w:hAnsiTheme="minorHAnsi" w:cs="Arial"/>
        </w:rPr>
        <w:t xml:space="preserve">are able to understand the unique risks associated with online safety and be confident that they have the relevant knowledge and up to date capability required to keep children safe whilst they are online at school or at home </w:t>
      </w:r>
    </w:p>
    <w:p w14:paraId="385D6639" w14:textId="393953B6"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lastRenderedPageBreak/>
        <w:t>can recognise the additional risks that children with SEN and disabilities (SEND) face online, for example, from online bullying, grooming and radicalisation and are confident they have the capability to support SEND children to stay safe online</w:t>
      </w:r>
    </w:p>
    <w:p w14:paraId="72277910" w14:textId="013477C4" w:rsidR="001030B7" w:rsidRPr="00A336E5" w:rsidRDefault="001030B7" w:rsidP="006C00F2">
      <w:pPr>
        <w:numPr>
          <w:ilvl w:val="0"/>
          <w:numId w:val="26"/>
        </w:numPr>
        <w:jc w:val="both"/>
        <w:rPr>
          <w:rFonts w:asciiTheme="minorHAnsi" w:hAnsiTheme="minorHAnsi" w:cs="Arial"/>
        </w:rPr>
      </w:pPr>
      <w:r w:rsidRPr="00A336E5">
        <w:rPr>
          <w:rFonts w:asciiTheme="minorHAnsi" w:hAnsiTheme="minorHAnsi" w:cs="Arial"/>
        </w:rPr>
        <w:t>obtain access to resources and attend any relevant or refresher training courses</w:t>
      </w:r>
    </w:p>
    <w:p w14:paraId="6F5C4B47" w14:textId="5BCBD3F7" w:rsidR="001030B7" w:rsidRDefault="001030B7" w:rsidP="006C00F2">
      <w:pPr>
        <w:numPr>
          <w:ilvl w:val="0"/>
          <w:numId w:val="26"/>
        </w:numPr>
        <w:jc w:val="both"/>
        <w:rPr>
          <w:rFonts w:asciiTheme="minorHAnsi" w:hAnsiTheme="minorHAnsi" w:cs="Arial"/>
        </w:rPr>
      </w:pPr>
      <w:r w:rsidRPr="00A336E5">
        <w:rPr>
          <w:rFonts w:asciiTheme="minorHAnsi" w:hAnsiTheme="minorHAnsi" w:cs="Arial"/>
        </w:rPr>
        <w:t xml:space="preserve">encourage a culture of listening to children and </w:t>
      </w:r>
      <w:r w:rsidRPr="0070045F">
        <w:rPr>
          <w:rFonts w:asciiTheme="minorHAnsi" w:hAnsiTheme="minorHAnsi" w:cs="Arial"/>
        </w:rPr>
        <w:t xml:space="preserve">taking </w:t>
      </w:r>
      <w:r w:rsidR="009B3C91" w:rsidRPr="0070045F">
        <w:rPr>
          <w:rFonts w:asciiTheme="minorHAnsi" w:hAnsiTheme="minorHAnsi" w:cs="Arial"/>
        </w:rPr>
        <w:t xml:space="preserve">into </w:t>
      </w:r>
      <w:r w:rsidRPr="0070045F">
        <w:rPr>
          <w:rFonts w:asciiTheme="minorHAnsi" w:hAnsiTheme="minorHAnsi" w:cs="Arial"/>
        </w:rPr>
        <w:t>account</w:t>
      </w:r>
      <w:r w:rsidRPr="00A336E5">
        <w:rPr>
          <w:rFonts w:asciiTheme="minorHAnsi" w:hAnsiTheme="minorHAnsi" w:cs="Arial"/>
        </w:rPr>
        <w:t xml:space="preserve"> their wishes and feelings, among all staff, in any measures the school or college may put in place to protect them. In addition to the formal training set out above, their knowledge and skills should be refreshed (this might be via bulletins, meeting other designated safeguarding leads at DSL Forums and participating in training and school reviews, or simply taking time to read and digest safeguarding developments) at regular intervals, as required, and at least annually, to allow them to understand and keep up with any developments relevant to their role</w:t>
      </w:r>
    </w:p>
    <w:p w14:paraId="1AA34AC8" w14:textId="05827CA4" w:rsidR="00492DEE" w:rsidRPr="00CA5B6F" w:rsidRDefault="00492DEE" w:rsidP="006C00F2">
      <w:pPr>
        <w:numPr>
          <w:ilvl w:val="0"/>
          <w:numId w:val="26"/>
        </w:numPr>
        <w:jc w:val="both"/>
        <w:rPr>
          <w:rFonts w:asciiTheme="minorHAnsi" w:hAnsiTheme="minorHAnsi" w:cs="Arial"/>
        </w:rPr>
      </w:pPr>
      <w:r w:rsidRPr="00CA5B6F">
        <w:rPr>
          <w:rFonts w:asciiTheme="minorHAnsi" w:hAnsiTheme="minorHAnsi" w:cs="Arial"/>
        </w:rPr>
        <w:t>ensure all staff have regular update updated online safety training, including an understanding of all the expectations, roles and responsibilities around filtering and monitoring.</w:t>
      </w:r>
    </w:p>
    <w:p w14:paraId="77FB3700" w14:textId="34B6AD19" w:rsidR="0033014B" w:rsidRDefault="001030B7" w:rsidP="0033014B">
      <w:pPr>
        <w:numPr>
          <w:ilvl w:val="0"/>
          <w:numId w:val="26"/>
        </w:numPr>
        <w:jc w:val="both"/>
        <w:rPr>
          <w:rFonts w:asciiTheme="minorHAnsi" w:hAnsiTheme="minorHAnsi" w:cs="Arial"/>
        </w:rPr>
      </w:pPr>
      <w:r w:rsidRPr="00A336E5">
        <w:rPr>
          <w:rFonts w:asciiTheme="minorHAnsi" w:hAnsiTheme="minorHAnsi" w:cs="Arial"/>
        </w:rPr>
        <w:t>Keep a training plan for the school which shows all training throughout the year</w:t>
      </w:r>
    </w:p>
    <w:p w14:paraId="58E9C1E0" w14:textId="7D03A779" w:rsidR="006D5F47" w:rsidRPr="006D5F47" w:rsidRDefault="006D5F47" w:rsidP="0033014B">
      <w:pPr>
        <w:numPr>
          <w:ilvl w:val="0"/>
          <w:numId w:val="26"/>
        </w:numPr>
        <w:jc w:val="both"/>
        <w:rPr>
          <w:rFonts w:asciiTheme="minorHAnsi" w:hAnsiTheme="minorHAnsi" w:cs="Arial"/>
          <w:highlight w:val="green"/>
        </w:rPr>
      </w:pPr>
      <w:r w:rsidRPr="006D5F47">
        <w:rPr>
          <w:rFonts w:asciiTheme="minorHAnsi" w:hAnsiTheme="minorHAnsi" w:cs="Arial"/>
          <w:highlight w:val="green"/>
        </w:rPr>
        <w:t xml:space="preserve">Update Governors about issues related to their responsibilities </w:t>
      </w:r>
    </w:p>
    <w:p w14:paraId="1811A1DD" w14:textId="77777777" w:rsidR="001030B7" w:rsidRPr="00A336E5" w:rsidRDefault="001030B7" w:rsidP="001030B7">
      <w:pPr>
        <w:spacing w:after="200" w:line="276" w:lineRule="auto"/>
        <w:contextualSpacing/>
        <w:rPr>
          <w:rFonts w:asciiTheme="minorHAnsi" w:hAnsiTheme="minorHAnsi"/>
        </w:rPr>
      </w:pPr>
    </w:p>
    <w:p w14:paraId="777B4791" w14:textId="77777777" w:rsidR="00003FCA" w:rsidRPr="00A336E5" w:rsidRDefault="00003FCA" w:rsidP="00003FCA">
      <w:pPr>
        <w:jc w:val="both"/>
        <w:rPr>
          <w:rFonts w:asciiTheme="minorHAnsi" w:hAnsiTheme="minorHAnsi" w:cs="Arial"/>
          <w:b/>
        </w:rPr>
      </w:pPr>
      <w:r w:rsidRPr="00A336E5">
        <w:rPr>
          <w:rFonts w:asciiTheme="minorHAnsi" w:hAnsiTheme="minorHAnsi" w:cs="Arial"/>
          <w:b/>
        </w:rPr>
        <w:t xml:space="preserve">Raise Awareness </w:t>
      </w:r>
    </w:p>
    <w:p w14:paraId="4F756CED" w14:textId="77777777" w:rsidR="00D90FC3" w:rsidRPr="00A336E5" w:rsidRDefault="00D90FC3" w:rsidP="00D90FC3">
      <w:pPr>
        <w:jc w:val="both"/>
        <w:rPr>
          <w:rFonts w:asciiTheme="minorHAnsi" w:hAnsiTheme="minorHAnsi" w:cs="Arial"/>
        </w:rPr>
      </w:pPr>
      <w:r w:rsidRPr="00A336E5">
        <w:rPr>
          <w:rFonts w:asciiTheme="minorHAnsi" w:hAnsiTheme="minorHAnsi" w:cs="Arial"/>
        </w:rPr>
        <w:t xml:space="preserve">The designated safeguarding lead will: </w:t>
      </w:r>
    </w:p>
    <w:p w14:paraId="66E0A5A0" w14:textId="77777777" w:rsidR="00D90FC3" w:rsidRPr="00A336E5" w:rsidRDefault="00D90FC3" w:rsidP="00D90FC3">
      <w:pPr>
        <w:ind w:firstLine="720"/>
        <w:jc w:val="both"/>
        <w:rPr>
          <w:rFonts w:asciiTheme="minorHAnsi" w:hAnsiTheme="minorHAnsi" w:cs="Arial"/>
        </w:rPr>
      </w:pPr>
    </w:p>
    <w:p w14:paraId="533EC9AF" w14:textId="027B52FF" w:rsidR="00D90FC3" w:rsidRPr="00A336E5" w:rsidRDefault="00D90FC3" w:rsidP="006C00F2">
      <w:pPr>
        <w:numPr>
          <w:ilvl w:val="0"/>
          <w:numId w:val="28"/>
        </w:numPr>
        <w:jc w:val="both"/>
        <w:rPr>
          <w:rFonts w:asciiTheme="minorHAnsi" w:hAnsiTheme="minorHAnsi" w:cs="Arial"/>
        </w:rPr>
      </w:pPr>
      <w:r w:rsidRPr="00A336E5">
        <w:rPr>
          <w:rFonts w:asciiTheme="minorHAnsi" w:hAnsiTheme="minorHAnsi" w:cs="Arial"/>
        </w:rPr>
        <w:t>ensure the school’s safeguarding and child protection policy is known, understood and used appropriately</w:t>
      </w:r>
    </w:p>
    <w:p w14:paraId="2ACC2142" w14:textId="391C5D87" w:rsidR="00D90FC3" w:rsidRPr="00A336E5" w:rsidRDefault="00D90FC3" w:rsidP="006C00F2">
      <w:pPr>
        <w:numPr>
          <w:ilvl w:val="0"/>
          <w:numId w:val="28"/>
        </w:numPr>
        <w:jc w:val="both"/>
        <w:rPr>
          <w:rFonts w:asciiTheme="minorHAnsi" w:hAnsiTheme="minorHAnsi" w:cs="Arial"/>
        </w:rPr>
      </w:pPr>
      <w:r w:rsidRPr="00A336E5">
        <w:rPr>
          <w:rFonts w:asciiTheme="minorHAnsi" w:hAnsiTheme="minorHAnsi" w:cs="Arial"/>
        </w:rPr>
        <w:t>ensure the school’s safeguarding and child protection policy is reviewed annually (as a minimum) and the procedures and implementation are updated and reviewed regularly, and work with governing bodies or proprietors regarding this</w:t>
      </w:r>
    </w:p>
    <w:p w14:paraId="74249CEB" w14:textId="088C4AA0" w:rsidR="00D90FC3" w:rsidRPr="00A336E5" w:rsidRDefault="00D90FC3" w:rsidP="006C00F2">
      <w:pPr>
        <w:numPr>
          <w:ilvl w:val="0"/>
          <w:numId w:val="28"/>
        </w:numPr>
        <w:jc w:val="both"/>
        <w:rPr>
          <w:rFonts w:asciiTheme="minorHAnsi" w:hAnsiTheme="minorHAnsi" w:cs="Arial"/>
        </w:rPr>
      </w:pPr>
      <w:r w:rsidRPr="00A336E5">
        <w:rPr>
          <w:rFonts w:asciiTheme="minorHAnsi" w:hAnsiTheme="minorHAnsi" w:cs="Arial"/>
        </w:rPr>
        <w:t xml:space="preserve">ensure the safeguarding and child protection policy is available publicly and parents are aware of the fact that referrals about suspected abuse or neglect </w:t>
      </w:r>
      <w:r w:rsidR="00E82D23">
        <w:rPr>
          <w:rFonts w:asciiTheme="minorHAnsi" w:hAnsiTheme="minorHAnsi" w:cs="Arial"/>
        </w:rPr>
        <w:t xml:space="preserve">will </w:t>
      </w:r>
      <w:r w:rsidRPr="00A336E5">
        <w:rPr>
          <w:rFonts w:asciiTheme="minorHAnsi" w:hAnsiTheme="minorHAnsi" w:cs="Arial"/>
        </w:rPr>
        <w:t>be made and the role of the school in this</w:t>
      </w:r>
    </w:p>
    <w:p w14:paraId="3BA4C933" w14:textId="77777777" w:rsidR="00D90FC3" w:rsidRPr="00A336E5" w:rsidRDefault="00D90FC3" w:rsidP="006C00F2">
      <w:pPr>
        <w:numPr>
          <w:ilvl w:val="0"/>
          <w:numId w:val="28"/>
        </w:numPr>
        <w:jc w:val="both"/>
        <w:rPr>
          <w:rFonts w:asciiTheme="minorHAnsi" w:hAnsiTheme="minorHAnsi" w:cs="Arial"/>
        </w:rPr>
      </w:pPr>
      <w:r w:rsidRPr="00A336E5">
        <w:rPr>
          <w:rFonts w:asciiTheme="minorHAnsi" w:hAnsiTheme="minorHAnsi" w:cs="Arial"/>
        </w:rPr>
        <w:t xml:space="preserve">link with the safeguarding partner arrangements to make sure staff are aware of any training opportunities and the latest local policies on local safeguarding arrangements. </w:t>
      </w:r>
    </w:p>
    <w:p w14:paraId="3BC77DAC" w14:textId="66D8E508" w:rsidR="00D90FC3" w:rsidRPr="00A336E5" w:rsidRDefault="00D90FC3" w:rsidP="006C00F2">
      <w:pPr>
        <w:numPr>
          <w:ilvl w:val="0"/>
          <w:numId w:val="28"/>
        </w:numPr>
        <w:jc w:val="both"/>
        <w:rPr>
          <w:rFonts w:asciiTheme="minorHAnsi" w:hAnsiTheme="minorHAnsi" w:cs="Arial"/>
        </w:rPr>
      </w:pPr>
      <w:r w:rsidRPr="00A336E5">
        <w:rPr>
          <w:rFonts w:asciiTheme="minorHAnsi" w:hAnsiTheme="minorHAnsi" w:cs="Arial"/>
        </w:rPr>
        <w:t>help promote educational outcomes by sharing the information about the welfare, safeguarding and child protection issues that children, including children with a social worker, are experiencing, or have experienced, with all school staff so that staff know who these children are, understand their academic progress and attainment and maintain a culture of high aspirations for this cohort</w:t>
      </w:r>
    </w:p>
    <w:p w14:paraId="6F2D08A6" w14:textId="77777777" w:rsidR="00D90FC3" w:rsidRDefault="00D90FC3" w:rsidP="006C00F2">
      <w:pPr>
        <w:numPr>
          <w:ilvl w:val="0"/>
          <w:numId w:val="28"/>
        </w:numPr>
        <w:jc w:val="both"/>
        <w:rPr>
          <w:rFonts w:asciiTheme="minorHAnsi" w:hAnsiTheme="minorHAnsi" w:cs="Arial"/>
        </w:rPr>
      </w:pPr>
      <w:r w:rsidRPr="00A336E5">
        <w:rPr>
          <w:rFonts w:asciiTheme="minorHAnsi" w:hAnsiTheme="minorHAnsi" w:cs="Arial"/>
        </w:rPr>
        <w:t>support teaching staff to identify the challenges that children in this group might face and the additional academic support and adjustments that they could make to best support these children.</w:t>
      </w:r>
    </w:p>
    <w:p w14:paraId="13866D1B" w14:textId="77777777" w:rsidR="00D90FC3" w:rsidRPr="00A336E5" w:rsidRDefault="00D90FC3" w:rsidP="00D90FC3">
      <w:pPr>
        <w:jc w:val="both"/>
        <w:rPr>
          <w:rFonts w:asciiTheme="minorHAnsi" w:hAnsiTheme="minorHAnsi" w:cs="Arial"/>
        </w:rPr>
      </w:pPr>
    </w:p>
    <w:p w14:paraId="27145045" w14:textId="77777777" w:rsidR="00003FCA" w:rsidRPr="00A336E5" w:rsidRDefault="00003FCA" w:rsidP="00003FCA">
      <w:pPr>
        <w:jc w:val="both"/>
        <w:rPr>
          <w:rFonts w:asciiTheme="minorHAnsi" w:hAnsiTheme="minorHAnsi" w:cs="Arial"/>
        </w:rPr>
      </w:pPr>
      <w:r w:rsidRPr="00A336E5">
        <w:rPr>
          <w:rFonts w:asciiTheme="minorHAnsi" w:hAnsiTheme="minorHAnsi" w:cs="Arial"/>
          <w:b/>
        </w:rPr>
        <w:t>Child protection file</w:t>
      </w:r>
      <w:r w:rsidRPr="00A336E5">
        <w:rPr>
          <w:rFonts w:asciiTheme="minorHAnsi" w:hAnsiTheme="minorHAnsi" w:cs="Arial"/>
        </w:rPr>
        <w:t xml:space="preserve"> </w:t>
      </w:r>
    </w:p>
    <w:p w14:paraId="68BAEBE8" w14:textId="222A9658" w:rsidR="005D0DCA" w:rsidRPr="005D0DCA" w:rsidRDefault="005D0DCA" w:rsidP="005D0DCA">
      <w:pPr>
        <w:jc w:val="both"/>
        <w:rPr>
          <w:rFonts w:asciiTheme="minorHAnsi" w:hAnsiTheme="minorHAnsi" w:cs="Arial"/>
          <w:bCs/>
        </w:rPr>
      </w:pPr>
      <w:r w:rsidRPr="005D0DCA">
        <w:rPr>
          <w:rFonts w:asciiTheme="minorHAnsi" w:hAnsiTheme="minorHAnsi" w:cs="Arial"/>
          <w:bCs/>
        </w:rPr>
        <w:t xml:space="preserve">Where children leave the school or college, the designated safeguarding lead should ensure their child protection file is transferred to the new school or college as soon as possible, and </w:t>
      </w:r>
      <w:r w:rsidRPr="00CA5B6F">
        <w:rPr>
          <w:rFonts w:asciiTheme="minorHAnsi" w:hAnsiTheme="minorHAnsi" w:cs="Arial"/>
          <w:b/>
        </w:rPr>
        <w:t>within 5 days</w:t>
      </w:r>
      <w:r w:rsidRPr="005D0DCA">
        <w:rPr>
          <w:rFonts w:asciiTheme="minorHAnsi" w:hAnsiTheme="minorHAnsi" w:cs="Arial"/>
          <w:bCs/>
        </w:rPr>
        <w:t xml:space="preserve"> for an in-year transfer or within the </w:t>
      </w:r>
      <w:r w:rsidRPr="00CA5B6F">
        <w:rPr>
          <w:rFonts w:asciiTheme="minorHAnsi" w:hAnsiTheme="minorHAnsi" w:cs="Arial"/>
          <w:b/>
        </w:rPr>
        <w:t>first 5 days</w:t>
      </w:r>
      <w:r w:rsidRPr="005D0DCA">
        <w:rPr>
          <w:rFonts w:asciiTheme="minorHAnsi" w:hAnsiTheme="minorHAnsi" w:cs="Arial"/>
          <w:bCs/>
        </w:rPr>
        <w:t xml:space="preserve">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 Receiving schools and colleges should ensure key staff such as designated safeguarding leads and special educational needs co-ordinators</w:t>
      </w:r>
      <w:r>
        <w:rPr>
          <w:rFonts w:asciiTheme="minorHAnsi" w:hAnsiTheme="minorHAnsi" w:cs="Arial"/>
          <w:bCs/>
        </w:rPr>
        <w:t xml:space="preserve"> </w:t>
      </w:r>
      <w:r w:rsidRPr="005D0DCA">
        <w:rPr>
          <w:rFonts w:asciiTheme="minorHAnsi" w:hAnsiTheme="minorHAnsi" w:cs="Arial"/>
          <w:bCs/>
        </w:rPr>
        <w:t>(SENCO’s) or the named persons with oversight for special educational needs and disability (SEND) in a college, are aware as required.</w:t>
      </w:r>
    </w:p>
    <w:p w14:paraId="7CB51DEE" w14:textId="77777777" w:rsidR="005D0DCA" w:rsidRDefault="005D0DCA" w:rsidP="005D0DCA">
      <w:pPr>
        <w:jc w:val="both"/>
        <w:rPr>
          <w:rFonts w:asciiTheme="minorHAnsi" w:hAnsiTheme="minorHAnsi" w:cs="Arial"/>
          <w:bCs/>
        </w:rPr>
      </w:pPr>
    </w:p>
    <w:p w14:paraId="65F90AFB" w14:textId="56D6778C" w:rsidR="005D0DCA" w:rsidRPr="005D0DCA" w:rsidRDefault="005D0DCA" w:rsidP="005D0DCA">
      <w:pPr>
        <w:jc w:val="both"/>
        <w:rPr>
          <w:rFonts w:asciiTheme="minorHAnsi" w:hAnsiTheme="minorHAnsi" w:cs="Arial"/>
          <w:bCs/>
        </w:rPr>
      </w:pPr>
      <w:r w:rsidRPr="005D0DCA">
        <w:rPr>
          <w:rFonts w:asciiTheme="minorHAnsi" w:hAnsiTheme="minorHAnsi" w:cs="Arial"/>
          <w:bCs/>
        </w:rPr>
        <w:lastRenderedPageBreak/>
        <w:t xml:space="preserve">In addition to the child protection file, the designated safeguarding lead should </w:t>
      </w:r>
    </w:p>
    <w:p w14:paraId="1E272803" w14:textId="77777777" w:rsidR="005D0DCA" w:rsidRPr="005D0DCA" w:rsidRDefault="005D0DCA" w:rsidP="005D0DCA">
      <w:pPr>
        <w:jc w:val="both"/>
        <w:rPr>
          <w:rFonts w:asciiTheme="minorHAnsi" w:hAnsiTheme="minorHAnsi" w:cs="Arial"/>
          <w:bCs/>
        </w:rPr>
      </w:pPr>
      <w:r w:rsidRPr="005D0DCA">
        <w:rPr>
          <w:rFonts w:asciiTheme="minorHAnsi" w:hAnsiTheme="minorHAnsi" w:cs="Arial"/>
          <w:bCs/>
        </w:rPr>
        <w:t xml:space="preserve">also consider if it would be appropriate to share any information with the new school or </w:t>
      </w:r>
    </w:p>
    <w:p w14:paraId="5F36B2FC" w14:textId="77777777" w:rsidR="005D0DCA" w:rsidRPr="005D0DCA" w:rsidRDefault="005D0DCA" w:rsidP="005D0DCA">
      <w:pPr>
        <w:jc w:val="both"/>
        <w:rPr>
          <w:rFonts w:asciiTheme="minorHAnsi" w:hAnsiTheme="minorHAnsi" w:cs="Arial"/>
          <w:bCs/>
        </w:rPr>
      </w:pPr>
      <w:r w:rsidRPr="005D0DCA">
        <w:rPr>
          <w:rFonts w:asciiTheme="minorHAnsi" w:hAnsiTheme="minorHAnsi" w:cs="Arial"/>
          <w:bCs/>
        </w:rPr>
        <w:t xml:space="preserve">college in advance of a child leaving. For example, information that would allow the new </w:t>
      </w:r>
    </w:p>
    <w:p w14:paraId="507D5AB7" w14:textId="77777777" w:rsidR="005D0DCA" w:rsidRPr="005D0DCA" w:rsidRDefault="005D0DCA" w:rsidP="005D0DCA">
      <w:pPr>
        <w:jc w:val="both"/>
        <w:rPr>
          <w:rFonts w:asciiTheme="minorHAnsi" w:hAnsiTheme="minorHAnsi" w:cs="Arial"/>
          <w:bCs/>
        </w:rPr>
      </w:pPr>
      <w:r w:rsidRPr="005D0DCA">
        <w:rPr>
          <w:rFonts w:asciiTheme="minorHAnsi" w:hAnsiTheme="minorHAnsi" w:cs="Arial"/>
          <w:bCs/>
        </w:rPr>
        <w:t>school or college to continue supporting children who have had a social worker and been</w:t>
      </w:r>
    </w:p>
    <w:p w14:paraId="740E1145" w14:textId="77777777" w:rsidR="005D0DCA" w:rsidRPr="005D0DCA" w:rsidRDefault="005D0DCA" w:rsidP="005D0DCA">
      <w:pPr>
        <w:jc w:val="both"/>
        <w:rPr>
          <w:rFonts w:asciiTheme="minorHAnsi" w:hAnsiTheme="minorHAnsi" w:cs="Arial"/>
          <w:bCs/>
        </w:rPr>
      </w:pPr>
      <w:r w:rsidRPr="005D0DCA">
        <w:rPr>
          <w:rFonts w:asciiTheme="minorHAnsi" w:hAnsiTheme="minorHAnsi" w:cs="Arial"/>
          <w:bCs/>
        </w:rPr>
        <w:t xml:space="preserve">victims of abuse, or those who are currently receiving support through the ‘Channel’ </w:t>
      </w:r>
    </w:p>
    <w:p w14:paraId="55A2668A" w14:textId="0BF64DCA" w:rsidR="005D0DCA" w:rsidRPr="00A336E5" w:rsidRDefault="005D0DCA" w:rsidP="005D0DCA">
      <w:pPr>
        <w:jc w:val="both"/>
        <w:rPr>
          <w:rFonts w:asciiTheme="minorHAnsi" w:hAnsiTheme="minorHAnsi" w:cs="Arial"/>
        </w:rPr>
      </w:pPr>
      <w:r w:rsidRPr="005D0DCA">
        <w:rPr>
          <w:rFonts w:asciiTheme="minorHAnsi" w:hAnsiTheme="minorHAnsi" w:cs="Arial"/>
          <w:bCs/>
        </w:rPr>
        <w:t>programme and can have that support in place for when the child arrives.</w:t>
      </w:r>
      <w:r w:rsidR="003D45E6">
        <w:rPr>
          <w:rFonts w:asciiTheme="minorHAnsi" w:hAnsiTheme="minorHAnsi" w:cs="Arial"/>
          <w:bCs/>
        </w:rPr>
        <w:t xml:space="preserve"> More information on the child protection file is in Annex C.  </w:t>
      </w:r>
      <w:r w:rsidRPr="00A336E5">
        <w:rPr>
          <w:rFonts w:asciiTheme="minorHAnsi" w:hAnsiTheme="minorHAnsi" w:cs="Arial"/>
        </w:rPr>
        <w:t xml:space="preserve">(As per KCSIE </w:t>
      </w:r>
      <w:r w:rsidRPr="003D45E6">
        <w:rPr>
          <w:rFonts w:asciiTheme="minorHAnsi" w:hAnsiTheme="minorHAnsi" w:cs="Arial"/>
          <w:highlight w:val="green"/>
        </w:rPr>
        <w:t>202</w:t>
      </w:r>
      <w:r w:rsidR="00EF553F" w:rsidRPr="00EF553F">
        <w:rPr>
          <w:rFonts w:asciiTheme="minorHAnsi" w:hAnsiTheme="minorHAnsi" w:cs="Arial"/>
          <w:highlight w:val="green"/>
        </w:rPr>
        <w:t>4</w:t>
      </w:r>
      <w:r w:rsidRPr="00A336E5">
        <w:rPr>
          <w:rFonts w:asciiTheme="minorHAnsi" w:hAnsiTheme="minorHAnsi" w:cs="Arial"/>
        </w:rPr>
        <w:t xml:space="preserve"> </w:t>
      </w:r>
      <w:r w:rsidRPr="00EF553F">
        <w:rPr>
          <w:rFonts w:asciiTheme="minorHAnsi" w:hAnsiTheme="minorHAnsi" w:cs="Arial"/>
          <w:highlight w:val="green"/>
        </w:rPr>
        <w:t>p</w:t>
      </w:r>
      <w:r w:rsidR="00EF553F" w:rsidRPr="00EF553F">
        <w:rPr>
          <w:rFonts w:asciiTheme="minorHAnsi" w:hAnsiTheme="minorHAnsi" w:cs="Arial"/>
          <w:highlight w:val="green"/>
        </w:rPr>
        <w:t>ages</w:t>
      </w:r>
      <w:r w:rsidRPr="00EF553F">
        <w:rPr>
          <w:rFonts w:asciiTheme="minorHAnsi" w:hAnsiTheme="minorHAnsi" w:cs="Arial"/>
          <w:highlight w:val="green"/>
        </w:rPr>
        <w:t xml:space="preserve"> 1</w:t>
      </w:r>
      <w:r w:rsidR="00EF553F" w:rsidRPr="00EF553F">
        <w:rPr>
          <w:rFonts w:asciiTheme="minorHAnsi" w:hAnsiTheme="minorHAnsi" w:cs="Arial"/>
          <w:highlight w:val="green"/>
        </w:rPr>
        <w:t>7</w:t>
      </w:r>
      <w:r w:rsidRPr="00EF553F">
        <w:rPr>
          <w:rFonts w:asciiTheme="minorHAnsi" w:hAnsiTheme="minorHAnsi" w:cs="Arial"/>
          <w:highlight w:val="green"/>
        </w:rPr>
        <w:t>2 &amp; 1</w:t>
      </w:r>
      <w:r w:rsidR="00EF553F" w:rsidRPr="00EF553F">
        <w:rPr>
          <w:rFonts w:asciiTheme="minorHAnsi" w:hAnsiTheme="minorHAnsi" w:cs="Arial"/>
          <w:highlight w:val="green"/>
        </w:rPr>
        <w:t>7</w:t>
      </w:r>
      <w:r w:rsidRPr="00EF553F">
        <w:rPr>
          <w:rFonts w:asciiTheme="minorHAnsi" w:hAnsiTheme="minorHAnsi" w:cs="Arial"/>
          <w:highlight w:val="green"/>
        </w:rPr>
        <w:t>3</w:t>
      </w:r>
      <w:r w:rsidRPr="00A336E5">
        <w:rPr>
          <w:rFonts w:asciiTheme="minorHAnsi" w:hAnsiTheme="minorHAnsi" w:cs="Arial"/>
        </w:rPr>
        <w:t>)</w:t>
      </w:r>
    </w:p>
    <w:p w14:paraId="0B812E5D" w14:textId="77777777" w:rsidR="00EF553F" w:rsidRDefault="00EF553F" w:rsidP="00003FCA">
      <w:pPr>
        <w:jc w:val="both"/>
        <w:rPr>
          <w:rFonts w:asciiTheme="minorHAnsi" w:hAnsiTheme="minorHAnsi" w:cs="Arial"/>
          <w:b/>
        </w:rPr>
      </w:pPr>
    </w:p>
    <w:p w14:paraId="4DD17754" w14:textId="362A3006" w:rsidR="00003FCA" w:rsidRPr="00A336E5" w:rsidRDefault="00003FCA" w:rsidP="00003FCA">
      <w:pPr>
        <w:jc w:val="both"/>
        <w:rPr>
          <w:rFonts w:asciiTheme="minorHAnsi" w:hAnsiTheme="minorHAnsi" w:cs="Arial"/>
          <w:b/>
        </w:rPr>
      </w:pPr>
      <w:r w:rsidRPr="00A336E5">
        <w:rPr>
          <w:rFonts w:asciiTheme="minorHAnsi" w:hAnsiTheme="minorHAnsi" w:cs="Arial"/>
          <w:b/>
        </w:rPr>
        <w:t>Availability</w:t>
      </w:r>
    </w:p>
    <w:p w14:paraId="77DBBCCF" w14:textId="73184231" w:rsidR="00D90FC3" w:rsidRPr="00A336E5" w:rsidRDefault="00D90FC3" w:rsidP="00D90FC3">
      <w:pPr>
        <w:jc w:val="both"/>
        <w:rPr>
          <w:rFonts w:asciiTheme="minorHAnsi" w:hAnsiTheme="minorHAnsi" w:cs="Arial"/>
        </w:rPr>
      </w:pPr>
      <w:r w:rsidRPr="00A336E5">
        <w:rPr>
          <w:rFonts w:asciiTheme="minorHAnsi" w:hAnsiTheme="minorHAnsi" w:cs="Arial"/>
        </w:rPr>
        <w:t>During term time the designated safeguarding lead (or a deputy) will always be available (during school hours) for staff in the school to discuss any safeguarding concerns. Whilst generally speaking</w:t>
      </w:r>
      <w:r w:rsidR="00FB72AA">
        <w:rPr>
          <w:rFonts w:asciiTheme="minorHAnsi" w:hAnsiTheme="minorHAnsi" w:cs="Arial"/>
        </w:rPr>
        <w:t xml:space="preserve"> </w:t>
      </w:r>
      <w:r w:rsidRPr="00A336E5">
        <w:rPr>
          <w:rFonts w:asciiTheme="minorHAnsi" w:hAnsiTheme="minorHAnsi" w:cs="Arial"/>
        </w:rPr>
        <w:t>the designated safeguarding lead (or deputy) would be expected to be available in person, in exceptional circumstances availability via phone and or Skype or other such media is acceptable.</w:t>
      </w:r>
    </w:p>
    <w:p w14:paraId="43E75599" w14:textId="77777777" w:rsidR="00003FCA" w:rsidRPr="00A336E5" w:rsidRDefault="00003FCA" w:rsidP="00003FCA">
      <w:pPr>
        <w:jc w:val="both"/>
        <w:rPr>
          <w:rFonts w:asciiTheme="minorHAnsi" w:hAnsiTheme="minorHAnsi" w:cs="Arial"/>
          <w:b/>
        </w:rPr>
      </w:pPr>
    </w:p>
    <w:p w14:paraId="1CCBA6ED" w14:textId="77777777" w:rsidR="00D90FC3" w:rsidRPr="00A336E5" w:rsidRDefault="00D90FC3" w:rsidP="00003FCA">
      <w:pPr>
        <w:jc w:val="both"/>
        <w:rPr>
          <w:rFonts w:asciiTheme="minorHAnsi" w:hAnsiTheme="minorHAnsi" w:cs="Arial"/>
          <w:b/>
        </w:rPr>
      </w:pPr>
    </w:p>
    <w:p w14:paraId="4BCF8B7E" w14:textId="16874FF8" w:rsidR="00003FCA" w:rsidRPr="00A336E5" w:rsidRDefault="00003FCA" w:rsidP="00003FCA">
      <w:pPr>
        <w:jc w:val="both"/>
        <w:rPr>
          <w:rFonts w:asciiTheme="minorHAnsi" w:hAnsiTheme="minorHAnsi" w:cs="Arial"/>
          <w:b/>
        </w:rPr>
      </w:pPr>
      <w:r w:rsidRPr="00A336E5">
        <w:rPr>
          <w:rFonts w:asciiTheme="minorHAnsi" w:hAnsiTheme="minorHAnsi" w:cs="Arial"/>
          <w:b/>
        </w:rPr>
        <w:t>Reporting</w:t>
      </w:r>
    </w:p>
    <w:p w14:paraId="74273FDB" w14:textId="77777777" w:rsidR="00D90FC3" w:rsidRPr="00A336E5" w:rsidRDefault="00D90FC3" w:rsidP="00003FCA">
      <w:pPr>
        <w:jc w:val="both"/>
        <w:rPr>
          <w:rFonts w:asciiTheme="minorHAnsi" w:hAnsiTheme="minorHAnsi" w:cs="Arial"/>
        </w:rPr>
      </w:pPr>
      <w:r w:rsidRPr="00A336E5">
        <w:rPr>
          <w:rFonts w:asciiTheme="minorHAnsi" w:hAnsiTheme="minorHAnsi" w:cs="Arial"/>
          <w:highlight w:val="yellow"/>
        </w:rPr>
        <w:t>[INSERT reporting expectations of your DSL</w:t>
      </w:r>
      <w:r w:rsidR="009F483B" w:rsidRPr="00A336E5">
        <w:rPr>
          <w:rFonts w:asciiTheme="minorHAnsi" w:hAnsiTheme="minorHAnsi" w:cs="Arial"/>
          <w:highlight w:val="yellow"/>
        </w:rPr>
        <w:t xml:space="preserve"> to your SLT &amp; Governing body</w:t>
      </w:r>
      <w:r w:rsidRPr="00A336E5">
        <w:rPr>
          <w:rFonts w:asciiTheme="minorHAnsi" w:hAnsiTheme="minorHAnsi" w:cs="Arial"/>
          <w:highlight w:val="yellow"/>
        </w:rPr>
        <w:t>]</w:t>
      </w:r>
    </w:p>
    <w:p w14:paraId="20C9A1A8" w14:textId="77777777" w:rsidR="00003FCA" w:rsidRPr="00A336E5" w:rsidRDefault="00003FCA" w:rsidP="00003FCA">
      <w:pPr>
        <w:jc w:val="both"/>
        <w:rPr>
          <w:rFonts w:asciiTheme="minorHAnsi" w:hAnsiTheme="minorHAnsi" w:cs="Arial"/>
        </w:rPr>
      </w:pPr>
    </w:p>
    <w:p w14:paraId="724B6F7D" w14:textId="77777777" w:rsidR="00003FCA" w:rsidRPr="00A336E5" w:rsidRDefault="00003FCA" w:rsidP="00003FCA">
      <w:pPr>
        <w:jc w:val="both"/>
        <w:rPr>
          <w:rFonts w:asciiTheme="minorHAnsi" w:hAnsiTheme="minorHAnsi" w:cs="Arial"/>
          <w:b/>
        </w:rPr>
      </w:pPr>
      <w:r w:rsidRPr="00A336E5">
        <w:rPr>
          <w:rFonts w:asciiTheme="minorHAnsi" w:hAnsiTheme="minorHAnsi" w:cs="Arial"/>
          <w:b/>
        </w:rPr>
        <w:t xml:space="preserve">School safeguarding profile  </w:t>
      </w:r>
    </w:p>
    <w:p w14:paraId="5300F6DC" w14:textId="77777777" w:rsidR="00003FCA" w:rsidRPr="00A336E5" w:rsidRDefault="00003FCA" w:rsidP="00003FCA">
      <w:pPr>
        <w:pStyle w:val="ListParagraph"/>
        <w:ind w:left="0"/>
        <w:contextualSpacing/>
        <w:jc w:val="both"/>
        <w:rPr>
          <w:rFonts w:asciiTheme="minorHAnsi" w:hAnsiTheme="minorHAnsi" w:cs="Arial"/>
          <w:highlight w:val="yellow"/>
        </w:rPr>
      </w:pPr>
    </w:p>
    <w:p w14:paraId="670B37DA" w14:textId="77777777" w:rsidR="00003FCA" w:rsidRPr="00A336E5" w:rsidRDefault="00003FCA" w:rsidP="00003FCA">
      <w:pPr>
        <w:pStyle w:val="ListParagraph"/>
        <w:ind w:left="0"/>
        <w:contextualSpacing/>
        <w:jc w:val="both"/>
        <w:rPr>
          <w:rFonts w:asciiTheme="minorHAnsi" w:hAnsiTheme="minorHAnsi" w:cs="Arial"/>
        </w:rPr>
      </w:pPr>
      <w:r w:rsidRPr="00A336E5">
        <w:rPr>
          <w:rFonts w:asciiTheme="minorHAnsi" w:hAnsiTheme="minorHAnsi" w:cs="Arial"/>
        </w:rPr>
        <w:t>Our safeguarding analysis has shown that ou</w:t>
      </w:r>
      <w:r w:rsidR="00D90FC3" w:rsidRPr="00A336E5">
        <w:rPr>
          <w:rFonts w:asciiTheme="minorHAnsi" w:hAnsiTheme="minorHAnsi" w:cs="Arial"/>
        </w:rPr>
        <w:t>r main concerns are in the area of [</w:t>
      </w:r>
      <w:r w:rsidR="00D90FC3" w:rsidRPr="00A336E5">
        <w:rPr>
          <w:rFonts w:asciiTheme="minorHAnsi" w:hAnsiTheme="minorHAnsi" w:cs="Arial"/>
          <w:highlight w:val="yellow"/>
        </w:rPr>
        <w:t>INSERT YOUR SCHOOL ANALYSIS HERE]</w:t>
      </w:r>
    </w:p>
    <w:p w14:paraId="346A8F8C" w14:textId="77777777" w:rsidR="00003FCA" w:rsidRPr="00A336E5" w:rsidRDefault="00003FCA" w:rsidP="00003FCA">
      <w:pPr>
        <w:jc w:val="both"/>
        <w:rPr>
          <w:rFonts w:asciiTheme="minorHAnsi" w:hAnsiTheme="minorHAnsi" w:cs="Arial"/>
          <w:b/>
        </w:rPr>
      </w:pPr>
    </w:p>
    <w:p w14:paraId="7711B02B" w14:textId="77777777" w:rsidR="00D90FC3" w:rsidRPr="00A336E5" w:rsidRDefault="00D90FC3" w:rsidP="00D90FC3">
      <w:pPr>
        <w:spacing w:before="108" w:after="108"/>
        <w:ind w:right="108"/>
        <w:rPr>
          <w:rFonts w:asciiTheme="minorHAnsi" w:hAnsiTheme="minorHAnsi" w:cs="Arial"/>
          <w:b/>
        </w:rPr>
      </w:pPr>
      <w:r w:rsidRPr="00A336E5">
        <w:rPr>
          <w:rFonts w:asciiTheme="minorHAnsi" w:hAnsiTheme="minorHAnsi" w:cs="Arial"/>
          <w:b/>
        </w:rPr>
        <w:t>Our school will be alert to the potential needs of the following vulnerable children in relation to safeguarding and child protection and in their need for early help:</w:t>
      </w:r>
    </w:p>
    <w:p w14:paraId="7CA0584E" w14:textId="77777777" w:rsidR="00D90FC3" w:rsidRPr="00A336E5" w:rsidRDefault="00D90FC3" w:rsidP="00D90FC3">
      <w:pPr>
        <w:spacing w:before="108" w:after="108"/>
        <w:ind w:right="108"/>
        <w:rPr>
          <w:rFonts w:asciiTheme="minorHAnsi" w:hAnsiTheme="minorHAnsi" w:cs="Arial"/>
        </w:rPr>
      </w:pPr>
      <w:r w:rsidRPr="00A336E5">
        <w:rPr>
          <w:rFonts w:asciiTheme="minorHAnsi" w:hAnsiTheme="minorHAnsi" w:cs="Arial"/>
        </w:rPr>
        <w:t xml:space="preserve">Children and young people with </w:t>
      </w:r>
      <w:r w:rsidRPr="00A336E5">
        <w:rPr>
          <w:rFonts w:asciiTheme="minorHAnsi" w:hAnsiTheme="minorHAnsi" w:cs="Arial"/>
          <w:b/>
        </w:rPr>
        <w:t>special educational needs and disabilities</w:t>
      </w:r>
      <w:r w:rsidRPr="00A336E5">
        <w:rPr>
          <w:rFonts w:asciiTheme="minorHAnsi" w:hAnsiTheme="minorHAnsi" w:cs="Arial"/>
        </w:rPr>
        <w:t xml:space="preserve"> can face additional safeguarding challenges because: </w:t>
      </w:r>
    </w:p>
    <w:p w14:paraId="2E689DC0" w14:textId="77777777" w:rsidR="00D90FC3" w:rsidRPr="00A336E5" w:rsidRDefault="00D90FC3" w:rsidP="006C00F2">
      <w:pPr>
        <w:pStyle w:val="ListParagraph"/>
        <w:numPr>
          <w:ilvl w:val="0"/>
          <w:numId w:val="30"/>
        </w:numPr>
        <w:spacing w:before="108" w:after="108"/>
        <w:ind w:left="709" w:right="108" w:hanging="283"/>
        <w:rPr>
          <w:rFonts w:asciiTheme="minorHAnsi" w:hAnsiTheme="minorHAnsi" w:cs="Arial"/>
        </w:rPr>
      </w:pPr>
      <w:r w:rsidRPr="00A336E5">
        <w:rPr>
          <w:rFonts w:asciiTheme="minorHAnsi" w:hAnsiTheme="minorHAnsi" w:cs="Arial"/>
        </w:rPr>
        <w:t>there may be assumptions that indicators of possible abuse such as behaviour, mood and injury relate to the child’s disability without further exploration;</w:t>
      </w:r>
    </w:p>
    <w:p w14:paraId="7E789A80" w14:textId="77777777" w:rsidR="00D90FC3" w:rsidRPr="00A336E5" w:rsidRDefault="00D90FC3" w:rsidP="006C00F2">
      <w:pPr>
        <w:pStyle w:val="ListParagraph"/>
        <w:numPr>
          <w:ilvl w:val="0"/>
          <w:numId w:val="30"/>
        </w:numPr>
        <w:spacing w:before="108" w:after="108"/>
        <w:ind w:left="709" w:right="108" w:hanging="283"/>
        <w:rPr>
          <w:rFonts w:asciiTheme="minorHAnsi" w:hAnsiTheme="minorHAnsi" w:cs="Arial"/>
        </w:rPr>
      </w:pPr>
      <w:r w:rsidRPr="00A336E5">
        <w:rPr>
          <w:rFonts w:asciiTheme="minorHAnsi" w:hAnsiTheme="minorHAnsi" w:cs="Arial"/>
        </w:rPr>
        <w:t>children with SEN and disabilities can be disproportionally impacted by things like bullying without outwardly showing any signs; and</w:t>
      </w:r>
    </w:p>
    <w:p w14:paraId="73CC12D6" w14:textId="77777777" w:rsidR="00D90FC3" w:rsidRPr="00A336E5" w:rsidRDefault="00D90FC3" w:rsidP="006C00F2">
      <w:pPr>
        <w:pStyle w:val="ListParagraph"/>
        <w:numPr>
          <w:ilvl w:val="0"/>
          <w:numId w:val="30"/>
        </w:numPr>
        <w:spacing w:before="108" w:after="108"/>
        <w:ind w:left="709" w:right="108" w:hanging="283"/>
        <w:rPr>
          <w:rFonts w:asciiTheme="minorHAnsi" w:hAnsiTheme="minorHAnsi" w:cs="Arial"/>
        </w:rPr>
      </w:pPr>
      <w:r w:rsidRPr="00A336E5">
        <w:rPr>
          <w:rFonts w:asciiTheme="minorHAnsi" w:hAnsiTheme="minorHAnsi" w:cs="Arial"/>
        </w:rPr>
        <w:t>difficulties may arise in overcoming communication barriers;</w:t>
      </w:r>
    </w:p>
    <w:p w14:paraId="76FBA322" w14:textId="607E0690" w:rsidR="00D90FC3" w:rsidRPr="00A336E5" w:rsidRDefault="001B58B5" w:rsidP="006C00F2">
      <w:pPr>
        <w:pStyle w:val="ListParagraph"/>
        <w:numPr>
          <w:ilvl w:val="0"/>
          <w:numId w:val="30"/>
        </w:numPr>
        <w:spacing w:before="108" w:after="108"/>
        <w:ind w:left="709" w:right="108" w:hanging="283"/>
        <w:rPr>
          <w:rFonts w:asciiTheme="minorHAnsi" w:hAnsiTheme="minorHAnsi" w:cs="Arial"/>
        </w:rPr>
      </w:pPr>
      <w:r>
        <w:rPr>
          <w:rFonts w:asciiTheme="minorHAnsi" w:hAnsiTheme="minorHAnsi" w:cs="Arial"/>
        </w:rPr>
        <w:t>c</w:t>
      </w:r>
      <w:r w:rsidR="00D90FC3" w:rsidRPr="00A336E5">
        <w:rPr>
          <w:rFonts w:asciiTheme="minorHAnsi" w:hAnsiTheme="minorHAnsi" w:cs="Arial"/>
        </w:rPr>
        <w:t>hildren with special educational needs, without an EHCP</w:t>
      </w:r>
      <w:r w:rsidR="00444C5C">
        <w:rPr>
          <w:rFonts w:asciiTheme="minorHAnsi" w:hAnsiTheme="minorHAnsi" w:cs="Arial"/>
        </w:rPr>
        <w:t xml:space="preserve"> could be more vulnerable;</w:t>
      </w:r>
    </w:p>
    <w:p w14:paraId="2EAE583F" w14:textId="5DCEAE95" w:rsidR="00D90FC3" w:rsidRPr="00A336E5" w:rsidRDefault="001B58B5" w:rsidP="006C00F2">
      <w:pPr>
        <w:pStyle w:val="ListParagraph"/>
        <w:numPr>
          <w:ilvl w:val="0"/>
          <w:numId w:val="30"/>
        </w:numPr>
        <w:spacing w:before="108" w:after="108"/>
        <w:ind w:left="709" w:right="108" w:hanging="283"/>
        <w:rPr>
          <w:rFonts w:asciiTheme="minorHAnsi" w:hAnsiTheme="minorHAnsi" w:cs="Arial"/>
        </w:rPr>
      </w:pPr>
      <w:r>
        <w:rPr>
          <w:rFonts w:asciiTheme="minorHAnsi" w:hAnsiTheme="minorHAnsi" w:cs="Arial"/>
        </w:rPr>
        <w:t>t</w:t>
      </w:r>
      <w:r w:rsidR="00D90FC3" w:rsidRPr="00A336E5">
        <w:rPr>
          <w:rFonts w:asciiTheme="minorHAnsi" w:hAnsiTheme="minorHAnsi" w:cs="Arial"/>
        </w:rPr>
        <w:t>hey are often isolated, may have difficulty in communicating effectively and lack confidence to talk to adults</w:t>
      </w:r>
    </w:p>
    <w:p w14:paraId="717C3D54" w14:textId="77777777" w:rsidR="00D90FC3" w:rsidRPr="00A336E5" w:rsidRDefault="00D90FC3" w:rsidP="00D90FC3">
      <w:pPr>
        <w:pStyle w:val="Default"/>
        <w:spacing w:after="117"/>
        <w:rPr>
          <w:rFonts w:asciiTheme="minorHAnsi" w:hAnsiTheme="minorHAnsi"/>
        </w:rPr>
      </w:pPr>
      <w:r w:rsidRPr="00A336E5">
        <w:rPr>
          <w:rFonts w:asciiTheme="minorHAnsi" w:hAnsiTheme="minorHAnsi"/>
        </w:rPr>
        <w:t xml:space="preserve">Our internal support processes will ensure that students with SEN and disabilities have adequate pastoral care. </w:t>
      </w:r>
    </w:p>
    <w:p w14:paraId="4649B48E" w14:textId="5D0C7606" w:rsidR="00D90FC3" w:rsidRPr="00A336E5" w:rsidRDefault="00D90FC3" w:rsidP="00D90FC3">
      <w:pPr>
        <w:pStyle w:val="Default"/>
        <w:spacing w:after="117"/>
        <w:rPr>
          <w:rFonts w:asciiTheme="minorHAnsi" w:hAnsiTheme="minorHAnsi"/>
        </w:rPr>
      </w:pPr>
      <w:r w:rsidRPr="00A336E5">
        <w:rPr>
          <w:rFonts w:asciiTheme="minorHAnsi" w:hAnsiTheme="minorHAnsi"/>
        </w:rPr>
        <w:t xml:space="preserve">Other vulnerable groups that we monitor closely that may need early help processes in place </w:t>
      </w:r>
      <w:r w:rsidR="00364B46">
        <w:rPr>
          <w:rFonts w:asciiTheme="minorHAnsi" w:hAnsiTheme="minorHAnsi"/>
        </w:rPr>
        <w:t>students who</w:t>
      </w:r>
      <w:r w:rsidRPr="00A336E5">
        <w:rPr>
          <w:rFonts w:asciiTheme="minorHAnsi" w:hAnsiTheme="minorHAnsi"/>
        </w:rPr>
        <w:t>:</w:t>
      </w:r>
    </w:p>
    <w:p w14:paraId="14A07AF0" w14:textId="48AED23E" w:rsidR="00D90FC3" w:rsidRPr="00A336E5" w:rsidRDefault="00D90FC3" w:rsidP="006C00F2">
      <w:pPr>
        <w:pStyle w:val="Default"/>
        <w:numPr>
          <w:ilvl w:val="0"/>
          <w:numId w:val="29"/>
        </w:numPr>
        <w:spacing w:after="117"/>
        <w:rPr>
          <w:rFonts w:asciiTheme="minorHAnsi" w:hAnsiTheme="minorHAnsi"/>
        </w:rPr>
      </w:pPr>
      <w:r w:rsidRPr="00A336E5">
        <w:rPr>
          <w:rFonts w:asciiTheme="minorHAnsi" w:hAnsiTheme="minorHAnsi"/>
        </w:rPr>
        <w:t>have English as an additional language</w:t>
      </w:r>
    </w:p>
    <w:p w14:paraId="6B990A5F" w14:textId="451B1E5C" w:rsidR="00D90FC3" w:rsidRPr="00A336E5" w:rsidRDefault="00364B46" w:rsidP="006C00F2">
      <w:pPr>
        <w:pStyle w:val="Default"/>
        <w:numPr>
          <w:ilvl w:val="0"/>
          <w:numId w:val="29"/>
        </w:numPr>
        <w:spacing w:after="117"/>
        <w:rPr>
          <w:rFonts w:asciiTheme="minorHAnsi" w:hAnsiTheme="minorHAnsi"/>
        </w:rPr>
      </w:pPr>
      <w:r>
        <w:rPr>
          <w:rFonts w:asciiTheme="minorHAnsi" w:hAnsiTheme="minorHAnsi"/>
        </w:rPr>
        <w:t xml:space="preserve">are </w:t>
      </w:r>
      <w:r w:rsidR="00D90FC3" w:rsidRPr="00A336E5">
        <w:rPr>
          <w:rFonts w:asciiTheme="minorHAnsi" w:hAnsiTheme="minorHAnsi"/>
        </w:rPr>
        <w:t>young carers</w:t>
      </w:r>
    </w:p>
    <w:p w14:paraId="692FDFC3" w14:textId="39AC5F44" w:rsidR="00D90FC3" w:rsidRPr="0070045F" w:rsidRDefault="00173018" w:rsidP="006C00F2">
      <w:pPr>
        <w:pStyle w:val="Default"/>
        <w:numPr>
          <w:ilvl w:val="0"/>
          <w:numId w:val="29"/>
        </w:numPr>
        <w:spacing w:after="117"/>
        <w:rPr>
          <w:rFonts w:asciiTheme="minorHAnsi" w:hAnsiTheme="minorHAnsi"/>
        </w:rPr>
      </w:pPr>
      <w:r>
        <w:rPr>
          <w:rFonts w:asciiTheme="minorHAnsi" w:hAnsiTheme="minorHAnsi"/>
        </w:rPr>
        <w:t xml:space="preserve">have </w:t>
      </w:r>
      <w:r w:rsidR="00D90FC3" w:rsidRPr="00A336E5">
        <w:rPr>
          <w:rFonts w:asciiTheme="minorHAnsi" w:hAnsiTheme="minorHAnsi"/>
        </w:rPr>
        <w:t xml:space="preserve">previously </w:t>
      </w:r>
      <w:r w:rsidR="00D90FC3" w:rsidRPr="0070045F">
        <w:rPr>
          <w:rFonts w:asciiTheme="minorHAnsi" w:hAnsiTheme="minorHAnsi"/>
        </w:rPr>
        <w:t xml:space="preserve">suffered </w:t>
      </w:r>
      <w:r w:rsidR="00B50AA1" w:rsidRPr="0070045F">
        <w:rPr>
          <w:rFonts w:asciiTheme="minorHAnsi" w:hAnsiTheme="minorHAnsi"/>
        </w:rPr>
        <w:t>child-on-child</w:t>
      </w:r>
      <w:r w:rsidR="00D90FC3" w:rsidRPr="0070045F">
        <w:rPr>
          <w:rFonts w:asciiTheme="minorHAnsi" w:hAnsiTheme="minorHAnsi"/>
        </w:rPr>
        <w:t xml:space="preserve"> abuse</w:t>
      </w:r>
    </w:p>
    <w:p w14:paraId="6CA8226A" w14:textId="75C4704F" w:rsidR="00D90FC3" w:rsidRPr="00A336E5" w:rsidRDefault="00857DB6" w:rsidP="006C00F2">
      <w:pPr>
        <w:pStyle w:val="Default"/>
        <w:numPr>
          <w:ilvl w:val="0"/>
          <w:numId w:val="29"/>
        </w:numPr>
        <w:spacing w:after="117"/>
        <w:rPr>
          <w:rFonts w:asciiTheme="minorHAnsi" w:hAnsiTheme="minorHAnsi"/>
        </w:rPr>
      </w:pPr>
      <w:r>
        <w:rPr>
          <w:rFonts w:asciiTheme="minorHAnsi" w:hAnsiTheme="minorHAnsi"/>
        </w:rPr>
        <w:t>are</w:t>
      </w:r>
      <w:r w:rsidR="00D90FC3" w:rsidRPr="00A336E5">
        <w:rPr>
          <w:rFonts w:asciiTheme="minorHAnsi" w:hAnsiTheme="minorHAnsi"/>
        </w:rPr>
        <w:t xml:space="preserve"> showing signs of engaging in anti-social or criminal behaviour</w:t>
      </w:r>
    </w:p>
    <w:p w14:paraId="093D2FE7" w14:textId="0C157419" w:rsidR="00D90FC3" w:rsidRPr="00A336E5" w:rsidRDefault="00D90FC3" w:rsidP="006C00F2">
      <w:pPr>
        <w:pStyle w:val="Default"/>
        <w:numPr>
          <w:ilvl w:val="0"/>
          <w:numId w:val="29"/>
        </w:numPr>
        <w:spacing w:after="117"/>
        <w:rPr>
          <w:rFonts w:asciiTheme="minorHAnsi" w:hAnsiTheme="minorHAnsi"/>
        </w:rPr>
      </w:pPr>
      <w:r w:rsidRPr="00A336E5">
        <w:rPr>
          <w:rFonts w:asciiTheme="minorHAnsi" w:hAnsiTheme="minorHAnsi"/>
        </w:rPr>
        <w:t>have previously been looked after and are now adopted from care as they remain potentially vulnerable</w:t>
      </w:r>
    </w:p>
    <w:p w14:paraId="0B6359E8" w14:textId="2E139E0D" w:rsidR="00D90FC3" w:rsidRPr="00A336E5" w:rsidRDefault="00605F66" w:rsidP="006C00F2">
      <w:pPr>
        <w:pStyle w:val="Default"/>
        <w:numPr>
          <w:ilvl w:val="0"/>
          <w:numId w:val="29"/>
        </w:numPr>
        <w:spacing w:after="117"/>
        <w:rPr>
          <w:rFonts w:asciiTheme="minorHAnsi" w:hAnsiTheme="minorHAnsi"/>
        </w:rPr>
      </w:pPr>
      <w:r>
        <w:rPr>
          <w:rFonts w:asciiTheme="minorHAnsi" w:hAnsiTheme="minorHAnsi"/>
        </w:rPr>
        <w:lastRenderedPageBreak/>
        <w:t>are</w:t>
      </w:r>
      <w:r w:rsidR="00D90FC3" w:rsidRPr="00A336E5">
        <w:rPr>
          <w:rFonts w:asciiTheme="minorHAnsi" w:hAnsiTheme="minorHAnsi"/>
        </w:rPr>
        <w:t xml:space="preserve"> misusing drugs or alcohol</w:t>
      </w:r>
    </w:p>
    <w:p w14:paraId="7D7CDA77" w14:textId="41A330B0" w:rsidR="00D90FC3" w:rsidRPr="00A336E5" w:rsidRDefault="00857DB6" w:rsidP="006C00F2">
      <w:pPr>
        <w:pStyle w:val="Default"/>
        <w:numPr>
          <w:ilvl w:val="0"/>
          <w:numId w:val="29"/>
        </w:numPr>
        <w:spacing w:after="117"/>
        <w:rPr>
          <w:rFonts w:asciiTheme="minorHAnsi" w:hAnsiTheme="minorHAnsi"/>
        </w:rPr>
      </w:pPr>
      <w:r>
        <w:rPr>
          <w:rFonts w:asciiTheme="minorHAnsi" w:hAnsiTheme="minorHAnsi"/>
        </w:rPr>
        <w:t>are</w:t>
      </w:r>
      <w:r w:rsidR="00D90FC3" w:rsidRPr="00A336E5">
        <w:rPr>
          <w:rFonts w:asciiTheme="minorHAnsi" w:hAnsiTheme="minorHAnsi"/>
        </w:rPr>
        <w:t xml:space="preserve"> at risk of being radicalised or exploited </w:t>
      </w:r>
    </w:p>
    <w:p w14:paraId="39D6087C" w14:textId="1FDB38AC" w:rsidR="00D90FC3" w:rsidRPr="00A336E5" w:rsidRDefault="00BD0575" w:rsidP="006C00F2">
      <w:pPr>
        <w:pStyle w:val="Default"/>
        <w:numPr>
          <w:ilvl w:val="0"/>
          <w:numId w:val="29"/>
        </w:numPr>
        <w:spacing w:after="117"/>
        <w:rPr>
          <w:rFonts w:asciiTheme="minorHAnsi" w:hAnsiTheme="minorHAnsi"/>
        </w:rPr>
      </w:pPr>
      <w:r>
        <w:rPr>
          <w:rFonts w:asciiTheme="minorHAnsi" w:hAnsiTheme="minorHAnsi"/>
        </w:rPr>
        <w:t>are</w:t>
      </w:r>
      <w:r w:rsidR="00D90FC3" w:rsidRPr="00A336E5">
        <w:rPr>
          <w:rFonts w:asciiTheme="minorHAnsi" w:hAnsiTheme="minorHAnsi"/>
        </w:rPr>
        <w:t xml:space="preserve"> privately fostered child</w:t>
      </w:r>
      <w:r>
        <w:rPr>
          <w:rFonts w:asciiTheme="minorHAnsi" w:hAnsiTheme="minorHAnsi"/>
        </w:rPr>
        <w:t>ren</w:t>
      </w:r>
    </w:p>
    <w:p w14:paraId="63103D42" w14:textId="54337E09" w:rsidR="00D90FC3" w:rsidRPr="00A336E5" w:rsidRDefault="00BD0575" w:rsidP="006C00F2">
      <w:pPr>
        <w:pStyle w:val="Default"/>
        <w:numPr>
          <w:ilvl w:val="0"/>
          <w:numId w:val="29"/>
        </w:numPr>
        <w:spacing w:after="117"/>
        <w:rPr>
          <w:rFonts w:asciiTheme="minorHAnsi" w:hAnsiTheme="minorHAnsi"/>
        </w:rPr>
      </w:pPr>
      <w:r>
        <w:rPr>
          <w:rFonts w:asciiTheme="minorHAnsi" w:hAnsiTheme="minorHAnsi"/>
        </w:rPr>
        <w:t>are</w:t>
      </w:r>
      <w:r w:rsidR="00D90FC3" w:rsidRPr="00A336E5">
        <w:rPr>
          <w:rFonts w:asciiTheme="minorHAnsi" w:hAnsiTheme="minorHAnsi"/>
        </w:rPr>
        <w:t xml:space="preserve"> at risk of modern slavery, trafficking and or exploitation, such as county lines</w:t>
      </w:r>
    </w:p>
    <w:p w14:paraId="010B005F" w14:textId="5F627F42" w:rsidR="00D90FC3" w:rsidRPr="00A336E5" w:rsidRDefault="00D90FC3" w:rsidP="006C00F2">
      <w:pPr>
        <w:pStyle w:val="Default"/>
        <w:numPr>
          <w:ilvl w:val="0"/>
          <w:numId w:val="29"/>
        </w:numPr>
        <w:spacing w:after="117"/>
        <w:rPr>
          <w:rFonts w:asciiTheme="minorHAnsi" w:hAnsiTheme="minorHAnsi"/>
        </w:rPr>
      </w:pPr>
      <w:r w:rsidRPr="00A336E5">
        <w:rPr>
          <w:rFonts w:asciiTheme="minorHAnsi" w:hAnsiTheme="minorHAnsi"/>
        </w:rPr>
        <w:t>are in a family circumstance presenting challenges for the child, such as substance abuse, adult mental health problems and domestic violence</w:t>
      </w:r>
    </w:p>
    <w:p w14:paraId="1E19E580" w14:textId="5676FBA8" w:rsidR="00D90FC3" w:rsidRPr="00A336E5" w:rsidRDefault="00364B46" w:rsidP="006C00F2">
      <w:pPr>
        <w:pStyle w:val="Default"/>
        <w:numPr>
          <w:ilvl w:val="0"/>
          <w:numId w:val="29"/>
        </w:numPr>
        <w:spacing w:after="117"/>
        <w:rPr>
          <w:rFonts w:asciiTheme="minorHAnsi" w:hAnsiTheme="minorHAnsi"/>
        </w:rPr>
      </w:pPr>
      <w:r>
        <w:rPr>
          <w:rFonts w:asciiTheme="minorHAnsi" w:hAnsiTheme="minorHAnsi"/>
        </w:rPr>
        <w:t>have</w:t>
      </w:r>
      <w:r w:rsidR="00D90FC3" w:rsidRPr="00A336E5">
        <w:rPr>
          <w:rFonts w:asciiTheme="minorHAnsi" w:hAnsiTheme="minorHAnsi"/>
        </w:rPr>
        <w:t xml:space="preserve"> returned home to their family from care </w:t>
      </w:r>
    </w:p>
    <w:p w14:paraId="628620B0" w14:textId="2DA13473" w:rsidR="00D90FC3" w:rsidRPr="00A336E5" w:rsidRDefault="00BD0575" w:rsidP="006C00F2">
      <w:pPr>
        <w:pStyle w:val="Default"/>
        <w:numPr>
          <w:ilvl w:val="0"/>
          <w:numId w:val="29"/>
        </w:numPr>
        <w:spacing w:after="117"/>
        <w:rPr>
          <w:rFonts w:asciiTheme="minorHAnsi" w:hAnsiTheme="minorHAnsi"/>
        </w:rPr>
      </w:pPr>
      <w:r>
        <w:rPr>
          <w:rFonts w:asciiTheme="minorHAnsi" w:hAnsiTheme="minorHAnsi"/>
        </w:rPr>
        <w:t>are</w:t>
      </w:r>
      <w:r w:rsidR="00D90FC3" w:rsidRPr="00A336E5">
        <w:rPr>
          <w:rFonts w:asciiTheme="minorHAnsi" w:hAnsiTheme="minorHAnsi"/>
        </w:rPr>
        <w:t xml:space="preserve"> showing early signs of abuse and/or neglect </w:t>
      </w:r>
    </w:p>
    <w:p w14:paraId="4EA0E654" w14:textId="03681878" w:rsidR="00D90FC3" w:rsidRDefault="0068006E" w:rsidP="006C00F2">
      <w:pPr>
        <w:pStyle w:val="Default"/>
        <w:numPr>
          <w:ilvl w:val="0"/>
          <w:numId w:val="29"/>
        </w:numPr>
        <w:spacing w:after="117"/>
        <w:rPr>
          <w:rFonts w:asciiTheme="minorHAnsi" w:hAnsiTheme="minorHAnsi"/>
        </w:rPr>
      </w:pPr>
      <w:r>
        <w:rPr>
          <w:rFonts w:asciiTheme="minorHAnsi" w:hAnsiTheme="minorHAnsi"/>
        </w:rPr>
        <w:t>w</w:t>
      </w:r>
      <w:r w:rsidR="00D90FC3" w:rsidRPr="00A336E5">
        <w:rPr>
          <w:rFonts w:asciiTheme="minorHAnsi" w:hAnsiTheme="minorHAnsi"/>
        </w:rPr>
        <w:t>here contextual safeguarding issues are known</w:t>
      </w:r>
    </w:p>
    <w:p w14:paraId="0DB0F358" w14:textId="77777777" w:rsidR="00207ACE" w:rsidRDefault="00207ACE" w:rsidP="00207ACE">
      <w:pPr>
        <w:pStyle w:val="Default"/>
        <w:spacing w:after="117"/>
        <w:rPr>
          <w:rFonts w:asciiTheme="minorHAnsi" w:hAnsiTheme="minorHAnsi"/>
        </w:rPr>
      </w:pPr>
    </w:p>
    <w:p w14:paraId="58742DBD" w14:textId="77777777" w:rsidR="00207ACE" w:rsidRPr="00207ACE" w:rsidRDefault="00207ACE" w:rsidP="00207ACE">
      <w:pPr>
        <w:pStyle w:val="Default"/>
        <w:spacing w:after="117"/>
        <w:rPr>
          <w:rFonts w:asciiTheme="minorHAnsi" w:hAnsiTheme="minorHAnsi"/>
          <w:b/>
        </w:rPr>
      </w:pPr>
      <w:r w:rsidRPr="00207ACE">
        <w:rPr>
          <w:rFonts w:asciiTheme="minorHAnsi" w:hAnsiTheme="minorHAnsi"/>
          <w:b/>
        </w:rPr>
        <w:t>Preventing Harm</w:t>
      </w:r>
    </w:p>
    <w:p w14:paraId="7C0BA364" w14:textId="77777777" w:rsidR="00207ACE" w:rsidRPr="00207ACE" w:rsidRDefault="00207ACE" w:rsidP="00207ACE">
      <w:pPr>
        <w:rPr>
          <w:rFonts w:asciiTheme="minorHAnsi" w:hAnsiTheme="minorHAnsi"/>
        </w:rPr>
      </w:pPr>
      <w:r w:rsidRPr="00207ACE">
        <w:rPr>
          <w:rFonts w:asciiTheme="minorHAnsi" w:hAnsiTheme="minorHAnsi"/>
        </w:rPr>
        <w:t xml:space="preserve">We recognise that developing the necessary qualities (e.g. emotional resilience, self-confidence) within both the children themselves and the school as a whole can help to prevent harm. </w:t>
      </w:r>
    </w:p>
    <w:p w14:paraId="65883D92" w14:textId="77777777" w:rsidR="00207ACE" w:rsidRPr="00207ACE" w:rsidRDefault="00207ACE" w:rsidP="00207ACE">
      <w:pPr>
        <w:rPr>
          <w:rFonts w:asciiTheme="minorHAnsi" w:hAnsiTheme="minorHAnsi"/>
        </w:rPr>
      </w:pPr>
    </w:p>
    <w:p w14:paraId="36AEE8D3" w14:textId="77777777" w:rsidR="00207ACE" w:rsidRPr="00207ACE" w:rsidRDefault="00207ACE" w:rsidP="00207ACE">
      <w:pPr>
        <w:rPr>
          <w:rFonts w:asciiTheme="minorHAnsi" w:hAnsiTheme="minorHAnsi"/>
        </w:rPr>
      </w:pPr>
      <w:r w:rsidRPr="00207ACE">
        <w:rPr>
          <w:rFonts w:asciiTheme="minorHAnsi" w:hAnsiTheme="minorHAnsi"/>
        </w:rPr>
        <w:t>The school will therefore:</w:t>
      </w:r>
    </w:p>
    <w:p w14:paraId="6F26B7DF" w14:textId="4393A828" w:rsidR="00207ACE" w:rsidRPr="00207ACE" w:rsidRDefault="00697CBF" w:rsidP="006C00F2">
      <w:pPr>
        <w:pStyle w:val="ListParagraph"/>
        <w:numPr>
          <w:ilvl w:val="0"/>
          <w:numId w:val="34"/>
        </w:numPr>
        <w:spacing w:after="200" w:line="276" w:lineRule="auto"/>
        <w:contextualSpacing/>
        <w:rPr>
          <w:rFonts w:asciiTheme="minorHAnsi" w:hAnsiTheme="minorHAnsi"/>
        </w:rPr>
      </w:pPr>
      <w:r>
        <w:rPr>
          <w:rFonts w:asciiTheme="minorHAnsi" w:hAnsiTheme="minorHAnsi"/>
        </w:rPr>
        <w:t>e</w:t>
      </w:r>
      <w:r w:rsidR="00207ACE" w:rsidRPr="00207ACE">
        <w:rPr>
          <w:rFonts w:asciiTheme="minorHAnsi" w:hAnsiTheme="minorHAnsi"/>
        </w:rPr>
        <w:t>stablish and maintain an ethos where children and young people feel secure, are encouraged to talk and are listened to</w:t>
      </w:r>
    </w:p>
    <w:p w14:paraId="3B68E252" w14:textId="2DC5BE95" w:rsidR="00207ACE" w:rsidRPr="00207ACE" w:rsidRDefault="00697CBF" w:rsidP="006C00F2">
      <w:pPr>
        <w:pStyle w:val="ListParagraph"/>
        <w:numPr>
          <w:ilvl w:val="0"/>
          <w:numId w:val="34"/>
        </w:numPr>
        <w:spacing w:after="200" w:line="276" w:lineRule="auto"/>
        <w:contextualSpacing/>
        <w:rPr>
          <w:rFonts w:asciiTheme="minorHAnsi" w:hAnsiTheme="minorHAnsi"/>
        </w:rPr>
      </w:pPr>
      <w:r>
        <w:rPr>
          <w:rFonts w:asciiTheme="minorHAnsi" w:hAnsiTheme="minorHAnsi"/>
        </w:rPr>
        <w:t>e</w:t>
      </w:r>
      <w:r w:rsidR="00207ACE" w:rsidRPr="00207ACE">
        <w:rPr>
          <w:rFonts w:asciiTheme="minorHAnsi" w:hAnsiTheme="minorHAnsi"/>
        </w:rPr>
        <w:t>nsure children and young people know that there are adults in the school who they can approach if they are worried or in difficulty</w:t>
      </w:r>
    </w:p>
    <w:p w14:paraId="41BF2474" w14:textId="1C65E025" w:rsidR="00207ACE" w:rsidRPr="00207ACE" w:rsidRDefault="00697CBF" w:rsidP="006C00F2">
      <w:pPr>
        <w:pStyle w:val="ListParagraph"/>
        <w:numPr>
          <w:ilvl w:val="0"/>
          <w:numId w:val="34"/>
        </w:numPr>
        <w:spacing w:after="200" w:line="276" w:lineRule="auto"/>
        <w:contextualSpacing/>
        <w:rPr>
          <w:rFonts w:asciiTheme="minorHAnsi" w:hAnsiTheme="minorHAnsi"/>
        </w:rPr>
      </w:pPr>
      <w:r>
        <w:rPr>
          <w:rFonts w:asciiTheme="minorHAnsi" w:hAnsiTheme="minorHAnsi"/>
        </w:rPr>
        <w:t>p</w:t>
      </w:r>
      <w:r w:rsidR="00207ACE" w:rsidRPr="00207ACE">
        <w:rPr>
          <w:rFonts w:asciiTheme="minorHAnsi" w:hAnsiTheme="minorHAnsi"/>
        </w:rPr>
        <w:t>upils are taught about safeguarding, including online</w:t>
      </w:r>
      <w:r>
        <w:rPr>
          <w:rFonts w:asciiTheme="minorHAnsi" w:hAnsiTheme="minorHAnsi"/>
        </w:rPr>
        <w:t xml:space="preserve"> safety</w:t>
      </w:r>
      <w:r w:rsidR="00207ACE" w:rsidRPr="00207ACE">
        <w:rPr>
          <w:rFonts w:asciiTheme="minorHAnsi" w:hAnsiTheme="minorHAnsi"/>
        </w:rPr>
        <w:t xml:space="preserve">, through various teaching and learning opportunities as part of our broad and balanced curriculum. Included are the curriculum activities and opportunities that equip children and young people with the skills they need to stay safe from abuse and ensure that they know who to turn to for help, mainly through our PSHE, </w:t>
      </w:r>
      <w:r w:rsidR="00C815C9">
        <w:rPr>
          <w:rFonts w:asciiTheme="minorHAnsi" w:hAnsiTheme="minorHAnsi"/>
        </w:rPr>
        <w:t>online s</w:t>
      </w:r>
      <w:r w:rsidR="00207ACE" w:rsidRPr="00207ACE">
        <w:rPr>
          <w:rFonts w:asciiTheme="minorHAnsi" w:hAnsiTheme="minorHAnsi"/>
        </w:rPr>
        <w:t>afety programme</w:t>
      </w:r>
      <w:r w:rsidR="00EA74F4">
        <w:rPr>
          <w:rFonts w:asciiTheme="minorHAnsi" w:hAnsiTheme="minorHAnsi"/>
        </w:rPr>
        <w:t>, sex and relationships education programme</w:t>
      </w:r>
      <w:r w:rsidR="00207ACE" w:rsidRPr="00207ACE">
        <w:rPr>
          <w:rFonts w:asciiTheme="minorHAnsi" w:hAnsiTheme="minorHAnsi"/>
        </w:rPr>
        <w:t xml:space="preserve">  and…………………………..</w:t>
      </w:r>
      <w:r w:rsidR="00207ACE" w:rsidRPr="00207ACE">
        <w:rPr>
          <w:rFonts w:asciiTheme="minorHAnsi" w:hAnsiTheme="minorHAnsi"/>
          <w:i/>
        </w:rPr>
        <w:t>(</w:t>
      </w:r>
      <w:r w:rsidR="00207ACE" w:rsidRPr="00207ACE">
        <w:rPr>
          <w:rFonts w:asciiTheme="minorHAnsi" w:hAnsiTheme="minorHAnsi"/>
          <w:i/>
          <w:highlight w:val="yellow"/>
        </w:rPr>
        <w:t>School to add other relevant programmes used and include 2 or 3 examples of how children are helped to recognise when they are at risk and how to get help when they need it);</w:t>
      </w:r>
      <w:r w:rsidR="00207ACE" w:rsidRPr="00207ACE">
        <w:rPr>
          <w:rFonts w:asciiTheme="minorHAnsi" w:hAnsiTheme="minorHAnsi"/>
          <w:i/>
        </w:rPr>
        <w:t xml:space="preserve"> </w:t>
      </w:r>
      <w:r w:rsidR="00207ACE" w:rsidRPr="00207ACE">
        <w:rPr>
          <w:rFonts w:asciiTheme="minorHAnsi" w:hAnsiTheme="minorHAnsi"/>
        </w:rPr>
        <w:t>and</w:t>
      </w:r>
    </w:p>
    <w:p w14:paraId="5CE6469D" w14:textId="488C8D1A" w:rsidR="00207ACE" w:rsidRPr="00207ACE" w:rsidRDefault="00697CBF" w:rsidP="006C00F2">
      <w:pPr>
        <w:pStyle w:val="ListParagraph"/>
        <w:numPr>
          <w:ilvl w:val="0"/>
          <w:numId w:val="34"/>
        </w:numPr>
        <w:spacing w:after="200" w:line="276" w:lineRule="auto"/>
        <w:contextualSpacing/>
        <w:rPr>
          <w:rFonts w:asciiTheme="minorHAnsi" w:hAnsiTheme="minorHAnsi"/>
        </w:rPr>
      </w:pPr>
      <w:r>
        <w:rPr>
          <w:rFonts w:asciiTheme="minorHAnsi" w:hAnsiTheme="minorHAnsi"/>
        </w:rPr>
        <w:t>i</w:t>
      </w:r>
      <w:r w:rsidR="00207ACE" w:rsidRPr="00207ACE">
        <w:rPr>
          <w:rFonts w:asciiTheme="minorHAnsi" w:hAnsiTheme="minorHAnsi"/>
        </w:rPr>
        <w:t>nclude in the curriculum</w:t>
      </w:r>
      <w:r>
        <w:rPr>
          <w:rFonts w:asciiTheme="minorHAnsi" w:hAnsiTheme="minorHAnsi"/>
        </w:rPr>
        <w:t xml:space="preserve"> </w:t>
      </w:r>
      <w:r w:rsidR="00207ACE" w:rsidRPr="00207ACE">
        <w:rPr>
          <w:rFonts w:asciiTheme="minorHAnsi" w:hAnsiTheme="minorHAnsi"/>
        </w:rPr>
        <w:t>materials which will help children and young people develop realistic attitudes to the responsibilities of adult life, particularly with regard to the care of children and young people.</w:t>
      </w:r>
    </w:p>
    <w:p w14:paraId="092FD206" w14:textId="77777777" w:rsidR="00207ACE" w:rsidRPr="00207ACE" w:rsidRDefault="00207ACE" w:rsidP="00207ACE">
      <w:pPr>
        <w:spacing w:line="276" w:lineRule="auto"/>
        <w:rPr>
          <w:rFonts w:asciiTheme="minorHAnsi" w:hAnsiTheme="minorHAnsi"/>
          <w:b/>
        </w:rPr>
      </w:pPr>
      <w:r w:rsidRPr="00207ACE">
        <w:rPr>
          <w:rFonts w:asciiTheme="minorHAnsi" w:hAnsiTheme="minorHAnsi"/>
          <w:b/>
        </w:rPr>
        <w:t>Early Help</w:t>
      </w:r>
    </w:p>
    <w:p w14:paraId="0A98F39E" w14:textId="239AF705" w:rsidR="00207ACE" w:rsidRPr="00207ACE" w:rsidRDefault="00207ACE" w:rsidP="00207ACE">
      <w:pPr>
        <w:spacing w:after="200" w:line="276" w:lineRule="auto"/>
        <w:rPr>
          <w:rFonts w:asciiTheme="minorHAnsi" w:hAnsiTheme="minorHAnsi"/>
          <w:b/>
        </w:rPr>
      </w:pPr>
      <w:r>
        <w:rPr>
          <w:rStyle w:val="Hyperlink"/>
          <w:rFonts w:asciiTheme="minorHAnsi" w:hAnsiTheme="minorHAnsi"/>
          <w:color w:val="auto"/>
          <w:u w:val="none"/>
        </w:rPr>
        <w:t xml:space="preserve">Keeping Children Safe in </w:t>
      </w:r>
      <w:r w:rsidRPr="0070045F">
        <w:rPr>
          <w:rStyle w:val="Hyperlink"/>
          <w:rFonts w:asciiTheme="minorHAnsi" w:hAnsiTheme="minorHAnsi"/>
          <w:color w:val="auto"/>
          <w:u w:val="none"/>
        </w:rPr>
        <w:t xml:space="preserve">Education </w:t>
      </w:r>
      <w:r w:rsidR="00BF5A0D" w:rsidRPr="00D30AC6">
        <w:rPr>
          <w:rStyle w:val="Hyperlink"/>
          <w:rFonts w:asciiTheme="minorHAnsi" w:hAnsiTheme="minorHAnsi"/>
          <w:color w:val="auto"/>
          <w:highlight w:val="green"/>
          <w:u w:val="none"/>
        </w:rPr>
        <w:t>202</w:t>
      </w:r>
      <w:r w:rsidR="00EF553F">
        <w:rPr>
          <w:rStyle w:val="Hyperlink"/>
          <w:rFonts w:asciiTheme="minorHAnsi" w:hAnsiTheme="minorHAnsi"/>
          <w:color w:val="auto"/>
          <w:highlight w:val="green"/>
          <w:u w:val="none"/>
        </w:rPr>
        <w:t>4</w:t>
      </w:r>
      <w:r w:rsidR="00B50AA1" w:rsidRPr="0070045F">
        <w:rPr>
          <w:rStyle w:val="Hyperlink"/>
          <w:rFonts w:asciiTheme="minorHAnsi" w:hAnsiTheme="minorHAnsi"/>
          <w:color w:val="auto"/>
          <w:u w:val="none"/>
        </w:rPr>
        <w:t xml:space="preserve"> </w:t>
      </w:r>
      <w:r w:rsidRPr="0070045F">
        <w:rPr>
          <w:rFonts w:asciiTheme="minorHAnsi" w:hAnsiTheme="minorHAnsi"/>
          <w:bCs/>
          <w:color w:val="000000"/>
        </w:rPr>
        <w:t>states</w:t>
      </w:r>
      <w:r w:rsidRPr="00207ACE">
        <w:rPr>
          <w:rFonts w:asciiTheme="minorHAnsi" w:hAnsiTheme="minorHAnsi"/>
          <w:bCs/>
          <w:color w:val="000000"/>
        </w:rPr>
        <w:t xml:space="preserve"> that</w:t>
      </w:r>
      <w:r w:rsidRPr="00207ACE">
        <w:rPr>
          <w:rFonts w:asciiTheme="minorHAnsi" w:hAnsiTheme="minorHAnsi"/>
          <w:b/>
          <w:bCs/>
          <w:color w:val="000000"/>
        </w:rPr>
        <w:t xml:space="preserve"> “All </w:t>
      </w:r>
      <w:r w:rsidRPr="00207ACE">
        <w:rPr>
          <w:rFonts w:asciiTheme="minorHAnsi" w:hAnsiTheme="minorHAnsi"/>
          <w:color w:val="000000"/>
        </w:rPr>
        <w:t>staff should be prepared to identify children who may benefit from early help.  Early help means providing support as soon as a problem emerges at any point in a child’s life, from the foundation years through to the teenage years”</w:t>
      </w:r>
      <w:r>
        <w:rPr>
          <w:rFonts w:asciiTheme="minorHAnsi" w:hAnsiTheme="minorHAnsi"/>
          <w:color w:val="000000"/>
        </w:rPr>
        <w:t xml:space="preserve">.  </w:t>
      </w:r>
      <w:r w:rsidRPr="00207ACE">
        <w:rPr>
          <w:rFonts w:asciiTheme="minorHAnsi" w:hAnsiTheme="minorHAnsi"/>
          <w:color w:val="000000"/>
        </w:rPr>
        <w:t>Staff should discuss early help requirements with the DSL (or a deputy).  We follow the South Gloucestershire early help process which includes</w:t>
      </w:r>
      <w:r w:rsidR="00697CBF">
        <w:rPr>
          <w:rFonts w:asciiTheme="minorHAnsi" w:hAnsiTheme="minorHAnsi"/>
          <w:color w:val="000000"/>
        </w:rPr>
        <w:t xml:space="preserve"> the use of the Early Help Assessment and Plan (EHAP)</w:t>
      </w:r>
      <w:r w:rsidRPr="00207ACE">
        <w:rPr>
          <w:rFonts w:asciiTheme="minorHAnsi" w:hAnsiTheme="minorHAnsi"/>
          <w:color w:val="000000"/>
        </w:rPr>
        <w:t>.  It may be appropriate for a member of school staff to initiate a</w:t>
      </w:r>
      <w:r w:rsidR="009558CD">
        <w:rPr>
          <w:rFonts w:asciiTheme="minorHAnsi" w:hAnsiTheme="minorHAnsi"/>
          <w:color w:val="000000"/>
        </w:rPr>
        <w:t>n</w:t>
      </w:r>
      <w:r w:rsidRPr="00207ACE">
        <w:rPr>
          <w:rFonts w:asciiTheme="minorHAnsi" w:hAnsiTheme="minorHAnsi"/>
          <w:color w:val="000000"/>
        </w:rPr>
        <w:t xml:space="preserve"> </w:t>
      </w:r>
      <w:r w:rsidR="00697CBF">
        <w:rPr>
          <w:rFonts w:asciiTheme="minorHAnsi" w:hAnsiTheme="minorHAnsi"/>
          <w:color w:val="000000"/>
        </w:rPr>
        <w:t>EHAP</w:t>
      </w:r>
      <w:r w:rsidRPr="00207ACE">
        <w:rPr>
          <w:rFonts w:asciiTheme="minorHAnsi" w:hAnsiTheme="minorHAnsi"/>
          <w:color w:val="000000"/>
        </w:rPr>
        <w:t xml:space="preserve"> and take on the role of Lead Professional or become a member of a Team around the Child/Family (TAC/F) as part of the </w:t>
      </w:r>
      <w:r w:rsidR="00697CBF">
        <w:rPr>
          <w:rFonts w:asciiTheme="minorHAnsi" w:hAnsiTheme="minorHAnsi"/>
          <w:color w:val="000000"/>
        </w:rPr>
        <w:t>EHAP</w:t>
      </w:r>
      <w:r w:rsidRPr="00207ACE">
        <w:rPr>
          <w:rFonts w:asciiTheme="minorHAnsi" w:hAnsiTheme="minorHAnsi"/>
          <w:color w:val="000000"/>
        </w:rPr>
        <w:t xml:space="preserve"> process.  If this is the case, then the staff member should be supported by the DSL, for example, by being given time to write the </w:t>
      </w:r>
      <w:r w:rsidR="00697CBF">
        <w:rPr>
          <w:rFonts w:asciiTheme="minorHAnsi" w:hAnsiTheme="minorHAnsi"/>
          <w:color w:val="000000"/>
        </w:rPr>
        <w:lastRenderedPageBreak/>
        <w:t>EHAP</w:t>
      </w:r>
      <w:r w:rsidRPr="00207ACE">
        <w:rPr>
          <w:rFonts w:asciiTheme="minorHAnsi" w:hAnsiTheme="minorHAnsi"/>
          <w:color w:val="000000"/>
        </w:rPr>
        <w:t xml:space="preserve"> and attend TAC/F meetings.  All staff should have an understanding of the </w:t>
      </w:r>
      <w:r w:rsidR="00697CBF">
        <w:rPr>
          <w:rFonts w:asciiTheme="minorHAnsi" w:hAnsiTheme="minorHAnsi"/>
          <w:color w:val="000000"/>
        </w:rPr>
        <w:t>EHAP</w:t>
      </w:r>
      <w:r w:rsidRPr="00207ACE">
        <w:rPr>
          <w:rFonts w:asciiTheme="minorHAnsi" w:hAnsiTheme="minorHAnsi"/>
          <w:color w:val="000000"/>
        </w:rPr>
        <w:t xml:space="preserve"> process and how they can contribute to it as and when appropriate.</w:t>
      </w:r>
    </w:p>
    <w:p w14:paraId="28C6BA29" w14:textId="05CCA189" w:rsidR="00207ACE" w:rsidRDefault="00207ACE" w:rsidP="00207ACE">
      <w:pPr>
        <w:rPr>
          <w:rFonts w:asciiTheme="minorHAnsi" w:hAnsiTheme="minorHAnsi"/>
          <w:b/>
        </w:rPr>
      </w:pPr>
      <w:r>
        <w:rPr>
          <w:rFonts w:asciiTheme="minorHAnsi" w:hAnsiTheme="minorHAnsi"/>
          <w:b/>
          <w:bCs/>
          <w:color w:val="000000"/>
        </w:rPr>
        <w:t>Designated G</w:t>
      </w:r>
      <w:r w:rsidRPr="009F2A90">
        <w:rPr>
          <w:rFonts w:asciiTheme="minorHAnsi" w:hAnsiTheme="minorHAnsi"/>
          <w:b/>
          <w:bCs/>
          <w:color w:val="000000"/>
        </w:rPr>
        <w:t>overnor</w:t>
      </w:r>
      <w:r>
        <w:rPr>
          <w:rFonts w:asciiTheme="minorHAnsi" w:hAnsiTheme="minorHAnsi"/>
          <w:color w:val="000000"/>
        </w:rPr>
        <w:br/>
        <w:t>The Designated Governor/s</w:t>
      </w:r>
      <w:r w:rsidRPr="009F2A90">
        <w:rPr>
          <w:rFonts w:asciiTheme="minorHAnsi" w:hAnsiTheme="minorHAnsi"/>
          <w:color w:val="000000"/>
        </w:rPr>
        <w:t xml:space="preserve"> for </w:t>
      </w:r>
      <w:r>
        <w:rPr>
          <w:rFonts w:asciiTheme="minorHAnsi" w:hAnsiTheme="minorHAnsi"/>
          <w:color w:val="000000"/>
        </w:rPr>
        <w:t>Safeguarding</w:t>
      </w:r>
      <w:r w:rsidRPr="009F2A90">
        <w:rPr>
          <w:rFonts w:asciiTheme="minorHAnsi" w:hAnsiTheme="minorHAnsi"/>
          <w:color w:val="000000"/>
        </w:rPr>
        <w:t xml:space="preserve"> at this school </w:t>
      </w:r>
      <w:r>
        <w:rPr>
          <w:rFonts w:asciiTheme="minorHAnsi" w:hAnsiTheme="minorHAnsi"/>
          <w:color w:val="000000"/>
        </w:rPr>
        <w:t>is/</w:t>
      </w:r>
      <w:r w:rsidRPr="009F2A90">
        <w:rPr>
          <w:rFonts w:asciiTheme="minorHAnsi" w:hAnsiTheme="minorHAnsi"/>
          <w:color w:val="000000"/>
        </w:rPr>
        <w:t>are</w:t>
      </w:r>
      <w:r>
        <w:rPr>
          <w:rFonts w:asciiTheme="minorHAnsi" w:hAnsiTheme="minorHAnsi"/>
          <w:color w:val="000000"/>
        </w:rPr>
        <w:t xml:space="preserve"> </w:t>
      </w:r>
      <w:r w:rsidRPr="003D4E7D">
        <w:rPr>
          <w:rFonts w:asciiTheme="minorHAnsi" w:hAnsiTheme="minorHAnsi"/>
          <w:color w:val="000000"/>
          <w:highlight w:val="yellow"/>
        </w:rPr>
        <w:t>INSERT NAME</w:t>
      </w:r>
      <w:r>
        <w:rPr>
          <w:rFonts w:asciiTheme="minorHAnsi" w:hAnsiTheme="minorHAnsi"/>
          <w:color w:val="000000"/>
        </w:rPr>
        <w:t xml:space="preserve"> and can be contacted on the following email </w:t>
      </w:r>
      <w:r w:rsidRPr="003D4E7D">
        <w:rPr>
          <w:rFonts w:asciiTheme="minorHAnsi" w:hAnsiTheme="minorHAnsi"/>
          <w:color w:val="000000"/>
          <w:highlight w:val="yellow"/>
        </w:rPr>
        <w:t>INSERT DETAILS</w:t>
      </w:r>
      <w:r>
        <w:rPr>
          <w:rFonts w:asciiTheme="minorHAnsi" w:hAnsiTheme="minorHAnsi"/>
          <w:color w:val="000000"/>
        </w:rPr>
        <w:t xml:space="preserve"> </w:t>
      </w:r>
      <w:r w:rsidR="006D5F47" w:rsidRPr="006D5F47">
        <w:rPr>
          <w:rFonts w:asciiTheme="minorHAnsi" w:hAnsiTheme="minorHAnsi"/>
          <w:color w:val="000000"/>
          <w:highlight w:val="green"/>
        </w:rPr>
        <w:t>(only if this is a school email address and NOT a personal one)</w:t>
      </w:r>
      <w:r w:rsidR="006D5F47">
        <w:rPr>
          <w:rFonts w:asciiTheme="minorHAnsi" w:hAnsiTheme="minorHAnsi"/>
          <w:color w:val="000000"/>
        </w:rPr>
        <w:t xml:space="preserve"> </w:t>
      </w:r>
      <w:r w:rsidRPr="009F2A90">
        <w:rPr>
          <w:rFonts w:asciiTheme="minorHAnsi" w:hAnsiTheme="minorHAnsi"/>
          <w:color w:val="000000"/>
        </w:rPr>
        <w:br/>
      </w:r>
    </w:p>
    <w:p w14:paraId="6AE06E7D" w14:textId="165E2A8A" w:rsidR="00207ACE" w:rsidRDefault="00207ACE" w:rsidP="00207ACE">
      <w:pPr>
        <w:rPr>
          <w:rFonts w:asciiTheme="minorHAnsi" w:hAnsiTheme="minorHAnsi"/>
        </w:rPr>
      </w:pPr>
      <w:r w:rsidRPr="00AC1418">
        <w:rPr>
          <w:rFonts w:asciiTheme="minorHAnsi" w:hAnsiTheme="minorHAnsi"/>
        </w:rPr>
        <w:t>The</w:t>
      </w:r>
      <w:r>
        <w:rPr>
          <w:rFonts w:asciiTheme="minorHAnsi" w:hAnsiTheme="minorHAnsi"/>
        </w:rPr>
        <w:t xml:space="preserve"> respo</w:t>
      </w:r>
      <w:r w:rsidRPr="00AC1418">
        <w:rPr>
          <w:rFonts w:asciiTheme="minorHAnsi" w:hAnsiTheme="minorHAnsi"/>
        </w:rPr>
        <w:t xml:space="preserve">nsibilities of </w:t>
      </w:r>
      <w:r>
        <w:rPr>
          <w:rFonts w:asciiTheme="minorHAnsi" w:hAnsiTheme="minorHAnsi"/>
        </w:rPr>
        <w:t xml:space="preserve">governing bodies, proprietors and management committees are outlined in part two of Keeping Children Safe in Education </w:t>
      </w:r>
      <w:r w:rsidR="00BF5A0D" w:rsidRPr="00D30AC6">
        <w:rPr>
          <w:rFonts w:asciiTheme="minorHAnsi" w:hAnsiTheme="minorHAnsi"/>
          <w:highlight w:val="green"/>
        </w:rPr>
        <w:t>202</w:t>
      </w:r>
      <w:r w:rsidR="00EF553F">
        <w:rPr>
          <w:rFonts w:asciiTheme="minorHAnsi" w:hAnsiTheme="minorHAnsi"/>
          <w:highlight w:val="green"/>
        </w:rPr>
        <w:t>4</w:t>
      </w:r>
      <w:r w:rsidR="0099062C" w:rsidRPr="00D30AC6">
        <w:rPr>
          <w:rFonts w:asciiTheme="minorHAnsi" w:hAnsiTheme="minorHAnsi"/>
          <w:highlight w:val="green"/>
        </w:rPr>
        <w:t>.</w:t>
      </w:r>
    </w:p>
    <w:p w14:paraId="3EFBA912" w14:textId="77777777" w:rsidR="00207ACE" w:rsidRDefault="00207ACE" w:rsidP="00207ACE">
      <w:pPr>
        <w:rPr>
          <w:rFonts w:asciiTheme="minorHAnsi" w:hAnsiTheme="minorHAnsi"/>
        </w:rPr>
      </w:pPr>
    </w:p>
    <w:p w14:paraId="2C1CA86F" w14:textId="77777777" w:rsidR="00230BFC" w:rsidRDefault="00230BFC" w:rsidP="00207ACE">
      <w:pPr>
        <w:rPr>
          <w:rFonts w:asciiTheme="minorHAnsi" w:hAnsiTheme="minorHAnsi"/>
        </w:rPr>
      </w:pPr>
    </w:p>
    <w:p w14:paraId="5791F486" w14:textId="77777777" w:rsidR="00207ACE" w:rsidRPr="007F0DC7" w:rsidRDefault="00207ACE" w:rsidP="00207ACE">
      <w:pPr>
        <w:rPr>
          <w:rFonts w:asciiTheme="minorHAnsi" w:hAnsiTheme="minorHAnsi"/>
          <w:b/>
        </w:rPr>
      </w:pPr>
      <w:r w:rsidRPr="007F0DC7">
        <w:rPr>
          <w:rFonts w:asciiTheme="minorHAnsi" w:hAnsiTheme="minorHAnsi"/>
          <w:b/>
        </w:rPr>
        <w:t>Local Authority Designated Officer (LADO)</w:t>
      </w:r>
    </w:p>
    <w:p w14:paraId="155EA27B" w14:textId="423B3F95" w:rsidR="00207ACE" w:rsidRDefault="00EF553F" w:rsidP="00207ACE">
      <w:pPr>
        <w:rPr>
          <w:rFonts w:asciiTheme="minorHAnsi" w:hAnsiTheme="minorHAnsi"/>
        </w:rPr>
      </w:pPr>
      <w:r w:rsidRPr="00EF553F">
        <w:rPr>
          <w:rFonts w:asciiTheme="minorHAnsi" w:hAnsiTheme="minorHAnsi"/>
          <w:highlight w:val="green"/>
        </w:rPr>
        <w:t>Jon Goddard</w:t>
      </w:r>
      <w:r w:rsidR="00207ACE">
        <w:rPr>
          <w:rFonts w:asciiTheme="minorHAnsi" w:hAnsiTheme="minorHAnsi"/>
        </w:rPr>
        <w:t>. Contact details are:</w:t>
      </w:r>
    </w:p>
    <w:p w14:paraId="6A8C0E71" w14:textId="77777777" w:rsidR="00207ACE" w:rsidRDefault="00207ACE" w:rsidP="00207ACE">
      <w:pPr>
        <w:rPr>
          <w:rFonts w:asciiTheme="minorHAnsi" w:hAnsiTheme="minorHAnsi"/>
        </w:rPr>
      </w:pPr>
      <w:r>
        <w:rPr>
          <w:rFonts w:asciiTheme="minorHAnsi" w:hAnsiTheme="minorHAnsi"/>
        </w:rPr>
        <w:t>Tel. 01454 868508</w:t>
      </w:r>
    </w:p>
    <w:p w14:paraId="1A12E303" w14:textId="77777777" w:rsidR="00207ACE" w:rsidRDefault="00207ACE" w:rsidP="00207ACE">
      <w:pPr>
        <w:rPr>
          <w:rFonts w:asciiTheme="minorHAnsi" w:hAnsiTheme="minorHAnsi"/>
        </w:rPr>
      </w:pPr>
      <w:r>
        <w:rPr>
          <w:rFonts w:asciiTheme="minorHAnsi" w:hAnsiTheme="minorHAnsi"/>
        </w:rPr>
        <w:t xml:space="preserve">Email. </w:t>
      </w:r>
      <w:hyperlink r:id="rId12" w:history="1">
        <w:r w:rsidRPr="00341834">
          <w:rPr>
            <w:rStyle w:val="Hyperlink"/>
            <w:rFonts w:asciiTheme="minorHAnsi" w:hAnsiTheme="minorHAnsi"/>
          </w:rPr>
          <w:t>lado@southglos.gov.uk</w:t>
        </w:r>
      </w:hyperlink>
      <w:r>
        <w:rPr>
          <w:rStyle w:val="Hyperlink"/>
          <w:rFonts w:asciiTheme="minorHAnsi" w:hAnsiTheme="minorHAnsi"/>
        </w:rPr>
        <w:t xml:space="preserve"> </w:t>
      </w:r>
      <w:r>
        <w:rPr>
          <w:rFonts w:asciiTheme="minorHAnsi" w:hAnsiTheme="minorHAnsi"/>
        </w:rPr>
        <w:t xml:space="preserve"> </w:t>
      </w:r>
    </w:p>
    <w:p w14:paraId="619BBB63" w14:textId="77777777" w:rsidR="00207ACE" w:rsidRPr="00A336E5" w:rsidRDefault="00207ACE" w:rsidP="00003FCA">
      <w:pPr>
        <w:jc w:val="both"/>
        <w:rPr>
          <w:rFonts w:asciiTheme="minorHAnsi" w:hAnsiTheme="minorHAnsi" w:cs="Arial"/>
          <w:b/>
        </w:rPr>
      </w:pPr>
    </w:p>
    <w:p w14:paraId="2E70A1E1" w14:textId="77777777" w:rsidR="00003FCA" w:rsidRPr="00A336E5" w:rsidRDefault="00003FCA">
      <w:pPr>
        <w:rPr>
          <w:rFonts w:asciiTheme="minorHAnsi" w:hAnsiTheme="minorHAnsi"/>
        </w:rPr>
      </w:pPr>
    </w:p>
    <w:p w14:paraId="31FEF135" w14:textId="77777777" w:rsidR="00003FCA" w:rsidRPr="00A336E5" w:rsidRDefault="00003FCA" w:rsidP="00003FCA">
      <w:pPr>
        <w:pBdr>
          <w:top w:val="single" w:sz="4" w:space="1" w:color="auto"/>
          <w:left w:val="single" w:sz="4" w:space="4" w:color="auto"/>
          <w:bottom w:val="single" w:sz="4" w:space="1" w:color="auto"/>
          <w:right w:val="single" w:sz="4" w:space="4" w:color="auto"/>
        </w:pBdr>
        <w:jc w:val="both"/>
        <w:rPr>
          <w:rFonts w:asciiTheme="minorHAnsi" w:hAnsiTheme="minorHAnsi" w:cs="Arial"/>
          <w:b/>
        </w:rPr>
      </w:pPr>
      <w:r w:rsidRPr="00A336E5">
        <w:rPr>
          <w:rFonts w:asciiTheme="minorHAnsi" w:hAnsiTheme="minorHAnsi" w:cs="Arial"/>
          <w:b/>
        </w:rPr>
        <w:t>4) Types of abuse and specific safeguarding issues</w:t>
      </w:r>
    </w:p>
    <w:p w14:paraId="1C784823" w14:textId="77777777" w:rsidR="00DD4BF9" w:rsidRPr="00A336E5" w:rsidRDefault="00DD4BF9" w:rsidP="00DD4BF9">
      <w:pPr>
        <w:pStyle w:val="NoSpacing"/>
        <w:rPr>
          <w:rFonts w:asciiTheme="minorHAnsi" w:hAnsiTheme="minorHAnsi"/>
        </w:rPr>
      </w:pPr>
    </w:p>
    <w:p w14:paraId="12699212" w14:textId="182E2F66" w:rsidR="00B94687" w:rsidRPr="0070045F" w:rsidRDefault="00B94687" w:rsidP="00DD4BF9">
      <w:pPr>
        <w:pStyle w:val="NoSpacing"/>
        <w:rPr>
          <w:rFonts w:asciiTheme="minorHAnsi" w:hAnsiTheme="minorHAnsi"/>
        </w:rPr>
      </w:pPr>
      <w:r w:rsidRPr="0070045F">
        <w:rPr>
          <w:rFonts w:asciiTheme="minorHAnsi" w:hAnsiTheme="minorHAnsi"/>
        </w:rPr>
        <w:t>Child abduction and community safety incidents</w:t>
      </w:r>
    </w:p>
    <w:p w14:paraId="4D741DF0" w14:textId="5DAD610B" w:rsidR="00DD4BF9" w:rsidRDefault="00DD4BF9" w:rsidP="00DD4BF9">
      <w:pPr>
        <w:pStyle w:val="NoSpacing"/>
        <w:rPr>
          <w:rFonts w:asciiTheme="minorHAnsi" w:hAnsiTheme="minorHAnsi"/>
        </w:rPr>
      </w:pPr>
      <w:r w:rsidRPr="0070045F">
        <w:rPr>
          <w:rFonts w:asciiTheme="minorHAnsi" w:hAnsiTheme="minorHAnsi"/>
        </w:rPr>
        <w:t>Child Criminal Exploitation</w:t>
      </w:r>
      <w:r w:rsidR="00B94687" w:rsidRPr="0070045F">
        <w:rPr>
          <w:rFonts w:asciiTheme="minorHAnsi" w:hAnsiTheme="minorHAnsi"/>
        </w:rPr>
        <w:t xml:space="preserve"> (CCE)</w:t>
      </w:r>
    </w:p>
    <w:p w14:paraId="008D1A2A" w14:textId="6645C55D" w:rsidR="007E58EC" w:rsidRDefault="007E58EC" w:rsidP="00DD4BF9">
      <w:pPr>
        <w:pStyle w:val="NoSpacing"/>
        <w:rPr>
          <w:rFonts w:asciiTheme="minorHAnsi" w:hAnsiTheme="minorHAnsi"/>
        </w:rPr>
      </w:pPr>
      <w:r w:rsidRPr="00F16021">
        <w:rPr>
          <w:rFonts w:asciiTheme="minorHAnsi" w:hAnsiTheme="minorHAnsi"/>
          <w:highlight w:val="green"/>
        </w:rPr>
        <w:t>Child-on-child abuse</w:t>
      </w:r>
    </w:p>
    <w:p w14:paraId="7AAD5501" w14:textId="57E7730B" w:rsidR="00003FCA" w:rsidRDefault="00003FCA" w:rsidP="00DD4BF9">
      <w:pPr>
        <w:pStyle w:val="NoSpacing"/>
        <w:rPr>
          <w:rFonts w:asciiTheme="minorHAnsi" w:hAnsiTheme="minorHAnsi"/>
        </w:rPr>
      </w:pPr>
      <w:r w:rsidRPr="0070045F">
        <w:rPr>
          <w:rFonts w:asciiTheme="minorHAnsi" w:hAnsiTheme="minorHAnsi"/>
        </w:rPr>
        <w:t>Child Sexual Exploitation</w:t>
      </w:r>
      <w:r w:rsidR="00B94687" w:rsidRPr="0070045F">
        <w:rPr>
          <w:rFonts w:asciiTheme="minorHAnsi" w:hAnsiTheme="minorHAnsi"/>
        </w:rPr>
        <w:t xml:space="preserve"> (CSE)</w:t>
      </w:r>
    </w:p>
    <w:p w14:paraId="66A2F8E1" w14:textId="77777777" w:rsidR="00003FCA" w:rsidRPr="0070045F" w:rsidRDefault="00003FCA" w:rsidP="00DD4BF9">
      <w:pPr>
        <w:pStyle w:val="NoSpacing"/>
        <w:rPr>
          <w:rFonts w:asciiTheme="minorHAnsi" w:hAnsiTheme="minorHAnsi"/>
        </w:rPr>
      </w:pPr>
      <w:r w:rsidRPr="0070045F">
        <w:rPr>
          <w:rFonts w:asciiTheme="minorHAnsi" w:hAnsiTheme="minorHAnsi"/>
        </w:rPr>
        <w:t>Children Missing</w:t>
      </w:r>
      <w:r w:rsidR="009F483B" w:rsidRPr="0070045F">
        <w:rPr>
          <w:rFonts w:asciiTheme="minorHAnsi" w:hAnsiTheme="minorHAnsi"/>
        </w:rPr>
        <w:t xml:space="preserve"> from </w:t>
      </w:r>
      <w:r w:rsidRPr="0070045F">
        <w:rPr>
          <w:rFonts w:asciiTheme="minorHAnsi" w:hAnsiTheme="minorHAnsi"/>
        </w:rPr>
        <w:t>Education</w:t>
      </w:r>
    </w:p>
    <w:p w14:paraId="04B3B2D5" w14:textId="42BF7216" w:rsidR="00A31A85" w:rsidRDefault="00A31A85" w:rsidP="00A31A85">
      <w:pPr>
        <w:pStyle w:val="NoSpacing"/>
        <w:rPr>
          <w:rFonts w:asciiTheme="minorHAnsi" w:hAnsiTheme="minorHAnsi"/>
        </w:rPr>
      </w:pPr>
      <w:r>
        <w:rPr>
          <w:rFonts w:asciiTheme="minorHAnsi" w:hAnsiTheme="minorHAnsi"/>
        </w:rPr>
        <w:t xml:space="preserve">Children absent from Education </w:t>
      </w:r>
    </w:p>
    <w:p w14:paraId="1532B0C6" w14:textId="79BE4C80" w:rsidR="00B65620" w:rsidRPr="0070045F" w:rsidRDefault="00B65620" w:rsidP="00DD4BF9">
      <w:pPr>
        <w:pStyle w:val="NoSpacing"/>
        <w:rPr>
          <w:rFonts w:asciiTheme="minorHAnsi" w:hAnsiTheme="minorHAnsi"/>
        </w:rPr>
      </w:pPr>
      <w:r w:rsidRPr="0070045F">
        <w:rPr>
          <w:rFonts w:asciiTheme="minorHAnsi" w:hAnsiTheme="minorHAnsi"/>
        </w:rPr>
        <w:t>Children with a social worker</w:t>
      </w:r>
    </w:p>
    <w:p w14:paraId="54B45805" w14:textId="77777777" w:rsidR="009F483B" w:rsidRPr="0070045F" w:rsidRDefault="009F483B" w:rsidP="00DD4BF9">
      <w:pPr>
        <w:pStyle w:val="NoSpacing"/>
        <w:rPr>
          <w:rFonts w:asciiTheme="minorHAnsi" w:hAnsiTheme="minorHAnsi"/>
        </w:rPr>
      </w:pPr>
      <w:r w:rsidRPr="0070045F">
        <w:rPr>
          <w:rFonts w:asciiTheme="minorHAnsi" w:hAnsiTheme="minorHAnsi"/>
        </w:rPr>
        <w:t>Children and the Court System</w:t>
      </w:r>
    </w:p>
    <w:p w14:paraId="25A1AB95" w14:textId="77777777" w:rsidR="00DD4BF9" w:rsidRPr="0070045F" w:rsidRDefault="00DD4BF9" w:rsidP="00DD4BF9">
      <w:pPr>
        <w:pStyle w:val="NoSpacing"/>
        <w:rPr>
          <w:rFonts w:asciiTheme="minorHAnsi" w:hAnsiTheme="minorHAnsi"/>
        </w:rPr>
      </w:pPr>
      <w:r w:rsidRPr="0070045F">
        <w:rPr>
          <w:rFonts w:asciiTheme="minorHAnsi" w:hAnsiTheme="minorHAnsi"/>
        </w:rPr>
        <w:t>Children with family members in prison</w:t>
      </w:r>
    </w:p>
    <w:p w14:paraId="46403EF5" w14:textId="653561B2" w:rsidR="00003FCA" w:rsidRPr="0070045F" w:rsidRDefault="00003FCA" w:rsidP="00DD4BF9">
      <w:pPr>
        <w:pStyle w:val="NoSpacing"/>
        <w:rPr>
          <w:rFonts w:asciiTheme="minorHAnsi" w:hAnsiTheme="minorHAnsi"/>
        </w:rPr>
      </w:pPr>
      <w:r w:rsidRPr="0070045F">
        <w:rPr>
          <w:rFonts w:asciiTheme="minorHAnsi" w:hAnsiTheme="minorHAnsi"/>
        </w:rPr>
        <w:t>County Lines</w:t>
      </w:r>
    </w:p>
    <w:p w14:paraId="4BF1D303" w14:textId="2527DC0F" w:rsidR="00B94687" w:rsidRPr="0070045F" w:rsidRDefault="00B94687" w:rsidP="00DD4BF9">
      <w:pPr>
        <w:pStyle w:val="NoSpacing"/>
        <w:rPr>
          <w:rFonts w:asciiTheme="minorHAnsi" w:hAnsiTheme="minorHAnsi"/>
        </w:rPr>
      </w:pPr>
      <w:r w:rsidRPr="0070045F">
        <w:rPr>
          <w:rFonts w:asciiTheme="minorHAnsi" w:hAnsiTheme="minorHAnsi"/>
        </w:rPr>
        <w:t>Cybercrime</w:t>
      </w:r>
    </w:p>
    <w:p w14:paraId="29BC0FF4" w14:textId="77777777" w:rsidR="00003FCA" w:rsidRPr="00A336E5" w:rsidRDefault="00003FCA" w:rsidP="00DD4BF9">
      <w:pPr>
        <w:pStyle w:val="NoSpacing"/>
        <w:rPr>
          <w:rFonts w:asciiTheme="minorHAnsi" w:hAnsiTheme="minorHAnsi"/>
        </w:rPr>
      </w:pPr>
      <w:r w:rsidRPr="0070045F">
        <w:rPr>
          <w:rFonts w:asciiTheme="minorHAnsi" w:hAnsiTheme="minorHAnsi"/>
        </w:rPr>
        <w:t>Domestic Abuse</w:t>
      </w:r>
    </w:p>
    <w:p w14:paraId="2EBCBA0A" w14:textId="77777777" w:rsidR="00DD4BF9" w:rsidRPr="00A336E5" w:rsidRDefault="00DD4BF9" w:rsidP="00DD4BF9">
      <w:pPr>
        <w:pStyle w:val="NoSpacing"/>
        <w:rPr>
          <w:rFonts w:asciiTheme="minorHAnsi" w:hAnsiTheme="minorHAnsi"/>
        </w:rPr>
      </w:pPr>
      <w:r w:rsidRPr="00A336E5">
        <w:rPr>
          <w:rFonts w:asciiTheme="minorHAnsi" w:hAnsiTheme="minorHAnsi"/>
        </w:rPr>
        <w:t>Drugs</w:t>
      </w:r>
    </w:p>
    <w:p w14:paraId="1939E687" w14:textId="77777777" w:rsidR="00DD4BF9" w:rsidRPr="00A336E5" w:rsidRDefault="00601742" w:rsidP="00DD4BF9">
      <w:pPr>
        <w:pStyle w:val="NoSpacing"/>
        <w:rPr>
          <w:rFonts w:asciiTheme="minorHAnsi" w:hAnsiTheme="minorHAnsi"/>
        </w:rPr>
      </w:pPr>
      <w:r w:rsidRPr="00A336E5">
        <w:rPr>
          <w:rFonts w:asciiTheme="minorHAnsi" w:hAnsiTheme="minorHAnsi"/>
        </w:rPr>
        <w:t>Fabricated i</w:t>
      </w:r>
      <w:r w:rsidR="00DD4BF9" w:rsidRPr="00A336E5">
        <w:rPr>
          <w:rFonts w:asciiTheme="minorHAnsi" w:hAnsiTheme="minorHAnsi"/>
        </w:rPr>
        <w:t>llness</w:t>
      </w:r>
    </w:p>
    <w:p w14:paraId="5D4D9B2A" w14:textId="77777777" w:rsidR="00DD4BF9" w:rsidRPr="00A336E5" w:rsidRDefault="00DD4BF9" w:rsidP="00DD4BF9">
      <w:pPr>
        <w:pStyle w:val="NoSpacing"/>
        <w:rPr>
          <w:rFonts w:asciiTheme="minorHAnsi" w:hAnsiTheme="minorHAnsi"/>
        </w:rPr>
      </w:pPr>
      <w:r w:rsidRPr="00A336E5">
        <w:rPr>
          <w:rFonts w:asciiTheme="minorHAnsi" w:hAnsiTheme="minorHAnsi"/>
        </w:rPr>
        <w:t>Faith Abuse</w:t>
      </w:r>
    </w:p>
    <w:p w14:paraId="05467719" w14:textId="75067038" w:rsidR="00003FCA" w:rsidRPr="0070045F" w:rsidRDefault="00003FCA" w:rsidP="00DD4BF9">
      <w:pPr>
        <w:pStyle w:val="NoSpacing"/>
        <w:rPr>
          <w:rFonts w:asciiTheme="minorHAnsi" w:hAnsiTheme="minorHAnsi"/>
        </w:rPr>
      </w:pPr>
      <w:r w:rsidRPr="00A336E5">
        <w:rPr>
          <w:rFonts w:asciiTheme="minorHAnsi" w:hAnsiTheme="minorHAnsi"/>
        </w:rPr>
        <w:t>Female Genital Mutilation (FGM</w:t>
      </w:r>
      <w:r w:rsidRPr="0070045F">
        <w:rPr>
          <w:rFonts w:asciiTheme="minorHAnsi" w:hAnsiTheme="minorHAnsi"/>
        </w:rPr>
        <w:t>)</w:t>
      </w:r>
      <w:r w:rsidR="00663C21" w:rsidRPr="0070045F">
        <w:rPr>
          <w:rFonts w:asciiTheme="minorHAnsi" w:hAnsiTheme="minorHAnsi"/>
        </w:rPr>
        <w:t xml:space="preserve"> &amp; FGM mandatory reporting duty for teachers</w:t>
      </w:r>
    </w:p>
    <w:p w14:paraId="7B53AF94" w14:textId="77777777" w:rsidR="00DD4BF9" w:rsidRPr="0070045F" w:rsidRDefault="00DD4BF9" w:rsidP="00DD4BF9">
      <w:pPr>
        <w:pStyle w:val="NoSpacing"/>
        <w:rPr>
          <w:rFonts w:asciiTheme="minorHAnsi" w:hAnsiTheme="minorHAnsi"/>
        </w:rPr>
      </w:pPr>
      <w:r w:rsidRPr="0070045F">
        <w:rPr>
          <w:rFonts w:asciiTheme="minorHAnsi" w:hAnsiTheme="minorHAnsi"/>
        </w:rPr>
        <w:t>Forced Marriage</w:t>
      </w:r>
    </w:p>
    <w:p w14:paraId="5483B521" w14:textId="77777777" w:rsidR="009F483B" w:rsidRPr="0070045F" w:rsidRDefault="009F483B" w:rsidP="00DD4BF9">
      <w:pPr>
        <w:pStyle w:val="NoSpacing"/>
        <w:rPr>
          <w:rFonts w:asciiTheme="minorHAnsi" w:hAnsiTheme="minorHAnsi"/>
        </w:rPr>
      </w:pPr>
      <w:r w:rsidRPr="0070045F">
        <w:rPr>
          <w:rFonts w:asciiTheme="minorHAnsi" w:hAnsiTheme="minorHAnsi"/>
        </w:rPr>
        <w:t>Gangs and Violence</w:t>
      </w:r>
    </w:p>
    <w:p w14:paraId="5BC89046" w14:textId="77777777" w:rsidR="009F483B" w:rsidRPr="0070045F" w:rsidRDefault="009F483B" w:rsidP="00DD4BF9">
      <w:pPr>
        <w:pStyle w:val="NoSpacing"/>
        <w:rPr>
          <w:rFonts w:asciiTheme="minorHAnsi" w:hAnsiTheme="minorHAnsi"/>
        </w:rPr>
      </w:pPr>
      <w:r w:rsidRPr="0070045F">
        <w:rPr>
          <w:rFonts w:asciiTheme="minorHAnsi" w:hAnsiTheme="minorHAnsi"/>
        </w:rPr>
        <w:t>Homelessness</w:t>
      </w:r>
    </w:p>
    <w:p w14:paraId="3853ACBD" w14:textId="77777777" w:rsidR="00003FCA" w:rsidRPr="0070045F" w:rsidRDefault="00003FCA" w:rsidP="00DD4BF9">
      <w:pPr>
        <w:pStyle w:val="NoSpacing"/>
        <w:rPr>
          <w:rFonts w:asciiTheme="minorHAnsi" w:hAnsiTheme="minorHAnsi"/>
        </w:rPr>
      </w:pPr>
      <w:r w:rsidRPr="0070045F">
        <w:rPr>
          <w:rFonts w:asciiTheme="minorHAnsi" w:hAnsiTheme="minorHAnsi"/>
        </w:rPr>
        <w:t>Honour based Abuse</w:t>
      </w:r>
    </w:p>
    <w:p w14:paraId="7D16AA4B" w14:textId="77777777" w:rsidR="00DD4BF9" w:rsidRPr="0070045F" w:rsidRDefault="00DD4BF9" w:rsidP="00DD4BF9">
      <w:pPr>
        <w:pStyle w:val="NoSpacing"/>
        <w:rPr>
          <w:rFonts w:asciiTheme="minorHAnsi" w:hAnsiTheme="minorHAnsi"/>
        </w:rPr>
      </w:pPr>
      <w:r w:rsidRPr="0070045F">
        <w:rPr>
          <w:rFonts w:asciiTheme="minorHAnsi" w:hAnsiTheme="minorHAnsi"/>
        </w:rPr>
        <w:t>Mental Health</w:t>
      </w:r>
    </w:p>
    <w:p w14:paraId="2BEFCAB6" w14:textId="73661EA9" w:rsidR="009F483B" w:rsidRPr="0070045F" w:rsidRDefault="009F483B" w:rsidP="00DD4BF9">
      <w:pPr>
        <w:pStyle w:val="NoSpacing"/>
        <w:rPr>
          <w:rFonts w:asciiTheme="minorHAnsi" w:hAnsiTheme="minorHAnsi"/>
        </w:rPr>
      </w:pPr>
      <w:r w:rsidRPr="0070045F">
        <w:rPr>
          <w:rFonts w:asciiTheme="minorHAnsi" w:hAnsiTheme="minorHAnsi"/>
        </w:rPr>
        <w:t>Private Fostering</w:t>
      </w:r>
    </w:p>
    <w:p w14:paraId="2FB31E79" w14:textId="57FA7FCE" w:rsidR="002E242F" w:rsidRPr="0070045F" w:rsidRDefault="002E242F" w:rsidP="00DD4BF9">
      <w:pPr>
        <w:pStyle w:val="NoSpacing"/>
        <w:rPr>
          <w:rFonts w:asciiTheme="minorHAnsi" w:hAnsiTheme="minorHAnsi"/>
        </w:rPr>
      </w:pPr>
      <w:r w:rsidRPr="0070045F">
        <w:rPr>
          <w:rFonts w:asciiTheme="minorHAnsi" w:hAnsiTheme="minorHAnsi"/>
        </w:rPr>
        <w:t>Serious youth violence</w:t>
      </w:r>
    </w:p>
    <w:p w14:paraId="294063D6" w14:textId="77777777" w:rsidR="00003FCA" w:rsidRPr="0070045F" w:rsidRDefault="00003FCA" w:rsidP="00DD4BF9">
      <w:pPr>
        <w:pStyle w:val="NoSpacing"/>
        <w:rPr>
          <w:rFonts w:asciiTheme="minorHAnsi" w:hAnsiTheme="minorHAnsi"/>
        </w:rPr>
      </w:pPr>
      <w:r w:rsidRPr="0070045F">
        <w:rPr>
          <w:rFonts w:asciiTheme="minorHAnsi" w:hAnsiTheme="minorHAnsi"/>
        </w:rPr>
        <w:t>Sexting</w:t>
      </w:r>
    </w:p>
    <w:p w14:paraId="3107B54E" w14:textId="0FC33DD7" w:rsidR="00663C21" w:rsidRPr="0070045F" w:rsidRDefault="00663C21" w:rsidP="00DD4BF9">
      <w:pPr>
        <w:pStyle w:val="NoSpacing"/>
        <w:rPr>
          <w:rFonts w:asciiTheme="minorHAnsi" w:hAnsiTheme="minorHAnsi"/>
        </w:rPr>
      </w:pPr>
      <w:r w:rsidRPr="0070045F">
        <w:rPr>
          <w:rFonts w:asciiTheme="minorHAnsi" w:hAnsiTheme="minorHAnsi"/>
        </w:rPr>
        <w:t>Sexual violence and sexual harassment between children in schools and colleges</w:t>
      </w:r>
    </w:p>
    <w:p w14:paraId="6DA52F30" w14:textId="16D2D37A" w:rsidR="00DD4BF9" w:rsidRPr="0070045F" w:rsidRDefault="00DD4BF9" w:rsidP="00DD4BF9">
      <w:pPr>
        <w:pStyle w:val="NoSpacing"/>
        <w:rPr>
          <w:rFonts w:asciiTheme="minorHAnsi" w:hAnsiTheme="minorHAnsi"/>
        </w:rPr>
      </w:pPr>
      <w:r w:rsidRPr="0070045F">
        <w:rPr>
          <w:rFonts w:asciiTheme="minorHAnsi" w:hAnsiTheme="minorHAnsi"/>
        </w:rPr>
        <w:t>Teenage abusive relationships</w:t>
      </w:r>
    </w:p>
    <w:p w14:paraId="5115B2F3" w14:textId="77777777" w:rsidR="00B94687" w:rsidRPr="0070045F" w:rsidRDefault="00B94687" w:rsidP="00B94687">
      <w:pPr>
        <w:pStyle w:val="NoSpacing"/>
        <w:rPr>
          <w:rFonts w:asciiTheme="minorHAnsi" w:hAnsiTheme="minorHAnsi"/>
        </w:rPr>
      </w:pPr>
      <w:r w:rsidRPr="0070045F">
        <w:rPr>
          <w:rFonts w:asciiTheme="minorHAnsi" w:hAnsiTheme="minorHAnsi"/>
        </w:rPr>
        <w:t>The Prevent duty - Preventing radicalisation and being drawn into extremism</w:t>
      </w:r>
    </w:p>
    <w:p w14:paraId="75103BDF" w14:textId="06F51EA2" w:rsidR="00DD4BF9" w:rsidRPr="00A336E5" w:rsidRDefault="00DD4BF9" w:rsidP="00DD4BF9">
      <w:pPr>
        <w:pStyle w:val="NoSpacing"/>
        <w:rPr>
          <w:rFonts w:asciiTheme="minorHAnsi" w:hAnsiTheme="minorHAnsi"/>
        </w:rPr>
      </w:pPr>
      <w:r w:rsidRPr="0070045F">
        <w:rPr>
          <w:rFonts w:asciiTheme="minorHAnsi" w:hAnsiTheme="minorHAnsi"/>
        </w:rPr>
        <w:t>Trafficking and modern slavery</w:t>
      </w:r>
      <w:r w:rsidR="00663C21" w:rsidRPr="0070045F">
        <w:rPr>
          <w:rFonts w:asciiTheme="minorHAnsi" w:hAnsiTheme="minorHAnsi"/>
        </w:rPr>
        <w:t xml:space="preserve"> (including the National Referral Mechanism)</w:t>
      </w:r>
      <w:r w:rsidR="00663C21">
        <w:rPr>
          <w:rFonts w:asciiTheme="minorHAnsi" w:hAnsiTheme="minorHAnsi"/>
        </w:rPr>
        <w:t xml:space="preserve"> </w:t>
      </w:r>
    </w:p>
    <w:p w14:paraId="0AD5C889" w14:textId="77777777" w:rsidR="00DD4BF9" w:rsidRPr="00A336E5" w:rsidRDefault="00DD4BF9" w:rsidP="00DD4BF9">
      <w:pPr>
        <w:pStyle w:val="NoSpacing"/>
        <w:rPr>
          <w:rFonts w:asciiTheme="minorHAnsi" w:hAnsiTheme="minorHAnsi"/>
        </w:rPr>
      </w:pPr>
      <w:r w:rsidRPr="00A336E5">
        <w:rPr>
          <w:rFonts w:asciiTheme="minorHAnsi" w:hAnsiTheme="minorHAnsi"/>
        </w:rPr>
        <w:t xml:space="preserve">Upskirting </w:t>
      </w:r>
    </w:p>
    <w:p w14:paraId="72F9BEBB" w14:textId="77777777" w:rsidR="00DD4BF9" w:rsidRPr="00A336E5" w:rsidRDefault="00DD4BF9" w:rsidP="00003FCA">
      <w:pPr>
        <w:pStyle w:val="Default"/>
        <w:spacing w:after="117"/>
        <w:rPr>
          <w:rFonts w:asciiTheme="minorHAnsi" w:hAnsiTheme="minorHAnsi"/>
          <w:b/>
        </w:rPr>
      </w:pPr>
    </w:p>
    <w:p w14:paraId="7216F0B6" w14:textId="77777777" w:rsidR="00DD4BF9" w:rsidRPr="00A336E5" w:rsidRDefault="00DD4BF9" w:rsidP="00003FCA">
      <w:pPr>
        <w:pStyle w:val="Default"/>
        <w:spacing w:after="117"/>
        <w:rPr>
          <w:rFonts w:asciiTheme="minorHAnsi" w:hAnsiTheme="minorHAnsi"/>
          <w:b/>
        </w:rPr>
      </w:pPr>
      <w:r w:rsidRPr="00A336E5">
        <w:rPr>
          <w:rFonts w:asciiTheme="minorHAnsi" w:hAnsiTheme="minorHAnsi"/>
          <w:b/>
        </w:rPr>
        <w:t>Indicators of abuse and neglect</w:t>
      </w:r>
    </w:p>
    <w:p w14:paraId="2E8156E2" w14:textId="45CD9FCB" w:rsidR="00C722B4" w:rsidRDefault="00C722B4" w:rsidP="00C722B4">
      <w:pPr>
        <w:rPr>
          <w:rFonts w:asciiTheme="minorHAnsi" w:hAnsiTheme="minorHAnsi"/>
          <w:b/>
        </w:rPr>
      </w:pPr>
      <w:r w:rsidRPr="00C722B4">
        <w:rPr>
          <w:rFonts w:asciiTheme="minorHAnsi" w:hAnsiTheme="minorHAnsi"/>
          <w:b/>
        </w:rPr>
        <w:lastRenderedPageBreak/>
        <w:t>A</w:t>
      </w:r>
      <w:r>
        <w:rPr>
          <w:rFonts w:asciiTheme="minorHAnsi" w:hAnsiTheme="minorHAnsi"/>
          <w:b/>
        </w:rPr>
        <w:t>BUSE</w:t>
      </w:r>
    </w:p>
    <w:p w14:paraId="55844A26" w14:textId="6D4E45A7" w:rsidR="002E242F" w:rsidRPr="00C722B4" w:rsidRDefault="00C722B4" w:rsidP="00C722B4">
      <w:pPr>
        <w:rPr>
          <w:rFonts w:asciiTheme="minorHAnsi" w:hAnsiTheme="minorHAnsi"/>
          <w:bCs/>
        </w:rPr>
      </w:pPr>
      <w:r w:rsidRPr="00C722B4">
        <w:rPr>
          <w:rFonts w:asciiTheme="minorHAnsi" w:hAnsiTheme="minorHAnsi"/>
          <w:bCs/>
        </w:rPr>
        <w:t xml:space="preserve">A form of maltreatment of a child. Somebody may abuse or neglect a child by inflicting harm or by failing to act to prevent harm. </w:t>
      </w:r>
      <w:r w:rsidRPr="00EF553F">
        <w:rPr>
          <w:rFonts w:asciiTheme="minorHAnsi" w:hAnsiTheme="minorHAnsi"/>
          <w:bCs/>
        </w:rPr>
        <w:t>Harm can include ill treatment that is not physical as well as the impact of witnessing ill treatment of others. This can be particularly relevant, for example, in relation to the impact on children of all forms of domestic abuse</w:t>
      </w:r>
      <w:r w:rsidR="00EF553F">
        <w:rPr>
          <w:rFonts w:asciiTheme="minorHAnsi" w:hAnsiTheme="minorHAnsi"/>
          <w:bCs/>
        </w:rPr>
        <w:t xml:space="preserve">, </w:t>
      </w:r>
      <w:r w:rsidR="00EF553F" w:rsidRPr="00EF553F">
        <w:rPr>
          <w:rFonts w:asciiTheme="minorHAnsi" w:hAnsiTheme="minorHAnsi"/>
          <w:bCs/>
          <w:highlight w:val="green"/>
        </w:rPr>
        <w:t>including where they see, hear or experience its effects</w:t>
      </w:r>
      <w:r w:rsidRPr="00EF553F">
        <w:rPr>
          <w:rFonts w:asciiTheme="minorHAnsi" w:hAnsiTheme="minorHAnsi"/>
          <w:bCs/>
        </w:rPr>
        <w:t>.</w:t>
      </w:r>
      <w:r w:rsidRPr="00C722B4">
        <w:rPr>
          <w:rFonts w:asciiTheme="minorHAnsi" w:hAnsiTheme="minorHAnsi"/>
          <w:bCs/>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Pr>
          <w:rFonts w:asciiTheme="minorHAnsi" w:hAnsiTheme="minorHAnsi"/>
          <w:bCs/>
        </w:rPr>
        <w:t xml:space="preserve">.  </w:t>
      </w:r>
      <w:r w:rsidRPr="00C722B4">
        <w:rPr>
          <w:rFonts w:asciiTheme="minorHAnsi" w:hAnsiTheme="minorHAnsi"/>
          <w:bCs/>
        </w:rPr>
        <w:t xml:space="preserve">(see paragraph </w:t>
      </w:r>
      <w:r w:rsidRPr="00EF553F">
        <w:rPr>
          <w:rFonts w:asciiTheme="minorHAnsi" w:hAnsiTheme="minorHAnsi"/>
          <w:bCs/>
          <w:highlight w:val="green"/>
        </w:rPr>
        <w:t>2</w:t>
      </w:r>
      <w:r w:rsidR="00EF553F" w:rsidRPr="00EF553F">
        <w:rPr>
          <w:rFonts w:asciiTheme="minorHAnsi" w:hAnsiTheme="minorHAnsi"/>
          <w:bCs/>
          <w:highlight w:val="green"/>
        </w:rPr>
        <w:t>4</w:t>
      </w:r>
      <w:r w:rsidRPr="00C722B4">
        <w:rPr>
          <w:rFonts w:asciiTheme="minorHAnsi" w:hAnsiTheme="minorHAnsi"/>
          <w:bCs/>
        </w:rPr>
        <w:t xml:space="preserve"> in Keeping Children Safe in Education </w:t>
      </w:r>
      <w:r w:rsidRPr="00C722B4">
        <w:rPr>
          <w:rFonts w:asciiTheme="minorHAnsi" w:hAnsiTheme="minorHAnsi"/>
          <w:bCs/>
          <w:highlight w:val="green"/>
        </w:rPr>
        <w:t>202</w:t>
      </w:r>
      <w:r w:rsidR="00EF553F" w:rsidRPr="00EF553F">
        <w:rPr>
          <w:rFonts w:asciiTheme="minorHAnsi" w:hAnsiTheme="minorHAnsi"/>
          <w:bCs/>
          <w:highlight w:val="green"/>
        </w:rPr>
        <w:t>4</w:t>
      </w:r>
      <w:r w:rsidRPr="00C722B4">
        <w:rPr>
          <w:rFonts w:asciiTheme="minorHAnsi" w:hAnsiTheme="minorHAnsi"/>
          <w:bCs/>
        </w:rPr>
        <w:t>)</w:t>
      </w:r>
    </w:p>
    <w:p w14:paraId="7CC1B947" w14:textId="77777777" w:rsidR="00CE0BC3" w:rsidRPr="00C722B4" w:rsidRDefault="00CE0BC3" w:rsidP="00620C60">
      <w:pPr>
        <w:rPr>
          <w:rFonts w:asciiTheme="minorHAnsi" w:hAnsiTheme="minorHAnsi"/>
          <w:bCs/>
        </w:rPr>
      </w:pPr>
    </w:p>
    <w:p w14:paraId="067EC3EE" w14:textId="77777777" w:rsidR="00F16021" w:rsidRDefault="00F16021" w:rsidP="00620C60">
      <w:pPr>
        <w:rPr>
          <w:rFonts w:asciiTheme="minorHAnsi" w:hAnsiTheme="minorHAnsi"/>
          <w:b/>
        </w:rPr>
      </w:pPr>
    </w:p>
    <w:p w14:paraId="6E236FE8" w14:textId="2AE3F6C6" w:rsidR="00620C60" w:rsidRPr="00A336E5" w:rsidRDefault="00620C60" w:rsidP="00620C60">
      <w:pPr>
        <w:rPr>
          <w:rFonts w:asciiTheme="minorHAnsi" w:hAnsiTheme="minorHAnsi"/>
          <w:b/>
        </w:rPr>
      </w:pPr>
      <w:r w:rsidRPr="00A336E5">
        <w:rPr>
          <w:rFonts w:asciiTheme="minorHAnsi" w:hAnsiTheme="minorHAnsi"/>
          <w:b/>
        </w:rPr>
        <w:t>PHYSICAL ABUSE</w:t>
      </w:r>
    </w:p>
    <w:p w14:paraId="6088FD2F" w14:textId="2474481C" w:rsidR="00620C60" w:rsidRPr="00A336E5" w:rsidRDefault="00620C60" w:rsidP="00620C60">
      <w:pPr>
        <w:rPr>
          <w:rFonts w:asciiTheme="minorHAnsi" w:hAnsiTheme="minorHAnsi"/>
          <w:color w:val="000000"/>
        </w:rPr>
      </w:pPr>
      <w:r w:rsidRPr="00A336E5">
        <w:rPr>
          <w:rFonts w:asciiTheme="minorHAnsi" w:hAnsiTheme="minorHAnsi"/>
          <w:color w:val="00000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C722B4" w:rsidRPr="00C722B4">
        <w:rPr>
          <w:rFonts w:asciiTheme="minorHAnsi" w:hAnsiTheme="minorHAnsi"/>
          <w:color w:val="000000"/>
        </w:rPr>
        <w:t xml:space="preserve"> </w:t>
      </w:r>
      <w:r w:rsidR="00C722B4" w:rsidRPr="00C722B4">
        <w:rPr>
          <w:rFonts w:asciiTheme="minorHAnsi" w:hAnsiTheme="minorHAnsi"/>
          <w:color w:val="000000"/>
          <w:highlight w:val="green"/>
        </w:rPr>
        <w:t>(see paragraph 2</w:t>
      </w:r>
      <w:r w:rsidR="00EF553F">
        <w:rPr>
          <w:rFonts w:asciiTheme="minorHAnsi" w:hAnsiTheme="minorHAnsi"/>
          <w:color w:val="000000"/>
          <w:highlight w:val="green"/>
        </w:rPr>
        <w:t>5</w:t>
      </w:r>
      <w:r w:rsidR="00C722B4" w:rsidRPr="00C722B4">
        <w:rPr>
          <w:rFonts w:asciiTheme="minorHAnsi" w:hAnsiTheme="minorHAnsi"/>
          <w:color w:val="000000"/>
          <w:highlight w:val="green"/>
        </w:rPr>
        <w:t xml:space="preserve"> in </w:t>
      </w:r>
      <w:r w:rsidR="00C722B4" w:rsidRPr="004143C7">
        <w:rPr>
          <w:rFonts w:asciiTheme="minorHAnsi" w:hAnsiTheme="minorHAnsi"/>
          <w:color w:val="000000"/>
          <w:highlight w:val="green"/>
        </w:rPr>
        <w:t xml:space="preserve">Keeping Children </w:t>
      </w:r>
      <w:r w:rsidR="00C722B4" w:rsidRPr="00C722B4">
        <w:rPr>
          <w:rFonts w:asciiTheme="minorHAnsi" w:hAnsiTheme="minorHAnsi"/>
          <w:color w:val="000000"/>
          <w:highlight w:val="green"/>
        </w:rPr>
        <w:t>Safe in Education 202</w:t>
      </w:r>
      <w:r w:rsidR="00EF553F">
        <w:rPr>
          <w:rFonts w:asciiTheme="minorHAnsi" w:hAnsiTheme="minorHAnsi"/>
          <w:color w:val="000000"/>
          <w:highlight w:val="green"/>
        </w:rPr>
        <w:t>4</w:t>
      </w:r>
      <w:r w:rsidR="00C722B4" w:rsidRPr="00C722B4">
        <w:rPr>
          <w:rFonts w:asciiTheme="minorHAnsi" w:hAnsiTheme="minorHAnsi"/>
          <w:color w:val="000000"/>
          <w:highlight w:val="green"/>
        </w:rPr>
        <w:t>)</w:t>
      </w:r>
    </w:p>
    <w:p w14:paraId="0265E632" w14:textId="77777777" w:rsidR="00620C60" w:rsidRPr="00A336E5" w:rsidRDefault="00620C60" w:rsidP="00620C60">
      <w:pPr>
        <w:rPr>
          <w:rFonts w:asciiTheme="minorHAnsi" w:hAnsiTheme="minorHAnsi"/>
          <w:b/>
        </w:rPr>
      </w:pPr>
    </w:p>
    <w:p w14:paraId="1A3CB1C8" w14:textId="77777777" w:rsidR="00620C60" w:rsidRPr="00A336E5" w:rsidRDefault="00620C60" w:rsidP="00620C60">
      <w:pPr>
        <w:rPr>
          <w:rFonts w:asciiTheme="minorHAnsi" w:hAnsiTheme="minorHAnsi"/>
          <w:b/>
        </w:rPr>
      </w:pPr>
      <w:r w:rsidRPr="00A336E5">
        <w:rPr>
          <w:rFonts w:asciiTheme="minorHAnsi" w:hAnsiTheme="minorHAnsi"/>
          <w:b/>
        </w:rPr>
        <w:t>EMOTIONAL ABUSE</w:t>
      </w:r>
    </w:p>
    <w:p w14:paraId="257D002E" w14:textId="464D999B" w:rsidR="00620C60" w:rsidRPr="00A336E5" w:rsidRDefault="00620C60" w:rsidP="00620C60">
      <w:pPr>
        <w:rPr>
          <w:rFonts w:asciiTheme="minorHAnsi" w:hAnsiTheme="minorHAnsi"/>
          <w:color w:val="000000"/>
        </w:rPr>
      </w:pPr>
      <w:r w:rsidRPr="00C85EDB">
        <w:rPr>
          <w:rFonts w:asciiTheme="minorHAnsi" w:hAnsiTheme="minorHAnsi"/>
          <w:color w:val="000000"/>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w:t>
      </w:r>
      <w:r w:rsidR="00117920" w:rsidRPr="00C85EDB">
        <w:rPr>
          <w:rFonts w:asciiTheme="minorHAnsi" w:hAnsiTheme="minorHAnsi"/>
          <w:color w:val="000000"/>
        </w:rPr>
        <w:t xml:space="preserve"> </w:t>
      </w:r>
      <w:r w:rsidRPr="00C85EDB">
        <w:rPr>
          <w:rFonts w:asciiTheme="minorHAnsi" w:hAnsiTheme="minorHAnsi"/>
          <w:color w:val="000000"/>
        </w:rPr>
        <w:t>and learning or preventing the child from participating in normal social interaction. It may</w:t>
      </w:r>
      <w:r w:rsidR="00117920" w:rsidRPr="00C85EDB">
        <w:rPr>
          <w:rFonts w:asciiTheme="minorHAnsi" w:hAnsiTheme="minorHAnsi"/>
          <w:color w:val="000000"/>
        </w:rPr>
        <w:t xml:space="preserve"> </w:t>
      </w:r>
      <w:r w:rsidRPr="00C85EDB">
        <w:rPr>
          <w:rFonts w:asciiTheme="minorHAnsi" w:hAnsiTheme="minorHAnsi"/>
          <w:color w:val="000000"/>
        </w:rPr>
        <w:t xml:space="preserve">involve seeing or hearing the ill-treatment of another. It may involve serious </w:t>
      </w:r>
      <w:r w:rsidR="002C40F7" w:rsidRPr="00C85EDB">
        <w:rPr>
          <w:rFonts w:asciiTheme="minorHAnsi" w:hAnsiTheme="minorHAnsi"/>
          <w:color w:val="000000"/>
        </w:rPr>
        <w:t xml:space="preserve">bullying </w:t>
      </w:r>
      <w:r w:rsidRPr="00C85EDB">
        <w:rPr>
          <w:rFonts w:asciiTheme="minorHAnsi" w:hAnsiTheme="minorHAnsi"/>
          <w:color w:val="000000"/>
        </w:rPr>
        <w:t>(including cyberbullying), causing children frequently to feel frightened or in danger, or</w:t>
      </w:r>
      <w:r w:rsidR="00117920" w:rsidRPr="00C85EDB">
        <w:rPr>
          <w:rFonts w:asciiTheme="minorHAnsi" w:hAnsiTheme="minorHAnsi"/>
          <w:color w:val="000000"/>
        </w:rPr>
        <w:t xml:space="preserve"> </w:t>
      </w:r>
      <w:r w:rsidRPr="00C85EDB">
        <w:rPr>
          <w:rFonts w:asciiTheme="minorHAnsi" w:hAnsiTheme="minorHAnsi"/>
          <w:color w:val="000000"/>
        </w:rPr>
        <w:t>the exploitation or corruption of children. Some level of emotional abuse is involved in all</w:t>
      </w:r>
      <w:r w:rsidR="00117920" w:rsidRPr="00C85EDB">
        <w:rPr>
          <w:rFonts w:asciiTheme="minorHAnsi" w:hAnsiTheme="minorHAnsi"/>
          <w:color w:val="000000"/>
        </w:rPr>
        <w:t xml:space="preserve"> </w:t>
      </w:r>
      <w:r w:rsidRPr="00C85EDB">
        <w:rPr>
          <w:rFonts w:asciiTheme="minorHAnsi" w:hAnsiTheme="minorHAnsi"/>
          <w:color w:val="000000"/>
        </w:rPr>
        <w:t>types of maltreatment of a child, although it may occur alone.</w:t>
      </w:r>
      <w:r w:rsidR="00C722B4" w:rsidRPr="00C722B4">
        <w:rPr>
          <w:rFonts w:asciiTheme="minorHAnsi" w:hAnsiTheme="minorHAnsi"/>
          <w:color w:val="000000"/>
        </w:rPr>
        <w:t xml:space="preserve"> </w:t>
      </w:r>
      <w:r w:rsidR="00C722B4" w:rsidRPr="00C722B4">
        <w:rPr>
          <w:rFonts w:asciiTheme="minorHAnsi" w:hAnsiTheme="minorHAnsi"/>
          <w:color w:val="000000"/>
          <w:highlight w:val="green"/>
        </w:rPr>
        <w:t>(see paragraph 2</w:t>
      </w:r>
      <w:r w:rsidR="00C85EDB">
        <w:rPr>
          <w:rFonts w:asciiTheme="minorHAnsi" w:hAnsiTheme="minorHAnsi"/>
          <w:color w:val="000000"/>
          <w:highlight w:val="green"/>
        </w:rPr>
        <w:t>6</w:t>
      </w:r>
      <w:r w:rsidR="00C722B4" w:rsidRPr="00C722B4">
        <w:rPr>
          <w:rFonts w:asciiTheme="minorHAnsi" w:hAnsiTheme="minorHAnsi"/>
          <w:color w:val="000000"/>
          <w:highlight w:val="green"/>
        </w:rPr>
        <w:t xml:space="preserve"> in Keeping Children Safe in Education 202</w:t>
      </w:r>
      <w:r w:rsidR="00C85EDB">
        <w:rPr>
          <w:rFonts w:asciiTheme="minorHAnsi" w:hAnsiTheme="minorHAnsi"/>
          <w:color w:val="000000"/>
          <w:highlight w:val="green"/>
        </w:rPr>
        <w:t>4</w:t>
      </w:r>
      <w:r w:rsidR="00C722B4" w:rsidRPr="00C722B4">
        <w:rPr>
          <w:rFonts w:asciiTheme="minorHAnsi" w:hAnsiTheme="minorHAnsi"/>
          <w:color w:val="000000"/>
          <w:highlight w:val="green"/>
        </w:rPr>
        <w:t>)</w:t>
      </w:r>
    </w:p>
    <w:p w14:paraId="35ED5129" w14:textId="6FE346CE" w:rsidR="002E242F" w:rsidRDefault="002E242F" w:rsidP="00620C60">
      <w:pPr>
        <w:rPr>
          <w:rFonts w:asciiTheme="minorHAnsi" w:hAnsiTheme="minorHAnsi"/>
          <w:b/>
        </w:rPr>
      </w:pPr>
    </w:p>
    <w:p w14:paraId="148D9C97" w14:textId="6C4F5507" w:rsidR="00620C60" w:rsidRPr="00A336E5" w:rsidRDefault="00620C60" w:rsidP="00620C60">
      <w:pPr>
        <w:rPr>
          <w:rFonts w:asciiTheme="minorHAnsi" w:hAnsiTheme="minorHAnsi"/>
          <w:b/>
        </w:rPr>
      </w:pPr>
      <w:r w:rsidRPr="00A336E5">
        <w:rPr>
          <w:rFonts w:asciiTheme="minorHAnsi" w:hAnsiTheme="minorHAnsi"/>
          <w:b/>
        </w:rPr>
        <w:t>SEXUAL ABUSE</w:t>
      </w:r>
    </w:p>
    <w:p w14:paraId="17BD18C3" w14:textId="207F7CA9" w:rsidR="00620C60" w:rsidRPr="00A336E5" w:rsidRDefault="00620C60" w:rsidP="00620C60">
      <w:pPr>
        <w:rPr>
          <w:rFonts w:asciiTheme="minorHAnsi" w:hAnsiTheme="minorHAnsi"/>
          <w:color w:val="000000"/>
        </w:rPr>
      </w:pPr>
      <w:r w:rsidRPr="00A336E5">
        <w:rPr>
          <w:rFonts w:asciiTheme="minorHAnsi" w:hAnsiTheme="minorHAnsi"/>
          <w:color w:val="000000"/>
        </w:rPr>
        <w:t xml:space="preserve">Involves forcing or enticing a child or young person to take part in sexual activities, not necessarily </w:t>
      </w:r>
      <w:r w:rsidRPr="00C85EDB">
        <w:rPr>
          <w:rFonts w:asciiTheme="minorHAnsi" w:hAnsiTheme="minorHAnsi"/>
          <w:color w:val="000000"/>
          <w:highlight w:val="green"/>
        </w:rPr>
        <w:t>involving violence</w:t>
      </w:r>
      <w:r w:rsidRPr="00A336E5">
        <w:rPr>
          <w:rFonts w:asciiTheme="minorHAnsi" w:hAnsiTheme="minorHAnsi"/>
          <w:color w:val="000000"/>
        </w:rPr>
        <w:t xml:space="preserv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w:t>
      </w:r>
      <w:r w:rsidRPr="0070045F">
        <w:rPr>
          <w:rFonts w:asciiTheme="minorHAnsi" w:hAnsiTheme="minorHAnsi"/>
          <w:color w:val="000000"/>
        </w:rPr>
        <w:t>sexual abuse, as can other children. The sexual abuse of children by other children is a specific safeguarding issue in education</w:t>
      </w:r>
      <w:r w:rsidR="00663C21" w:rsidRPr="0070045F">
        <w:rPr>
          <w:rFonts w:asciiTheme="minorHAnsi" w:hAnsiTheme="minorHAnsi"/>
          <w:color w:val="000000"/>
        </w:rPr>
        <w:t xml:space="preserve"> and all staff should be aware of it and </w:t>
      </w:r>
      <w:r w:rsidR="00A54B7B" w:rsidRPr="0070045F">
        <w:rPr>
          <w:rFonts w:asciiTheme="minorHAnsi" w:hAnsiTheme="minorHAnsi"/>
          <w:color w:val="000000"/>
        </w:rPr>
        <w:t>of their school or college’s policy and procedures for dealing with it.</w:t>
      </w:r>
      <w:r w:rsidRPr="0070045F">
        <w:rPr>
          <w:rFonts w:asciiTheme="minorHAnsi" w:hAnsiTheme="minorHAnsi"/>
          <w:color w:val="000000"/>
        </w:rPr>
        <w:t xml:space="preserve"> </w:t>
      </w:r>
      <w:bookmarkStart w:id="0" w:name="_Hlk141964925"/>
      <w:r w:rsidRPr="0070045F">
        <w:rPr>
          <w:rFonts w:asciiTheme="minorHAnsi" w:hAnsiTheme="minorHAnsi"/>
          <w:color w:val="000000"/>
        </w:rPr>
        <w:t>(see paragraph 2</w:t>
      </w:r>
      <w:r w:rsidR="00C85EDB">
        <w:rPr>
          <w:rFonts w:asciiTheme="minorHAnsi" w:hAnsiTheme="minorHAnsi"/>
          <w:color w:val="000000"/>
        </w:rPr>
        <w:t>7</w:t>
      </w:r>
      <w:r w:rsidRPr="0070045F">
        <w:rPr>
          <w:rFonts w:asciiTheme="minorHAnsi" w:hAnsiTheme="minorHAnsi"/>
          <w:color w:val="000000"/>
        </w:rPr>
        <w:t xml:space="preserve"> in Keeping Children Safe in Education </w:t>
      </w:r>
      <w:r w:rsidR="00BF5A0D" w:rsidRPr="00D30AC6">
        <w:rPr>
          <w:rFonts w:asciiTheme="minorHAnsi" w:hAnsiTheme="minorHAnsi"/>
          <w:color w:val="000000"/>
          <w:highlight w:val="green"/>
        </w:rPr>
        <w:t>202</w:t>
      </w:r>
      <w:r w:rsidR="00C85EDB">
        <w:rPr>
          <w:rFonts w:asciiTheme="minorHAnsi" w:hAnsiTheme="minorHAnsi"/>
          <w:color w:val="000000"/>
          <w:highlight w:val="green"/>
        </w:rPr>
        <w:t>4</w:t>
      </w:r>
      <w:r w:rsidRPr="0070045F">
        <w:rPr>
          <w:rFonts w:asciiTheme="minorHAnsi" w:hAnsiTheme="minorHAnsi"/>
          <w:color w:val="000000"/>
        </w:rPr>
        <w:t>)</w:t>
      </w:r>
      <w:bookmarkEnd w:id="0"/>
      <w:r w:rsidRPr="0070045F">
        <w:rPr>
          <w:rFonts w:asciiTheme="minorHAnsi" w:hAnsiTheme="minorHAnsi"/>
          <w:color w:val="000000"/>
        </w:rPr>
        <w:t>.</w:t>
      </w:r>
    </w:p>
    <w:p w14:paraId="4C6BA464" w14:textId="77777777" w:rsidR="00620C60" w:rsidRPr="00A336E5" w:rsidRDefault="00620C60" w:rsidP="00620C60">
      <w:pPr>
        <w:rPr>
          <w:rFonts w:asciiTheme="minorHAnsi" w:hAnsiTheme="minorHAnsi"/>
        </w:rPr>
      </w:pPr>
    </w:p>
    <w:p w14:paraId="588E68F8" w14:textId="77777777" w:rsidR="00620C60" w:rsidRPr="00A336E5" w:rsidRDefault="00620C60" w:rsidP="00620C60">
      <w:pPr>
        <w:spacing w:line="276" w:lineRule="auto"/>
        <w:rPr>
          <w:rFonts w:asciiTheme="minorHAnsi" w:hAnsiTheme="minorHAnsi"/>
          <w:b/>
        </w:rPr>
      </w:pPr>
      <w:r w:rsidRPr="00A336E5">
        <w:rPr>
          <w:rFonts w:asciiTheme="minorHAnsi" w:hAnsiTheme="minorHAnsi"/>
          <w:b/>
        </w:rPr>
        <w:t>NEGLECT</w:t>
      </w:r>
    </w:p>
    <w:p w14:paraId="6A5DC75C" w14:textId="45AD60C9" w:rsidR="00620C60" w:rsidRPr="00A336E5" w:rsidRDefault="00620C60" w:rsidP="00620C60">
      <w:pPr>
        <w:spacing w:line="276" w:lineRule="auto"/>
        <w:rPr>
          <w:rFonts w:asciiTheme="minorHAnsi" w:hAnsiTheme="minorHAnsi"/>
          <w:b/>
        </w:rPr>
      </w:pPr>
      <w:r w:rsidRPr="00A336E5">
        <w:rPr>
          <w:rFonts w:asciiTheme="minorHAnsi" w:hAnsiTheme="minorHAnsi"/>
          <w:color w:val="00000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w:t>
      </w:r>
      <w:r w:rsidRPr="00A336E5">
        <w:rPr>
          <w:rFonts w:asciiTheme="minorHAnsi" w:hAnsiTheme="minorHAnsi"/>
          <w:color w:val="000000"/>
        </w:rPr>
        <w:lastRenderedPageBreak/>
        <w:t>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rsidR="00D30AC6" w:rsidRPr="00D30AC6">
        <w:rPr>
          <w:rFonts w:asciiTheme="minorHAnsi" w:hAnsiTheme="minorHAnsi"/>
          <w:color w:val="000000"/>
        </w:rPr>
        <w:t xml:space="preserve"> </w:t>
      </w:r>
      <w:r w:rsidR="00D30AC6" w:rsidRPr="00C722B4">
        <w:rPr>
          <w:rFonts w:asciiTheme="minorHAnsi" w:hAnsiTheme="minorHAnsi"/>
          <w:color w:val="000000"/>
          <w:highlight w:val="green"/>
        </w:rPr>
        <w:t xml:space="preserve">(see paragraph </w:t>
      </w:r>
      <w:r w:rsidR="00C85EDB">
        <w:rPr>
          <w:rFonts w:asciiTheme="minorHAnsi" w:hAnsiTheme="minorHAnsi"/>
          <w:color w:val="000000"/>
          <w:highlight w:val="green"/>
        </w:rPr>
        <w:t>28</w:t>
      </w:r>
      <w:r w:rsidR="00D30AC6" w:rsidRPr="00C722B4">
        <w:rPr>
          <w:rFonts w:asciiTheme="minorHAnsi" w:hAnsiTheme="minorHAnsi"/>
          <w:color w:val="000000"/>
          <w:highlight w:val="green"/>
        </w:rPr>
        <w:t xml:space="preserve"> in Keeping Children Safe in Education 202</w:t>
      </w:r>
      <w:r w:rsidR="00C85EDB">
        <w:rPr>
          <w:rFonts w:asciiTheme="minorHAnsi" w:hAnsiTheme="minorHAnsi"/>
          <w:color w:val="000000"/>
          <w:highlight w:val="green"/>
        </w:rPr>
        <w:t>4</w:t>
      </w:r>
      <w:r w:rsidR="00D30AC6" w:rsidRPr="00C722B4">
        <w:rPr>
          <w:rFonts w:asciiTheme="minorHAnsi" w:hAnsiTheme="minorHAnsi"/>
          <w:color w:val="000000"/>
          <w:highlight w:val="green"/>
        </w:rPr>
        <w:t>)</w:t>
      </w:r>
    </w:p>
    <w:p w14:paraId="2492E333" w14:textId="77777777" w:rsidR="00A336E5" w:rsidRDefault="00A336E5" w:rsidP="00620C60">
      <w:pPr>
        <w:spacing w:after="200"/>
        <w:rPr>
          <w:rFonts w:asciiTheme="minorHAnsi" w:hAnsiTheme="minorHAnsi"/>
          <w:b/>
          <w:color w:val="000000"/>
        </w:rPr>
      </w:pPr>
    </w:p>
    <w:p w14:paraId="74663735" w14:textId="77777777" w:rsidR="00230BFC" w:rsidRDefault="00230BFC" w:rsidP="00620C60">
      <w:pPr>
        <w:spacing w:after="200"/>
        <w:rPr>
          <w:rFonts w:asciiTheme="minorHAnsi" w:hAnsiTheme="minorHAnsi"/>
          <w:b/>
          <w:color w:val="000000"/>
        </w:rPr>
      </w:pPr>
    </w:p>
    <w:p w14:paraId="701FE479" w14:textId="77777777" w:rsidR="00230BFC" w:rsidRDefault="00230BFC" w:rsidP="00620C60">
      <w:pPr>
        <w:spacing w:after="200"/>
        <w:rPr>
          <w:rFonts w:asciiTheme="minorHAnsi" w:hAnsiTheme="minorHAnsi"/>
          <w:b/>
          <w:color w:val="000000"/>
        </w:rPr>
      </w:pPr>
    </w:p>
    <w:p w14:paraId="5545EC16" w14:textId="77777777" w:rsidR="00AC33D3" w:rsidRPr="00AC33D3" w:rsidRDefault="00C85EDB" w:rsidP="00AC33D3">
      <w:pPr>
        <w:spacing w:after="200"/>
        <w:rPr>
          <w:rFonts w:asciiTheme="minorHAnsi" w:hAnsiTheme="minorHAnsi"/>
          <w:b/>
          <w:color w:val="000000"/>
          <w:highlight w:val="green"/>
        </w:rPr>
      </w:pPr>
      <w:r w:rsidRPr="00AC33D3">
        <w:rPr>
          <w:rFonts w:asciiTheme="minorHAnsi" w:hAnsiTheme="minorHAnsi"/>
          <w:b/>
          <w:color w:val="000000"/>
          <w:highlight w:val="green"/>
        </w:rPr>
        <w:t>Child Criminal Exploitation (CCE) and Child Sexual Exploitation (CSE)</w:t>
      </w:r>
      <w:r w:rsidR="00AC33D3" w:rsidRPr="00AC33D3">
        <w:rPr>
          <w:rFonts w:asciiTheme="minorHAnsi" w:hAnsiTheme="minorHAnsi"/>
          <w:b/>
          <w:color w:val="000000"/>
          <w:highlight w:val="green"/>
        </w:rPr>
        <w:t xml:space="preserve"> </w:t>
      </w:r>
    </w:p>
    <w:p w14:paraId="6D25492C" w14:textId="6532131C" w:rsidR="00C85EDB" w:rsidRPr="00AC33D3" w:rsidRDefault="00AC33D3" w:rsidP="00AC33D3">
      <w:pPr>
        <w:spacing w:after="200"/>
        <w:rPr>
          <w:rFonts w:asciiTheme="minorHAnsi" w:hAnsiTheme="minorHAnsi"/>
          <w:bCs/>
          <w:color w:val="000000"/>
        </w:rPr>
      </w:pPr>
      <w:r w:rsidRPr="00AC33D3">
        <w:rPr>
          <w:rFonts w:asciiTheme="minorHAnsi" w:hAnsiTheme="minorHAnsi"/>
          <w:bCs/>
          <w:color w:val="000000"/>
          <w:highlight w:val="green"/>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 CCE and CSE can affect children, both male and female and can include children who have been moved (commonly referred to as trafficking) for the purpose of exploitation. (KCSIE 2024 paragraph 34)</w:t>
      </w:r>
      <w:r>
        <w:rPr>
          <w:rFonts w:asciiTheme="minorHAnsi" w:hAnsiTheme="minorHAnsi"/>
          <w:bCs/>
          <w:color w:val="000000"/>
        </w:rPr>
        <w:t xml:space="preserve"> </w:t>
      </w:r>
    </w:p>
    <w:p w14:paraId="0683B381" w14:textId="77777777" w:rsidR="00C85EDB" w:rsidRDefault="00C85EDB" w:rsidP="00620C60">
      <w:pPr>
        <w:spacing w:after="200"/>
        <w:rPr>
          <w:rFonts w:asciiTheme="minorHAnsi" w:hAnsiTheme="minorHAnsi"/>
          <w:b/>
          <w:color w:val="000000"/>
        </w:rPr>
      </w:pPr>
    </w:p>
    <w:p w14:paraId="3222D2E7" w14:textId="4A750668" w:rsidR="00620C60" w:rsidRPr="00AC33D3" w:rsidRDefault="00620C60" w:rsidP="00620C60">
      <w:pPr>
        <w:spacing w:after="200"/>
        <w:rPr>
          <w:rFonts w:asciiTheme="minorHAnsi" w:hAnsiTheme="minorHAnsi"/>
          <w:b/>
          <w:color w:val="000000"/>
          <w:highlight w:val="green"/>
        </w:rPr>
      </w:pPr>
      <w:r w:rsidRPr="00AC33D3">
        <w:rPr>
          <w:rFonts w:asciiTheme="minorHAnsi" w:hAnsiTheme="minorHAnsi"/>
          <w:b/>
          <w:color w:val="000000"/>
          <w:highlight w:val="green"/>
        </w:rPr>
        <w:t xml:space="preserve">Child Criminal Exploitation (CCE) </w:t>
      </w:r>
    </w:p>
    <w:p w14:paraId="40FCE689" w14:textId="77777777" w:rsidR="00AC33D3" w:rsidRPr="00AC33D3" w:rsidRDefault="00AC33D3" w:rsidP="00620C60">
      <w:pPr>
        <w:rPr>
          <w:rFonts w:asciiTheme="minorHAnsi" w:hAnsiTheme="minorHAnsi" w:cstheme="minorHAnsi"/>
          <w:highlight w:val="green"/>
        </w:rPr>
      </w:pPr>
      <w:r w:rsidRPr="00AC33D3">
        <w:rPr>
          <w:rFonts w:asciiTheme="minorHAnsi" w:hAnsiTheme="minorHAnsi" w:cstheme="minorHAnsi"/>
          <w:highlight w:val="green"/>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1622156" w14:textId="77777777" w:rsidR="00AC33D3" w:rsidRPr="00AC33D3" w:rsidRDefault="00AC33D3" w:rsidP="00620C60">
      <w:pPr>
        <w:rPr>
          <w:rFonts w:asciiTheme="minorHAnsi" w:hAnsiTheme="minorHAnsi" w:cstheme="minorHAnsi"/>
          <w:highlight w:val="green"/>
        </w:rPr>
      </w:pPr>
    </w:p>
    <w:p w14:paraId="2AE97FEF" w14:textId="77777777" w:rsidR="00AC33D3" w:rsidRPr="00AC33D3" w:rsidRDefault="00AC33D3" w:rsidP="00620C60">
      <w:pPr>
        <w:rPr>
          <w:rFonts w:asciiTheme="minorHAnsi" w:hAnsiTheme="minorHAnsi" w:cstheme="minorHAnsi"/>
          <w:highlight w:val="green"/>
        </w:rPr>
      </w:pPr>
      <w:r w:rsidRPr="00AC33D3">
        <w:rPr>
          <w:rFonts w:asciiTheme="minorHAnsi" w:hAnsiTheme="minorHAnsi" w:cstheme="minorHAnsi"/>
          <w:highlight w:val="green"/>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08F15267" w14:textId="77777777" w:rsidR="00AC33D3" w:rsidRPr="00AC33D3" w:rsidRDefault="00AC33D3" w:rsidP="00620C60">
      <w:pPr>
        <w:rPr>
          <w:rFonts w:asciiTheme="minorHAnsi" w:hAnsiTheme="minorHAnsi" w:cstheme="minorHAnsi"/>
          <w:highlight w:val="green"/>
        </w:rPr>
      </w:pPr>
    </w:p>
    <w:p w14:paraId="0E3C3858" w14:textId="16AA4A37" w:rsidR="00001C08" w:rsidRPr="00AC33D3" w:rsidRDefault="00AC33D3" w:rsidP="00620C60">
      <w:pPr>
        <w:rPr>
          <w:rFonts w:asciiTheme="minorHAnsi" w:hAnsiTheme="minorHAnsi" w:cstheme="minorHAnsi"/>
          <w:b/>
        </w:rPr>
      </w:pPr>
      <w:r w:rsidRPr="00AC33D3">
        <w:rPr>
          <w:rFonts w:asciiTheme="minorHAnsi" w:hAnsiTheme="minorHAnsi" w:cstheme="minorHAnsi"/>
          <w:highlight w:val="green"/>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R="001E2989">
        <w:rPr>
          <w:rFonts w:asciiTheme="minorHAnsi" w:hAnsiTheme="minorHAnsi" w:cstheme="minorHAnsi"/>
        </w:rPr>
        <w:t xml:space="preserve"> </w:t>
      </w:r>
      <w:r w:rsidR="00230BFC" w:rsidRPr="00230BFC">
        <w:rPr>
          <w:rFonts w:asciiTheme="minorHAnsi" w:hAnsiTheme="minorHAnsi" w:cstheme="minorHAnsi"/>
          <w:highlight w:val="green"/>
        </w:rPr>
        <w:t>(Keeping Children Safe in Education 2024</w:t>
      </w:r>
      <w:r w:rsidR="001E2989" w:rsidRPr="00230BFC">
        <w:rPr>
          <w:rFonts w:asciiTheme="minorHAnsi" w:hAnsiTheme="minorHAnsi" w:cstheme="minorHAnsi"/>
          <w:highlight w:val="green"/>
        </w:rPr>
        <w:t xml:space="preserve"> paragraph</w:t>
      </w:r>
      <w:r w:rsidR="00E944C5" w:rsidRPr="00230BFC">
        <w:rPr>
          <w:rFonts w:asciiTheme="minorHAnsi" w:hAnsiTheme="minorHAnsi" w:cstheme="minorHAnsi"/>
          <w:highlight w:val="green"/>
        </w:rPr>
        <w:t>s</w:t>
      </w:r>
      <w:r w:rsidR="001E2989" w:rsidRPr="00230BFC">
        <w:rPr>
          <w:rFonts w:asciiTheme="minorHAnsi" w:hAnsiTheme="minorHAnsi" w:cstheme="minorHAnsi"/>
          <w:highlight w:val="green"/>
        </w:rPr>
        <w:t xml:space="preserve"> 35-</w:t>
      </w:r>
      <w:r w:rsidR="00E944C5" w:rsidRPr="00230BFC">
        <w:rPr>
          <w:rFonts w:asciiTheme="minorHAnsi" w:hAnsiTheme="minorHAnsi" w:cstheme="minorHAnsi"/>
          <w:highlight w:val="green"/>
        </w:rPr>
        <w:t>37</w:t>
      </w:r>
      <w:r w:rsidR="00230BFC" w:rsidRPr="00230BFC">
        <w:rPr>
          <w:rFonts w:asciiTheme="minorHAnsi" w:hAnsiTheme="minorHAnsi" w:cstheme="minorHAnsi"/>
          <w:highlight w:val="green"/>
        </w:rPr>
        <w:t>)</w:t>
      </w:r>
    </w:p>
    <w:p w14:paraId="28D56CCD" w14:textId="77777777" w:rsidR="002E242F" w:rsidRDefault="002E242F" w:rsidP="00620C60">
      <w:pPr>
        <w:rPr>
          <w:rFonts w:asciiTheme="minorHAnsi" w:hAnsiTheme="minorHAnsi"/>
          <w:b/>
        </w:rPr>
      </w:pPr>
    </w:p>
    <w:p w14:paraId="473B221E" w14:textId="76BF6D6A" w:rsidR="00620C60" w:rsidRPr="00AC33D3" w:rsidRDefault="00620C60" w:rsidP="00620C60">
      <w:pPr>
        <w:rPr>
          <w:rFonts w:asciiTheme="minorHAnsi" w:hAnsiTheme="minorHAnsi"/>
          <w:b/>
          <w:highlight w:val="green"/>
        </w:rPr>
      </w:pPr>
      <w:r w:rsidRPr="00AC33D3">
        <w:rPr>
          <w:rFonts w:asciiTheme="minorHAnsi" w:hAnsiTheme="minorHAnsi"/>
          <w:b/>
          <w:highlight w:val="green"/>
        </w:rPr>
        <w:t>Child Sexual Exploitation (CSE)</w:t>
      </w:r>
    </w:p>
    <w:p w14:paraId="7C1B3A05" w14:textId="77777777" w:rsidR="00AC33D3" w:rsidRPr="00AC33D3" w:rsidRDefault="00AC33D3" w:rsidP="00620C60">
      <w:pPr>
        <w:rPr>
          <w:rFonts w:asciiTheme="minorHAnsi" w:hAnsiTheme="minorHAnsi"/>
          <w:b/>
          <w:highlight w:val="green"/>
        </w:rPr>
      </w:pPr>
    </w:p>
    <w:p w14:paraId="5A7BEBD2" w14:textId="77777777" w:rsidR="00AC33D3" w:rsidRPr="00AC33D3" w:rsidRDefault="00AC33D3" w:rsidP="00620C60">
      <w:pPr>
        <w:rPr>
          <w:rFonts w:asciiTheme="minorHAnsi" w:hAnsiTheme="minorHAnsi" w:cstheme="minorHAnsi"/>
          <w:highlight w:val="green"/>
        </w:rPr>
      </w:pPr>
      <w:r w:rsidRPr="00AC33D3">
        <w:rPr>
          <w:rFonts w:asciiTheme="minorHAnsi" w:hAnsiTheme="minorHAnsi" w:cstheme="minorHAnsi"/>
          <w:highlight w:val="green"/>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w:t>
      </w:r>
      <w:r w:rsidRPr="00AC33D3">
        <w:rPr>
          <w:rFonts w:asciiTheme="minorHAnsi" w:hAnsiTheme="minorHAnsi" w:cstheme="minorHAnsi"/>
          <w:highlight w:val="green"/>
        </w:rPr>
        <w:lastRenderedPageBreak/>
        <w:t xml:space="preserve">look at sexual images or watch sexual activities, encouraging children to behave in sexually inappropriate ways or grooming a child in preparation for abuse including via the internet. </w:t>
      </w:r>
    </w:p>
    <w:p w14:paraId="6F0783C8" w14:textId="77777777" w:rsidR="00AC33D3" w:rsidRPr="00AC33D3" w:rsidRDefault="00AC33D3" w:rsidP="00620C60">
      <w:pPr>
        <w:rPr>
          <w:rFonts w:asciiTheme="minorHAnsi" w:hAnsiTheme="minorHAnsi" w:cstheme="minorHAnsi"/>
          <w:highlight w:val="green"/>
        </w:rPr>
      </w:pPr>
    </w:p>
    <w:p w14:paraId="02E1486F" w14:textId="77777777" w:rsidR="00AC33D3" w:rsidRPr="00AC33D3" w:rsidRDefault="00AC33D3" w:rsidP="00620C60">
      <w:pPr>
        <w:rPr>
          <w:rFonts w:asciiTheme="minorHAnsi" w:hAnsiTheme="minorHAnsi" w:cstheme="minorHAnsi"/>
          <w:highlight w:val="green"/>
        </w:rPr>
      </w:pPr>
      <w:r w:rsidRPr="00AC33D3">
        <w:rPr>
          <w:rFonts w:asciiTheme="minorHAnsi" w:hAnsiTheme="minorHAnsi" w:cstheme="minorHAnsi"/>
          <w:highlight w:val="green"/>
        </w:rPr>
        <w:t xml:space="preserve">CSE can occur over time or be a one-off occurrence and may happen without the child’s immediate knowledge for example through others sharing videos or images of them on social media. </w:t>
      </w:r>
    </w:p>
    <w:p w14:paraId="1C8392C3" w14:textId="77777777" w:rsidR="00AC33D3" w:rsidRPr="00AC33D3" w:rsidRDefault="00AC33D3" w:rsidP="00620C60">
      <w:pPr>
        <w:rPr>
          <w:rFonts w:asciiTheme="minorHAnsi" w:hAnsiTheme="minorHAnsi" w:cstheme="minorHAnsi"/>
          <w:highlight w:val="green"/>
        </w:rPr>
      </w:pPr>
    </w:p>
    <w:p w14:paraId="69F37C4C" w14:textId="77777777" w:rsidR="00AA5385" w:rsidRDefault="00AC33D3" w:rsidP="00620C60">
      <w:pPr>
        <w:rPr>
          <w:rFonts w:asciiTheme="minorHAnsi" w:hAnsiTheme="minorHAnsi" w:cstheme="minorHAnsi"/>
          <w:highlight w:val="green"/>
        </w:rPr>
      </w:pPr>
      <w:r w:rsidRPr="00AC33D3">
        <w:rPr>
          <w:rFonts w:asciiTheme="minorHAnsi" w:hAnsiTheme="minorHAnsi" w:cstheme="minorHAnsi"/>
          <w:highlight w:val="green"/>
        </w:rPr>
        <w:t>CSE can affect any child who has been coerced into engaging in sexual activities. This includes 16- and 17-year-olds who can legally consent to have sex.</w:t>
      </w:r>
    </w:p>
    <w:p w14:paraId="4823F991" w14:textId="7D34B43D" w:rsidR="00AC33D3" w:rsidRPr="00AC33D3" w:rsidRDefault="00AC33D3" w:rsidP="00620C60">
      <w:pPr>
        <w:rPr>
          <w:rFonts w:asciiTheme="minorHAnsi" w:hAnsiTheme="minorHAnsi" w:cstheme="minorHAnsi"/>
          <w:b/>
        </w:rPr>
      </w:pPr>
      <w:r w:rsidRPr="00AC33D3">
        <w:rPr>
          <w:rFonts w:asciiTheme="minorHAnsi" w:hAnsiTheme="minorHAnsi" w:cstheme="minorHAnsi"/>
          <w:highlight w:val="green"/>
        </w:rPr>
        <w:t xml:space="preserve"> Some children do not realise they are being exploited and may believe they are in a genuine romantic relationship.</w:t>
      </w:r>
    </w:p>
    <w:p w14:paraId="1342F88D" w14:textId="77777777" w:rsidR="00AC33D3" w:rsidRDefault="00AC33D3" w:rsidP="00620C60">
      <w:pPr>
        <w:rPr>
          <w:rFonts w:asciiTheme="minorHAnsi" w:hAnsiTheme="minorHAnsi" w:cstheme="minorHAnsi"/>
          <w:b/>
        </w:rPr>
      </w:pPr>
    </w:p>
    <w:p w14:paraId="00779647" w14:textId="0CCD7C45" w:rsidR="00AA5385" w:rsidRPr="00AA5385" w:rsidRDefault="00AA5385" w:rsidP="00620C60">
      <w:pPr>
        <w:rPr>
          <w:rFonts w:asciiTheme="minorHAnsi" w:hAnsiTheme="minorHAnsi" w:cstheme="minorHAnsi"/>
          <w:b/>
          <w:highlight w:val="green"/>
        </w:rPr>
      </w:pPr>
      <w:r w:rsidRPr="00AA5385">
        <w:rPr>
          <w:rFonts w:asciiTheme="minorHAnsi" w:hAnsiTheme="minorHAnsi" w:cstheme="minorHAnsi"/>
          <w:bCs/>
          <w:highlight w:val="green"/>
        </w:rPr>
        <w:t>In response to Child Exploitation we as a school are confident in identifying the signs of exploitation and use the</w:t>
      </w:r>
      <w:r w:rsidRPr="00AA5385">
        <w:rPr>
          <w:rFonts w:asciiTheme="minorHAnsi" w:hAnsiTheme="minorHAnsi" w:cstheme="minorHAnsi"/>
          <w:b/>
          <w:highlight w:val="green"/>
        </w:rPr>
        <w:t xml:space="preserve"> </w:t>
      </w:r>
      <w:hyperlink r:id="rId13" w:history="1">
        <w:r w:rsidRPr="00AA5385">
          <w:rPr>
            <w:color w:val="0000FF"/>
            <w:highlight w:val="green"/>
            <w:u w:val="single"/>
          </w:rPr>
          <w:t>South Glos Exploitation Identification Tool</w:t>
        </w:r>
      </w:hyperlink>
      <w:r w:rsidRPr="00AA5385">
        <w:rPr>
          <w:highlight w:val="green"/>
        </w:rPr>
        <w:t xml:space="preserve"> </w:t>
      </w:r>
      <w:r w:rsidRPr="00AA5385">
        <w:rPr>
          <w:rFonts w:asciiTheme="minorHAnsi" w:hAnsiTheme="minorHAnsi" w:cstheme="minorHAnsi"/>
          <w:highlight w:val="green"/>
        </w:rPr>
        <w:t xml:space="preserve">to do this. We refer all concerns around exploitation to ART and include a Exploitation Identification Tool (EIT) with the referral. We are aware of the South Glos way with regards to identifying and risk management for children and young people who are being exploited or at risk of serious young violence.  </w:t>
      </w:r>
      <w:hyperlink r:id="rId14" w:history="1">
        <w:r w:rsidRPr="00AA5385">
          <w:rPr>
            <w:color w:val="0000FF"/>
            <w:highlight w:val="green"/>
            <w:u w:val="single"/>
          </w:rPr>
          <w:t xml:space="preserve">South Glos Childrens Partnership - Exploitation Guidance </w:t>
        </w:r>
      </w:hyperlink>
    </w:p>
    <w:p w14:paraId="44C1FCCF" w14:textId="18777AE1" w:rsidR="00AC33D3" w:rsidRPr="00E944C5" w:rsidRDefault="00230BFC" w:rsidP="00620C60">
      <w:pPr>
        <w:rPr>
          <w:rFonts w:asciiTheme="minorHAnsi" w:hAnsiTheme="minorHAnsi"/>
          <w:bCs/>
        </w:rPr>
      </w:pPr>
      <w:r w:rsidRPr="00230BFC">
        <w:rPr>
          <w:rFonts w:asciiTheme="minorHAnsi" w:hAnsiTheme="minorHAnsi"/>
          <w:bCs/>
          <w:highlight w:val="green"/>
        </w:rPr>
        <w:t>(</w:t>
      </w:r>
      <w:r w:rsidR="00E944C5" w:rsidRPr="00230BFC">
        <w:rPr>
          <w:rFonts w:asciiTheme="minorHAnsi" w:hAnsiTheme="minorHAnsi"/>
          <w:bCs/>
          <w:highlight w:val="green"/>
        </w:rPr>
        <w:t>K</w:t>
      </w:r>
      <w:r w:rsidRPr="00230BFC">
        <w:rPr>
          <w:rFonts w:asciiTheme="minorHAnsi" w:hAnsiTheme="minorHAnsi"/>
          <w:bCs/>
          <w:highlight w:val="green"/>
        </w:rPr>
        <w:t xml:space="preserve">eeping </w:t>
      </w:r>
      <w:r w:rsidR="00E944C5" w:rsidRPr="00230BFC">
        <w:rPr>
          <w:rFonts w:asciiTheme="minorHAnsi" w:hAnsiTheme="minorHAnsi"/>
          <w:bCs/>
          <w:highlight w:val="green"/>
        </w:rPr>
        <w:t>C</w:t>
      </w:r>
      <w:r w:rsidRPr="00230BFC">
        <w:rPr>
          <w:rFonts w:asciiTheme="minorHAnsi" w:hAnsiTheme="minorHAnsi"/>
          <w:bCs/>
          <w:highlight w:val="green"/>
        </w:rPr>
        <w:t xml:space="preserve">hildren </w:t>
      </w:r>
      <w:r w:rsidR="00E944C5" w:rsidRPr="00230BFC">
        <w:rPr>
          <w:rFonts w:asciiTheme="minorHAnsi" w:hAnsiTheme="minorHAnsi"/>
          <w:bCs/>
          <w:highlight w:val="green"/>
        </w:rPr>
        <w:t>S</w:t>
      </w:r>
      <w:r w:rsidRPr="00230BFC">
        <w:rPr>
          <w:rFonts w:asciiTheme="minorHAnsi" w:hAnsiTheme="minorHAnsi"/>
          <w:bCs/>
          <w:highlight w:val="green"/>
        </w:rPr>
        <w:t>afe in Education</w:t>
      </w:r>
      <w:r w:rsidR="00E944C5" w:rsidRPr="00230BFC">
        <w:rPr>
          <w:rFonts w:asciiTheme="minorHAnsi" w:hAnsiTheme="minorHAnsi"/>
          <w:bCs/>
          <w:highlight w:val="green"/>
        </w:rPr>
        <w:t xml:space="preserve"> paragraphs 38-40</w:t>
      </w:r>
      <w:r w:rsidRPr="00230BFC">
        <w:rPr>
          <w:rFonts w:asciiTheme="minorHAnsi" w:hAnsiTheme="minorHAnsi"/>
          <w:bCs/>
          <w:highlight w:val="green"/>
        </w:rPr>
        <w:t>)</w:t>
      </w:r>
    </w:p>
    <w:p w14:paraId="3733709F" w14:textId="77777777" w:rsidR="00AC33D3" w:rsidRPr="00A336E5" w:rsidRDefault="00AC33D3" w:rsidP="00620C60">
      <w:pPr>
        <w:rPr>
          <w:rFonts w:asciiTheme="minorHAnsi" w:hAnsiTheme="minorHAnsi"/>
          <w:b/>
        </w:rPr>
      </w:pPr>
    </w:p>
    <w:p w14:paraId="0892A180" w14:textId="77777777" w:rsidR="00CE7F4C" w:rsidRPr="00230BFC" w:rsidRDefault="00CE7F4C" w:rsidP="00CE7F4C">
      <w:pPr>
        <w:pStyle w:val="EndnoteText"/>
        <w:rPr>
          <w:rFonts w:cs="Arial"/>
          <w:b/>
          <w:sz w:val="24"/>
          <w:szCs w:val="24"/>
          <w:highlight w:val="green"/>
        </w:rPr>
      </w:pPr>
      <w:r w:rsidRPr="00230BFC">
        <w:rPr>
          <w:rFonts w:cs="Arial"/>
          <w:b/>
          <w:sz w:val="24"/>
          <w:szCs w:val="24"/>
          <w:highlight w:val="green"/>
        </w:rPr>
        <w:t>Children who are Absent from Education</w:t>
      </w:r>
    </w:p>
    <w:p w14:paraId="7C4A50F6" w14:textId="77777777" w:rsidR="00CE7F4C" w:rsidRDefault="00CE7F4C" w:rsidP="00CE7F4C">
      <w:pPr>
        <w:pStyle w:val="EndnoteText"/>
        <w:rPr>
          <w:sz w:val="24"/>
          <w:szCs w:val="24"/>
        </w:rPr>
      </w:pPr>
      <w:r w:rsidRPr="00230BFC">
        <w:rPr>
          <w:sz w:val="24"/>
          <w:szCs w:val="24"/>
          <w:highlight w:val="green"/>
        </w:rPr>
        <w:t xml:space="preserve">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guidance on school attendance can be found: </w:t>
      </w:r>
      <w:hyperlink r:id="rId15" w:history="1">
        <w:r w:rsidRPr="00230BFC">
          <w:rPr>
            <w:rStyle w:val="Hyperlink"/>
            <w:sz w:val="24"/>
            <w:szCs w:val="24"/>
            <w:highlight w:val="green"/>
          </w:rPr>
          <w:t>Working together to improve school attendance</w:t>
        </w:r>
      </w:hyperlink>
      <w:r w:rsidRPr="00230BFC">
        <w:rPr>
          <w:sz w:val="24"/>
          <w:szCs w:val="24"/>
          <w:highlight w:val="green"/>
        </w:rPr>
        <w:t xml:space="preserve"> , including information on how schools should work with local authority children’s services where school absence indicates safeguarding concerns.</w:t>
      </w:r>
      <w:r w:rsidRPr="000B3DE1">
        <w:rPr>
          <w:sz w:val="24"/>
          <w:szCs w:val="24"/>
        </w:rPr>
        <w:t xml:space="preserve"> </w:t>
      </w:r>
    </w:p>
    <w:p w14:paraId="21310501" w14:textId="1BC2E5C7" w:rsidR="00A31A85" w:rsidRDefault="00A31A85" w:rsidP="000B3DE1">
      <w:pPr>
        <w:pStyle w:val="EndnoteText"/>
        <w:rPr>
          <w:rFonts w:cs="Arial"/>
          <w:b/>
          <w:sz w:val="24"/>
          <w:szCs w:val="24"/>
        </w:rPr>
      </w:pPr>
    </w:p>
    <w:p w14:paraId="2ED2B937" w14:textId="77777777" w:rsidR="00620C60" w:rsidRPr="00A336E5" w:rsidRDefault="00620C60" w:rsidP="00620C60">
      <w:pPr>
        <w:pStyle w:val="EndnoteText"/>
        <w:rPr>
          <w:rFonts w:cs="Arial"/>
          <w:b/>
          <w:sz w:val="24"/>
          <w:szCs w:val="24"/>
        </w:rPr>
      </w:pPr>
      <w:r w:rsidRPr="00A336E5">
        <w:rPr>
          <w:rFonts w:cs="Arial"/>
          <w:b/>
          <w:sz w:val="24"/>
          <w:szCs w:val="24"/>
        </w:rPr>
        <w:t>Children Missing Education (CME)</w:t>
      </w:r>
    </w:p>
    <w:p w14:paraId="327FAA95" w14:textId="70A2187D" w:rsidR="00861D34" w:rsidRPr="00AA5385" w:rsidRDefault="00861D34" w:rsidP="00861D34">
      <w:pPr>
        <w:ind w:left="108" w:right="108"/>
        <w:rPr>
          <w:rFonts w:asciiTheme="minorHAnsi" w:hAnsiTheme="minorHAnsi" w:cs="Arial"/>
        </w:rPr>
      </w:pPr>
      <w:r w:rsidRPr="00AA5385">
        <w:rPr>
          <w:rFonts w:asciiTheme="minorHAnsi" w:hAnsiTheme="minorHAnsi" w:cs="Arial"/>
        </w:rPr>
        <w:t xml:space="preserve">In response to the guidance in </w:t>
      </w:r>
      <w:r w:rsidR="00782A5E" w:rsidRPr="00782A5E">
        <w:rPr>
          <w:rFonts w:asciiTheme="minorHAnsi" w:hAnsiTheme="minorHAnsi" w:cs="Arial"/>
          <w:highlight w:val="green"/>
        </w:rPr>
        <w:t>K</w:t>
      </w:r>
      <w:r w:rsidR="004143C7">
        <w:rPr>
          <w:rFonts w:asciiTheme="minorHAnsi" w:hAnsiTheme="minorHAnsi" w:cs="Arial"/>
          <w:highlight w:val="green"/>
        </w:rPr>
        <w:t xml:space="preserve">eeping </w:t>
      </w:r>
      <w:r w:rsidR="00782A5E" w:rsidRPr="00782A5E">
        <w:rPr>
          <w:rFonts w:asciiTheme="minorHAnsi" w:hAnsiTheme="minorHAnsi" w:cs="Arial"/>
          <w:highlight w:val="green"/>
        </w:rPr>
        <w:t>C</w:t>
      </w:r>
      <w:r w:rsidR="004143C7">
        <w:rPr>
          <w:rFonts w:asciiTheme="minorHAnsi" w:hAnsiTheme="minorHAnsi" w:cs="Arial"/>
          <w:highlight w:val="green"/>
        </w:rPr>
        <w:t xml:space="preserve">hildren </w:t>
      </w:r>
      <w:r w:rsidR="00782A5E" w:rsidRPr="00782A5E">
        <w:rPr>
          <w:rFonts w:asciiTheme="minorHAnsi" w:hAnsiTheme="minorHAnsi" w:cs="Arial"/>
          <w:highlight w:val="green"/>
        </w:rPr>
        <w:t>S</w:t>
      </w:r>
      <w:r w:rsidR="004143C7">
        <w:rPr>
          <w:rFonts w:asciiTheme="minorHAnsi" w:hAnsiTheme="minorHAnsi" w:cs="Arial"/>
          <w:highlight w:val="green"/>
        </w:rPr>
        <w:t xml:space="preserve">afe in </w:t>
      </w:r>
      <w:r w:rsidR="00782A5E" w:rsidRPr="00782A5E">
        <w:rPr>
          <w:rFonts w:asciiTheme="minorHAnsi" w:hAnsiTheme="minorHAnsi" w:cs="Arial"/>
          <w:highlight w:val="green"/>
        </w:rPr>
        <w:t>E</w:t>
      </w:r>
      <w:r w:rsidR="004143C7">
        <w:rPr>
          <w:rFonts w:asciiTheme="minorHAnsi" w:hAnsiTheme="minorHAnsi" w:cs="Arial"/>
          <w:highlight w:val="green"/>
        </w:rPr>
        <w:t>ducation</w:t>
      </w:r>
      <w:r w:rsidR="00782A5E" w:rsidRPr="00782A5E">
        <w:rPr>
          <w:rFonts w:asciiTheme="minorHAnsi" w:hAnsiTheme="minorHAnsi" w:cs="Arial"/>
          <w:highlight w:val="green"/>
        </w:rPr>
        <w:t xml:space="preserve"> 2024</w:t>
      </w:r>
      <w:r w:rsidR="00782A5E">
        <w:rPr>
          <w:rFonts w:asciiTheme="minorHAnsi" w:hAnsiTheme="minorHAnsi" w:cs="Arial"/>
        </w:rPr>
        <w:t xml:space="preserve"> </w:t>
      </w:r>
      <w:r w:rsidRPr="00AA5385">
        <w:rPr>
          <w:rFonts w:asciiTheme="minorHAnsi" w:hAnsiTheme="minorHAnsi" w:cs="Arial"/>
        </w:rPr>
        <w:t>the school has:</w:t>
      </w:r>
    </w:p>
    <w:p w14:paraId="66BFF12A" w14:textId="77777777" w:rsidR="00861D34" w:rsidRPr="00AA5385" w:rsidRDefault="00861D34" w:rsidP="00861D34">
      <w:pPr>
        <w:numPr>
          <w:ilvl w:val="0"/>
          <w:numId w:val="15"/>
        </w:numPr>
        <w:spacing w:before="108" w:after="108"/>
        <w:ind w:right="108"/>
        <w:rPr>
          <w:rFonts w:asciiTheme="minorHAnsi" w:hAnsiTheme="minorHAnsi" w:cs="Arial"/>
        </w:rPr>
      </w:pPr>
      <w:r w:rsidRPr="00AA5385">
        <w:rPr>
          <w:rFonts w:asciiTheme="minorHAnsi" w:hAnsiTheme="minorHAnsi" w:cs="Arial"/>
        </w:rPr>
        <w:t>Staff who understand what to do when children do not attend regularly</w:t>
      </w:r>
    </w:p>
    <w:p w14:paraId="6C93CCB2" w14:textId="77777777" w:rsidR="00861D34" w:rsidRPr="00AA5385" w:rsidRDefault="00861D34" w:rsidP="00861D34">
      <w:pPr>
        <w:numPr>
          <w:ilvl w:val="0"/>
          <w:numId w:val="15"/>
        </w:numPr>
        <w:spacing w:before="108" w:after="108"/>
        <w:ind w:right="108"/>
        <w:rPr>
          <w:rFonts w:asciiTheme="minorHAnsi" w:hAnsiTheme="minorHAnsi" w:cs="Arial"/>
        </w:rPr>
      </w:pPr>
      <w:r w:rsidRPr="00AA5385">
        <w:rPr>
          <w:rFonts w:asciiTheme="minorHAnsi" w:hAnsiTheme="minorHAnsi" w:cs="Arial"/>
        </w:rPr>
        <w:t>Appropriate policies, procedures and responses for pupils who go missing from education (especially on repeat occasions).</w:t>
      </w:r>
    </w:p>
    <w:p w14:paraId="7D20ACD7" w14:textId="77777777" w:rsidR="00861D34" w:rsidRPr="00AA5385" w:rsidRDefault="00861D34" w:rsidP="00861D34">
      <w:pPr>
        <w:numPr>
          <w:ilvl w:val="0"/>
          <w:numId w:val="15"/>
        </w:numPr>
        <w:spacing w:before="108" w:after="108"/>
        <w:ind w:right="108"/>
        <w:rPr>
          <w:rFonts w:asciiTheme="minorHAnsi" w:hAnsiTheme="minorHAnsi" w:cs="Arial"/>
        </w:rPr>
      </w:pPr>
      <w:r w:rsidRPr="00AA5385">
        <w:rPr>
          <w:rFonts w:asciiTheme="minorHAnsi" w:hAnsiTheme="minorHAnsi" w:cs="Arial"/>
        </w:rPr>
        <w:t>Staff who know the signs and triggers for travelling to conflict zones, FGM and forced marriage.</w:t>
      </w:r>
    </w:p>
    <w:p w14:paraId="44B414ED" w14:textId="2BAAF083" w:rsidR="000B3DE1" w:rsidRPr="00E944C5" w:rsidRDefault="00861D34" w:rsidP="000B3DE1">
      <w:pPr>
        <w:numPr>
          <w:ilvl w:val="0"/>
          <w:numId w:val="15"/>
        </w:numPr>
        <w:spacing w:before="108" w:after="108"/>
        <w:ind w:right="108"/>
        <w:rPr>
          <w:rFonts w:asciiTheme="minorHAnsi" w:hAnsiTheme="minorHAnsi" w:cs="Arial"/>
        </w:rPr>
      </w:pPr>
      <w:r w:rsidRPr="00AA5385">
        <w:rPr>
          <w:rFonts w:asciiTheme="minorHAnsi" w:hAnsiTheme="minorHAnsi" w:cs="Arial"/>
        </w:rPr>
        <w:t>Procedures to inform the local authority when we plan to take pupils off-roll when they:</w:t>
      </w:r>
    </w:p>
    <w:p w14:paraId="2CFECF03" w14:textId="0C11D282" w:rsidR="00620C60" w:rsidRPr="00AA5385" w:rsidRDefault="00620C60" w:rsidP="006C00F2">
      <w:pPr>
        <w:numPr>
          <w:ilvl w:val="1"/>
          <w:numId w:val="15"/>
        </w:numPr>
        <w:spacing w:before="108" w:after="108"/>
        <w:ind w:right="108"/>
        <w:rPr>
          <w:rFonts w:asciiTheme="minorHAnsi" w:hAnsiTheme="minorHAnsi" w:cs="Arial"/>
        </w:rPr>
      </w:pPr>
      <w:r w:rsidRPr="00AA5385">
        <w:rPr>
          <w:rFonts w:asciiTheme="minorHAnsi" w:hAnsiTheme="minorHAnsi" w:cs="Arial"/>
        </w:rPr>
        <w:t xml:space="preserve">leave school to be </w:t>
      </w:r>
      <w:r w:rsidR="00782A5E" w:rsidRPr="00782A5E">
        <w:rPr>
          <w:rFonts w:asciiTheme="minorHAnsi" w:hAnsiTheme="minorHAnsi" w:cs="Arial"/>
          <w:highlight w:val="green"/>
        </w:rPr>
        <w:t>electively</w:t>
      </w:r>
      <w:r w:rsidR="00782A5E">
        <w:rPr>
          <w:rFonts w:asciiTheme="minorHAnsi" w:hAnsiTheme="minorHAnsi" w:cs="Arial"/>
        </w:rPr>
        <w:t xml:space="preserve"> </w:t>
      </w:r>
      <w:r w:rsidRPr="00AA5385">
        <w:rPr>
          <w:rFonts w:asciiTheme="minorHAnsi" w:hAnsiTheme="minorHAnsi" w:cs="Arial"/>
        </w:rPr>
        <w:t>home educated</w:t>
      </w:r>
    </w:p>
    <w:p w14:paraId="4658742A" w14:textId="77777777" w:rsidR="00620C60" w:rsidRPr="00AA5385" w:rsidRDefault="00620C60" w:rsidP="006C00F2">
      <w:pPr>
        <w:numPr>
          <w:ilvl w:val="1"/>
          <w:numId w:val="15"/>
        </w:numPr>
        <w:spacing w:before="108" w:after="108"/>
        <w:ind w:right="108"/>
        <w:rPr>
          <w:rFonts w:asciiTheme="minorHAnsi" w:hAnsiTheme="minorHAnsi" w:cs="Arial"/>
        </w:rPr>
      </w:pPr>
      <w:r w:rsidRPr="00AA5385">
        <w:rPr>
          <w:rFonts w:asciiTheme="minorHAnsi" w:hAnsiTheme="minorHAnsi" w:cs="Arial"/>
        </w:rPr>
        <w:t>move away from the school’s location</w:t>
      </w:r>
    </w:p>
    <w:p w14:paraId="4A6D5370" w14:textId="77777777" w:rsidR="00620C60" w:rsidRPr="00AA5385" w:rsidRDefault="00620C60" w:rsidP="006C00F2">
      <w:pPr>
        <w:numPr>
          <w:ilvl w:val="1"/>
          <w:numId w:val="15"/>
        </w:numPr>
        <w:spacing w:before="108" w:after="108"/>
        <w:ind w:right="108"/>
        <w:rPr>
          <w:rFonts w:asciiTheme="minorHAnsi" w:hAnsiTheme="minorHAnsi" w:cs="Arial"/>
        </w:rPr>
      </w:pPr>
      <w:r w:rsidRPr="00AA5385">
        <w:rPr>
          <w:rFonts w:asciiTheme="minorHAnsi" w:hAnsiTheme="minorHAnsi" w:cs="Arial"/>
        </w:rPr>
        <w:t>remain medically unfit beyond compulsory school age</w:t>
      </w:r>
    </w:p>
    <w:p w14:paraId="5F26C3E8" w14:textId="69F22520" w:rsidR="00620C60" w:rsidRPr="00AA5385" w:rsidRDefault="00620C60" w:rsidP="006C00F2">
      <w:pPr>
        <w:numPr>
          <w:ilvl w:val="1"/>
          <w:numId w:val="15"/>
        </w:numPr>
        <w:spacing w:before="108" w:after="108"/>
        <w:ind w:right="108"/>
        <w:rPr>
          <w:rFonts w:asciiTheme="minorHAnsi" w:hAnsiTheme="minorHAnsi" w:cs="Arial"/>
        </w:rPr>
      </w:pPr>
      <w:r w:rsidRPr="00AA5385">
        <w:rPr>
          <w:rFonts w:asciiTheme="minorHAnsi" w:hAnsiTheme="minorHAnsi" w:cs="Arial"/>
        </w:rPr>
        <w:t>are in custody for four months or more (and will not return to school afterwards)</w:t>
      </w:r>
    </w:p>
    <w:p w14:paraId="6D367B69" w14:textId="6DDAC0FC" w:rsidR="00620C60" w:rsidRPr="00AA5385" w:rsidRDefault="00620C60" w:rsidP="006C00F2">
      <w:pPr>
        <w:numPr>
          <w:ilvl w:val="1"/>
          <w:numId w:val="15"/>
        </w:numPr>
        <w:spacing w:before="108" w:after="108"/>
        <w:ind w:right="108"/>
        <w:rPr>
          <w:rFonts w:asciiTheme="minorHAnsi" w:hAnsiTheme="minorHAnsi" w:cs="Arial"/>
        </w:rPr>
      </w:pPr>
      <w:r w:rsidRPr="00AA5385">
        <w:rPr>
          <w:rFonts w:asciiTheme="minorHAnsi" w:hAnsiTheme="minorHAnsi" w:cs="Arial"/>
        </w:rPr>
        <w:lastRenderedPageBreak/>
        <w:t>are permanently excluded</w:t>
      </w:r>
    </w:p>
    <w:p w14:paraId="7C2A6E04" w14:textId="57AEDB19" w:rsidR="006B1D58" w:rsidRPr="00AA5385" w:rsidRDefault="00D24710" w:rsidP="00025BE7">
      <w:pPr>
        <w:spacing w:before="108" w:after="108"/>
        <w:ind w:right="108"/>
        <w:rPr>
          <w:rFonts w:asciiTheme="minorHAnsi" w:hAnsiTheme="minorHAnsi" w:cs="Arial"/>
        </w:rPr>
      </w:pPr>
      <w:r w:rsidRPr="00AA5385">
        <w:rPr>
          <w:rFonts w:asciiTheme="minorHAnsi" w:hAnsiTheme="minorHAnsi" w:cs="Arial"/>
        </w:rPr>
        <w:t xml:space="preserve">We ensure that </w:t>
      </w:r>
      <w:r w:rsidR="00D31778" w:rsidRPr="00AA5385">
        <w:rPr>
          <w:rFonts w:asciiTheme="minorHAnsi" w:hAnsiTheme="minorHAnsi" w:cs="Arial"/>
        </w:rPr>
        <w:t>where a child is taken off our roll this</w:t>
      </w:r>
      <w:r w:rsidRPr="00AA5385">
        <w:rPr>
          <w:rFonts w:asciiTheme="minorHAnsi" w:hAnsiTheme="minorHAnsi" w:cs="Arial"/>
        </w:rPr>
        <w:t xml:space="preserve"> is in the best interests of the pupil</w:t>
      </w:r>
      <w:r w:rsidR="005653D9" w:rsidRPr="00AA5385">
        <w:rPr>
          <w:rFonts w:asciiTheme="minorHAnsi" w:hAnsiTheme="minorHAnsi" w:cs="Arial"/>
        </w:rPr>
        <w:t xml:space="preserve">. </w:t>
      </w:r>
    </w:p>
    <w:p w14:paraId="5E296D12" w14:textId="3F28BF96" w:rsidR="00620C60" w:rsidRPr="00AA5385" w:rsidRDefault="00620C60" w:rsidP="00620C60">
      <w:pPr>
        <w:spacing w:before="108" w:after="108"/>
        <w:ind w:right="108"/>
        <w:rPr>
          <w:rFonts w:asciiTheme="minorHAnsi" w:hAnsiTheme="minorHAnsi" w:cs="Arial"/>
        </w:rPr>
      </w:pPr>
      <w:r w:rsidRPr="00AA5385">
        <w:rPr>
          <w:rFonts w:asciiTheme="minorHAnsi" w:hAnsiTheme="minorHAnsi" w:cs="Arial"/>
        </w:rPr>
        <w:t>We will ensure that pupils who are expected to attend the school</w:t>
      </w:r>
      <w:r w:rsidR="00B77737" w:rsidRPr="00AA5385">
        <w:rPr>
          <w:rFonts w:asciiTheme="minorHAnsi" w:hAnsiTheme="minorHAnsi" w:cs="Arial"/>
        </w:rPr>
        <w:t xml:space="preserve"> </w:t>
      </w:r>
      <w:r w:rsidRPr="00AA5385">
        <w:rPr>
          <w:rFonts w:asciiTheme="minorHAnsi" w:hAnsiTheme="minorHAnsi" w:cs="Arial"/>
        </w:rPr>
        <w:t>but fail to take up the place will be referred to the local authority.</w:t>
      </w:r>
    </w:p>
    <w:p w14:paraId="34C4CA5A" w14:textId="64902B46" w:rsidR="003176E8" w:rsidRDefault="00620C60" w:rsidP="00E944C5">
      <w:pPr>
        <w:pStyle w:val="EndnoteText"/>
        <w:rPr>
          <w:rFonts w:cs="Arial"/>
          <w:sz w:val="24"/>
          <w:szCs w:val="24"/>
          <w:lang w:val="en-US"/>
        </w:rPr>
      </w:pPr>
      <w:r w:rsidRPr="00AA5385">
        <w:rPr>
          <w:rFonts w:cs="Arial"/>
          <w:sz w:val="24"/>
          <w:szCs w:val="24"/>
          <w:lang w:val="en-US"/>
        </w:rPr>
        <w:t>When a pupil leaves the school, we will record the name of the pupil’s new school and their expected start date.</w:t>
      </w:r>
    </w:p>
    <w:p w14:paraId="6655053E" w14:textId="77777777" w:rsidR="00E944C5" w:rsidRPr="00E944C5" w:rsidRDefault="00E944C5" w:rsidP="00E944C5">
      <w:pPr>
        <w:pStyle w:val="EndnoteText"/>
        <w:rPr>
          <w:rFonts w:cs="Arial"/>
          <w:sz w:val="24"/>
          <w:szCs w:val="24"/>
        </w:rPr>
      </w:pPr>
    </w:p>
    <w:p w14:paraId="579CE4EF" w14:textId="425AE9B6" w:rsidR="00B65620" w:rsidRPr="00A336E5" w:rsidRDefault="009F483B" w:rsidP="00B65620">
      <w:pPr>
        <w:spacing w:after="200"/>
        <w:rPr>
          <w:rFonts w:asciiTheme="minorHAnsi" w:hAnsiTheme="minorHAnsi" w:cs="Arial"/>
          <w:b/>
        </w:rPr>
      </w:pPr>
      <w:r w:rsidRPr="00A336E5">
        <w:rPr>
          <w:rFonts w:asciiTheme="minorHAnsi" w:hAnsiTheme="minorHAnsi" w:cs="Arial"/>
          <w:b/>
        </w:rPr>
        <w:t>Childr</w:t>
      </w:r>
      <w:r w:rsidR="00B65620" w:rsidRPr="00A336E5">
        <w:rPr>
          <w:rFonts w:asciiTheme="minorHAnsi" w:hAnsiTheme="minorHAnsi" w:cs="Arial"/>
          <w:b/>
        </w:rPr>
        <w:t>en with a social Worker</w:t>
      </w:r>
    </w:p>
    <w:p w14:paraId="39077AFE" w14:textId="77777777" w:rsidR="00B65620" w:rsidRPr="00A336E5" w:rsidRDefault="00B65620" w:rsidP="00B65620">
      <w:pPr>
        <w:spacing w:after="200"/>
        <w:rPr>
          <w:rFonts w:asciiTheme="minorHAnsi" w:hAnsiTheme="minorHAnsi" w:cs="Arial"/>
        </w:rPr>
      </w:pPr>
      <w:r w:rsidRPr="00A336E5">
        <w:rPr>
          <w:rFonts w:asciiTheme="minorHAnsi" w:hAnsiTheme="minorHAnsi" w:cs="Arial"/>
        </w:rPr>
        <w:t xml:space="preserve">We recognise that when a child has a social worker, it is an indicator that the child is more at risk than most pupils.  This may mean that they are more vulnerable to further harm, as well as facing educational barriers to attendance, learning, behaviour and poor mental health.  We take these needs into account when making plans to support pupils who have a social worker. </w:t>
      </w:r>
    </w:p>
    <w:p w14:paraId="6F0637C4" w14:textId="77777777" w:rsidR="00B65620" w:rsidRPr="00A336E5" w:rsidRDefault="00B65620" w:rsidP="00B65620">
      <w:pPr>
        <w:spacing w:after="200"/>
        <w:rPr>
          <w:rFonts w:asciiTheme="minorHAnsi" w:hAnsiTheme="minorHAnsi" w:cs="Arial"/>
        </w:rPr>
      </w:pPr>
      <w:r w:rsidRPr="00A336E5">
        <w:rPr>
          <w:rFonts w:asciiTheme="minorHAnsi" w:hAnsiTheme="minorHAnsi" w:cs="Arial"/>
        </w:rPr>
        <w:t>[</w:t>
      </w:r>
      <w:r w:rsidRPr="00A336E5">
        <w:rPr>
          <w:rFonts w:asciiTheme="minorHAnsi" w:hAnsiTheme="minorHAnsi" w:cs="Arial"/>
          <w:highlight w:val="yellow"/>
        </w:rPr>
        <w:t>Please give some examples which illustrates how the school helps pupils with a social worker</w:t>
      </w:r>
      <w:r w:rsidRPr="00A336E5">
        <w:rPr>
          <w:rFonts w:asciiTheme="minorHAnsi" w:hAnsiTheme="minorHAnsi" w:cs="Arial"/>
        </w:rPr>
        <w:t>]</w:t>
      </w:r>
    </w:p>
    <w:p w14:paraId="502D7338" w14:textId="77777777" w:rsidR="00230BFC" w:rsidRDefault="00230BFC">
      <w:pPr>
        <w:spacing w:after="160" w:line="259" w:lineRule="auto"/>
        <w:rPr>
          <w:rFonts w:asciiTheme="minorHAnsi" w:hAnsiTheme="minorHAnsi"/>
          <w:b/>
          <w:color w:val="000000"/>
        </w:rPr>
      </w:pPr>
    </w:p>
    <w:p w14:paraId="104A41FA" w14:textId="0F543F40" w:rsidR="00620C60" w:rsidRPr="00A336E5" w:rsidRDefault="00230BFC" w:rsidP="00620C60">
      <w:pPr>
        <w:spacing w:after="200"/>
        <w:rPr>
          <w:rFonts w:asciiTheme="minorHAnsi" w:hAnsiTheme="minorHAnsi"/>
          <w:b/>
          <w:color w:val="000000"/>
        </w:rPr>
      </w:pPr>
      <w:r>
        <w:rPr>
          <w:rFonts w:asciiTheme="minorHAnsi" w:hAnsiTheme="minorHAnsi"/>
          <w:b/>
          <w:color w:val="000000"/>
        </w:rPr>
        <w:t>C</w:t>
      </w:r>
      <w:r w:rsidR="00620C60" w:rsidRPr="00A336E5">
        <w:rPr>
          <w:rFonts w:asciiTheme="minorHAnsi" w:hAnsiTheme="minorHAnsi"/>
          <w:b/>
          <w:color w:val="000000"/>
        </w:rPr>
        <w:t>ounty Lines</w:t>
      </w:r>
    </w:p>
    <w:p w14:paraId="021DE4F4" w14:textId="77777777" w:rsidR="00B77737" w:rsidRPr="00B77737" w:rsidRDefault="00B77737" w:rsidP="00B77737">
      <w:pPr>
        <w:pStyle w:val="Default"/>
        <w:rPr>
          <w:rFonts w:asciiTheme="minorHAnsi" w:hAnsiTheme="minorHAnsi"/>
        </w:rPr>
      </w:pPr>
      <w:r w:rsidRPr="00B77737">
        <w:rPr>
          <w:rFonts w:asciiTheme="minorHAnsi" w:hAnsiTheme="minorHAnsi"/>
        </w:rPr>
        <w:t xml:space="preserve">County lines is a term used to describe gangs and organised criminal networks involved </w:t>
      </w:r>
    </w:p>
    <w:p w14:paraId="4FE50A2E" w14:textId="77777777" w:rsidR="00B77737" w:rsidRPr="00B77737" w:rsidRDefault="00B77737" w:rsidP="00B77737">
      <w:pPr>
        <w:pStyle w:val="Default"/>
        <w:rPr>
          <w:rFonts w:asciiTheme="minorHAnsi" w:hAnsiTheme="minorHAnsi"/>
        </w:rPr>
      </w:pPr>
      <w:r w:rsidRPr="00B77737">
        <w:rPr>
          <w:rFonts w:asciiTheme="minorHAnsi" w:hAnsiTheme="minorHAnsi"/>
        </w:rPr>
        <w:t xml:space="preserve">in exporting illegal drugs using dedicated mobile phone lines or other form of “deal line”. </w:t>
      </w:r>
    </w:p>
    <w:p w14:paraId="20C460A1" w14:textId="77777777" w:rsidR="00B77737" w:rsidRPr="00B77737" w:rsidRDefault="00B77737" w:rsidP="00B77737">
      <w:pPr>
        <w:pStyle w:val="Default"/>
        <w:rPr>
          <w:rFonts w:asciiTheme="minorHAnsi" w:hAnsiTheme="minorHAnsi"/>
        </w:rPr>
      </w:pPr>
      <w:r w:rsidRPr="00B77737">
        <w:rPr>
          <w:rFonts w:asciiTheme="minorHAnsi" w:hAnsiTheme="minorHAnsi"/>
        </w:rPr>
        <w:t xml:space="preserve">This activity can happen locally as well as across the UK - no specified distance of travel </w:t>
      </w:r>
    </w:p>
    <w:p w14:paraId="28BBC9C5" w14:textId="77777777" w:rsidR="00B77737" w:rsidRPr="00B77737" w:rsidRDefault="00B77737" w:rsidP="00B77737">
      <w:pPr>
        <w:pStyle w:val="Default"/>
        <w:rPr>
          <w:rFonts w:asciiTheme="minorHAnsi" w:hAnsiTheme="minorHAnsi"/>
        </w:rPr>
      </w:pPr>
      <w:r w:rsidRPr="00B77737">
        <w:rPr>
          <w:rFonts w:asciiTheme="minorHAnsi" w:hAnsiTheme="minorHAnsi"/>
        </w:rPr>
        <w:t xml:space="preserve">is required. Children and vulnerable adults are exploited to move, store and sell drugs </w:t>
      </w:r>
    </w:p>
    <w:p w14:paraId="473856C5" w14:textId="77777777" w:rsidR="00B77737" w:rsidRPr="00B77737" w:rsidRDefault="00B77737" w:rsidP="00B77737">
      <w:pPr>
        <w:pStyle w:val="Default"/>
        <w:rPr>
          <w:rFonts w:asciiTheme="minorHAnsi" w:hAnsiTheme="minorHAnsi"/>
        </w:rPr>
      </w:pPr>
      <w:r w:rsidRPr="00B77737">
        <w:rPr>
          <w:rFonts w:asciiTheme="minorHAnsi" w:hAnsiTheme="minorHAnsi"/>
        </w:rPr>
        <w:t xml:space="preserve">and money. Offenders will often use coercion, intimidation, violence (including sexual </w:t>
      </w:r>
    </w:p>
    <w:p w14:paraId="0BD1BF48" w14:textId="50A23CF7" w:rsidR="00620C60" w:rsidRPr="00A336E5" w:rsidRDefault="00B77737" w:rsidP="00B77737">
      <w:pPr>
        <w:pStyle w:val="Default"/>
        <w:rPr>
          <w:rFonts w:asciiTheme="minorHAnsi" w:hAnsiTheme="minorHAnsi"/>
        </w:rPr>
      </w:pPr>
      <w:r w:rsidRPr="00B77737">
        <w:rPr>
          <w:rFonts w:asciiTheme="minorHAnsi" w:hAnsiTheme="minorHAnsi"/>
        </w:rPr>
        <w:t>violence) and weapons to ensure compliance of victims.</w:t>
      </w:r>
      <w:r w:rsidR="00620C60" w:rsidRPr="00A336E5">
        <w:rPr>
          <w:rFonts w:asciiTheme="minorHAnsi" w:hAnsiTheme="minorHAnsi"/>
        </w:rPr>
        <w:t xml:space="preserve"> (Definition from Keeping Children Safe in Education </w:t>
      </w:r>
      <w:r w:rsidR="00BF5A0D" w:rsidRPr="00C722B4">
        <w:rPr>
          <w:rFonts w:asciiTheme="minorHAnsi" w:hAnsiTheme="minorHAnsi"/>
          <w:highlight w:val="green"/>
        </w:rPr>
        <w:t>202</w:t>
      </w:r>
      <w:r w:rsidR="00AA5385">
        <w:rPr>
          <w:rFonts w:asciiTheme="minorHAnsi" w:hAnsiTheme="minorHAnsi"/>
          <w:highlight w:val="green"/>
        </w:rPr>
        <w:t>4</w:t>
      </w:r>
      <w:r w:rsidR="00620C60" w:rsidRPr="00A336E5">
        <w:rPr>
          <w:rFonts w:asciiTheme="minorHAnsi" w:hAnsiTheme="minorHAnsi"/>
        </w:rPr>
        <w:t>)</w:t>
      </w:r>
    </w:p>
    <w:p w14:paraId="08A3EE1F" w14:textId="77777777" w:rsidR="00620C60" w:rsidRPr="00A336E5" w:rsidRDefault="00620C60" w:rsidP="00620C60">
      <w:pPr>
        <w:pStyle w:val="Default"/>
        <w:rPr>
          <w:rFonts w:asciiTheme="minorHAnsi" w:hAnsiTheme="minorHAnsi"/>
        </w:rPr>
      </w:pPr>
    </w:p>
    <w:p w14:paraId="180D9344" w14:textId="1C5F3310" w:rsidR="00620C60" w:rsidRPr="00A336E5" w:rsidRDefault="00620C60" w:rsidP="00620C60">
      <w:pPr>
        <w:pStyle w:val="Default"/>
        <w:rPr>
          <w:rFonts w:asciiTheme="minorHAnsi" w:hAnsiTheme="minorHAnsi"/>
          <w:highlight w:val="yellow"/>
        </w:rPr>
      </w:pPr>
      <w:r w:rsidRPr="00A336E5">
        <w:rPr>
          <w:rFonts w:asciiTheme="minorHAnsi" w:hAnsiTheme="minorHAnsi"/>
        </w:rPr>
        <w:t xml:space="preserve">Children </w:t>
      </w:r>
      <w:r w:rsidR="00B77737">
        <w:rPr>
          <w:rFonts w:asciiTheme="minorHAnsi" w:hAnsiTheme="minorHAnsi"/>
        </w:rPr>
        <w:t xml:space="preserve">and young people </w:t>
      </w:r>
      <w:r w:rsidRPr="00A336E5">
        <w:rPr>
          <w:rFonts w:asciiTheme="minorHAnsi" w:hAnsiTheme="minorHAnsi"/>
        </w:rPr>
        <w:t xml:space="preserve">can easily become trapped by this type of exploitation as county lines gangs create drug debts and can threaten serious violence and kidnap towards victims (and their families) if they attempt to leave the county lines network. </w:t>
      </w:r>
    </w:p>
    <w:p w14:paraId="5BD74F60" w14:textId="77777777" w:rsidR="00620C60" w:rsidRPr="00A336E5" w:rsidRDefault="00620C60" w:rsidP="00003FCA">
      <w:pPr>
        <w:pStyle w:val="Default"/>
        <w:spacing w:after="117"/>
        <w:rPr>
          <w:rFonts w:asciiTheme="minorHAnsi" w:hAnsiTheme="minorHAnsi"/>
          <w:b/>
        </w:rPr>
      </w:pPr>
    </w:p>
    <w:p w14:paraId="6E0CEE23" w14:textId="5484B81F" w:rsidR="00620C60" w:rsidRPr="0070045F" w:rsidRDefault="00620C60" w:rsidP="00003FCA">
      <w:pPr>
        <w:pStyle w:val="Default"/>
        <w:spacing w:after="117"/>
        <w:rPr>
          <w:rFonts w:asciiTheme="minorHAnsi" w:hAnsiTheme="minorHAnsi"/>
          <w:b/>
        </w:rPr>
      </w:pPr>
      <w:r w:rsidRPr="0070045F">
        <w:rPr>
          <w:rFonts w:asciiTheme="minorHAnsi" w:hAnsiTheme="minorHAnsi"/>
          <w:b/>
        </w:rPr>
        <w:t>Domestic Abuse</w:t>
      </w:r>
    </w:p>
    <w:p w14:paraId="43C587DD" w14:textId="77777777" w:rsidR="0003433F" w:rsidRPr="0070045F" w:rsidRDefault="00A54B7B" w:rsidP="00003FCA">
      <w:pPr>
        <w:pStyle w:val="Default"/>
        <w:spacing w:after="117"/>
        <w:rPr>
          <w:rFonts w:asciiTheme="minorHAnsi" w:hAnsiTheme="minorHAnsi" w:cstheme="minorHAnsi"/>
        </w:rPr>
      </w:pPr>
      <w:r w:rsidRPr="0070045F">
        <w:rPr>
          <w:rFonts w:asciiTheme="minorHAnsi" w:hAnsiTheme="minorHAnsi" w:cstheme="minorHAnsi"/>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12F4A1AD" w14:textId="77777777" w:rsidR="0003433F" w:rsidRPr="0070045F" w:rsidRDefault="00A54B7B" w:rsidP="00003FCA">
      <w:pPr>
        <w:pStyle w:val="Default"/>
        <w:spacing w:after="117"/>
        <w:rPr>
          <w:rFonts w:asciiTheme="minorHAnsi" w:hAnsiTheme="minorHAnsi" w:cstheme="minorHAnsi"/>
        </w:rPr>
      </w:pPr>
      <w:r w:rsidRPr="0070045F">
        <w:rPr>
          <w:rFonts w:asciiTheme="minorHAnsi" w:hAnsiTheme="minorHAnsi" w:cstheme="minorHAnsi"/>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0761FC29" w14:textId="77777777" w:rsidR="0003433F" w:rsidRPr="0070045F" w:rsidRDefault="00A54B7B" w:rsidP="00003FCA">
      <w:pPr>
        <w:pStyle w:val="Default"/>
        <w:spacing w:after="117"/>
        <w:rPr>
          <w:rFonts w:asciiTheme="minorHAnsi" w:hAnsiTheme="minorHAnsi" w:cstheme="minorHAnsi"/>
        </w:rPr>
      </w:pPr>
      <w:r w:rsidRPr="0070045F">
        <w:rPr>
          <w:rFonts w:asciiTheme="minorHAnsi" w:hAnsiTheme="minorHAnsi" w:cstheme="minorHAnsi"/>
        </w:rPr>
        <w:lastRenderedPageBreak/>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77BD07BD" w14:textId="7B5E729E" w:rsidR="0003433F" w:rsidRPr="00A336E5" w:rsidRDefault="00A54B7B" w:rsidP="0003433F">
      <w:pPr>
        <w:spacing w:after="200"/>
        <w:rPr>
          <w:rFonts w:asciiTheme="minorHAnsi" w:hAnsiTheme="minorHAnsi"/>
          <w:color w:val="000000"/>
        </w:rPr>
      </w:pPr>
      <w:r w:rsidRPr="0070045F">
        <w:rPr>
          <w:rFonts w:asciiTheme="minorHAnsi" w:hAnsiTheme="minorHAnsi" w:cstheme="minorHAnsi"/>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r w:rsidRPr="0070045F">
        <w:t>.</w:t>
      </w:r>
      <w:r w:rsidR="0003433F" w:rsidRPr="0070045F">
        <w:t xml:space="preserve">  </w:t>
      </w:r>
      <w:r w:rsidR="0003433F" w:rsidRPr="0070045F">
        <w:rPr>
          <w:rFonts w:asciiTheme="minorHAnsi" w:hAnsiTheme="minorHAnsi"/>
          <w:color w:val="000000"/>
        </w:rPr>
        <w:t>(</w:t>
      </w:r>
      <w:r w:rsidR="00782A5E" w:rsidRPr="00782A5E">
        <w:rPr>
          <w:rFonts w:asciiTheme="minorHAnsi" w:hAnsiTheme="minorHAnsi"/>
          <w:color w:val="000000"/>
          <w:highlight w:val="green"/>
        </w:rPr>
        <w:t>KCSIE</w:t>
      </w:r>
      <w:r w:rsidR="0003433F" w:rsidRPr="0070045F">
        <w:rPr>
          <w:rFonts w:asciiTheme="minorHAnsi" w:hAnsiTheme="minorHAnsi"/>
          <w:color w:val="000000"/>
        </w:rPr>
        <w:t xml:space="preserve"> </w:t>
      </w:r>
      <w:r w:rsidR="0003433F" w:rsidRPr="00210851">
        <w:rPr>
          <w:rFonts w:asciiTheme="minorHAnsi" w:hAnsiTheme="minorHAnsi"/>
          <w:color w:val="000000"/>
          <w:highlight w:val="green"/>
        </w:rPr>
        <w:t>202</w:t>
      </w:r>
      <w:r w:rsidR="00CB2007">
        <w:rPr>
          <w:rFonts w:asciiTheme="minorHAnsi" w:hAnsiTheme="minorHAnsi"/>
          <w:color w:val="000000"/>
          <w:highlight w:val="green"/>
        </w:rPr>
        <w:t>4</w:t>
      </w:r>
      <w:r w:rsidR="0003433F" w:rsidRPr="0070045F">
        <w:rPr>
          <w:rFonts w:asciiTheme="minorHAnsi" w:hAnsiTheme="minorHAnsi"/>
          <w:color w:val="000000"/>
        </w:rPr>
        <w:t xml:space="preserve"> </w:t>
      </w:r>
      <w:r w:rsidR="0003433F" w:rsidRPr="00B16AB4">
        <w:rPr>
          <w:rFonts w:asciiTheme="minorHAnsi" w:hAnsiTheme="minorHAnsi"/>
          <w:color w:val="000000"/>
          <w:highlight w:val="green"/>
        </w:rPr>
        <w:t>page 1</w:t>
      </w:r>
      <w:r w:rsidR="00CB2007">
        <w:rPr>
          <w:rFonts w:asciiTheme="minorHAnsi" w:hAnsiTheme="minorHAnsi"/>
          <w:color w:val="000000"/>
          <w:highlight w:val="green"/>
        </w:rPr>
        <w:t>53/154</w:t>
      </w:r>
      <w:r w:rsidR="0003433F" w:rsidRPr="0070045F">
        <w:rPr>
          <w:rFonts w:asciiTheme="minorHAnsi" w:hAnsiTheme="minorHAnsi"/>
          <w:color w:val="000000"/>
        </w:rPr>
        <w:t>)</w:t>
      </w:r>
    </w:p>
    <w:p w14:paraId="7A4A2DC9" w14:textId="0AB6049C" w:rsidR="00620C60" w:rsidRPr="00A336E5" w:rsidRDefault="004A4F6C" w:rsidP="00003FCA">
      <w:pPr>
        <w:pStyle w:val="Default"/>
        <w:spacing w:after="117"/>
        <w:rPr>
          <w:rFonts w:asciiTheme="minorHAnsi" w:hAnsiTheme="minorHAnsi"/>
          <w:b/>
        </w:rPr>
      </w:pPr>
      <w:hyperlink r:id="rId16" w:history="1">
        <w:r w:rsidR="00C74749" w:rsidRPr="00C74749">
          <w:rPr>
            <w:rFonts w:ascii="Times New Roman" w:hAnsi="Times New Roman" w:cs="Times New Roman"/>
            <w:color w:val="0000FF"/>
            <w:u w:val="single"/>
            <w:lang w:eastAsia="en-US"/>
          </w:rPr>
          <w:t>Domestic-Abuse-Toolkit-May-2021.pdf (southglos.gov.uk)</w:t>
        </w:r>
      </w:hyperlink>
      <w:r w:rsidR="00C74749">
        <w:rPr>
          <w:rFonts w:ascii="Times New Roman" w:hAnsi="Times New Roman" w:cs="Times New Roman"/>
          <w:color w:val="auto"/>
          <w:lang w:eastAsia="en-US"/>
        </w:rPr>
        <w:t xml:space="preserve"> </w:t>
      </w:r>
    </w:p>
    <w:p w14:paraId="188165CA" w14:textId="77777777" w:rsidR="00C74749" w:rsidRDefault="00C74749" w:rsidP="00B65620">
      <w:pPr>
        <w:spacing w:after="200"/>
        <w:rPr>
          <w:rFonts w:asciiTheme="minorHAnsi" w:hAnsiTheme="minorHAnsi"/>
          <w:b/>
          <w:color w:val="000000"/>
        </w:rPr>
      </w:pPr>
    </w:p>
    <w:p w14:paraId="0ACB6EBF" w14:textId="03DB8B73" w:rsidR="00B65620" w:rsidRPr="00A336E5" w:rsidRDefault="00B65620" w:rsidP="00B65620">
      <w:pPr>
        <w:spacing w:after="200"/>
        <w:rPr>
          <w:rFonts w:asciiTheme="minorHAnsi" w:hAnsiTheme="minorHAnsi"/>
          <w:b/>
          <w:color w:val="000000"/>
        </w:rPr>
      </w:pPr>
      <w:r w:rsidRPr="00A336E5">
        <w:rPr>
          <w:rFonts w:asciiTheme="minorHAnsi" w:hAnsiTheme="minorHAnsi"/>
          <w:b/>
          <w:color w:val="000000"/>
        </w:rPr>
        <w:t>Female Genital Mutilation (FGM)</w:t>
      </w:r>
    </w:p>
    <w:p w14:paraId="396454DA" w14:textId="77777777" w:rsidR="00B65620" w:rsidRPr="00A336E5" w:rsidRDefault="00B65620" w:rsidP="00E944C5">
      <w:pPr>
        <w:spacing w:before="108" w:after="108"/>
        <w:ind w:right="108"/>
        <w:rPr>
          <w:rFonts w:asciiTheme="minorHAnsi" w:hAnsiTheme="minorHAnsi" w:cs="Arial"/>
        </w:rPr>
      </w:pPr>
      <w:r w:rsidRPr="00A336E5">
        <w:rPr>
          <w:rFonts w:asciiTheme="minorHAnsi" w:hAnsiTheme="minorHAnsi" w:cs="Arial"/>
        </w:rPr>
        <w:t>Female genital mutilation refers to procedures that intentionally alter or cause injury to the female genital organs for non-medical reasons. The practice is illegal in the UK.</w:t>
      </w:r>
    </w:p>
    <w:p w14:paraId="59180343" w14:textId="77777777" w:rsidR="00B65620" w:rsidRPr="00A336E5" w:rsidRDefault="00B65620" w:rsidP="00E944C5">
      <w:pPr>
        <w:ind w:right="108"/>
        <w:rPr>
          <w:rFonts w:asciiTheme="minorHAnsi" w:hAnsiTheme="minorHAnsi" w:cs="Arial"/>
        </w:rPr>
      </w:pPr>
      <w:r w:rsidRPr="00A336E5">
        <w:rPr>
          <w:rFonts w:asciiTheme="minorHAnsi" w:hAnsiTheme="minorHAnsi" w:cs="Arial"/>
        </w:rPr>
        <w:t>FGM typically takes place between birth and around 15 years old; however, it is believed that the majority of cases happen between the ages of 5 and 8.</w:t>
      </w:r>
    </w:p>
    <w:p w14:paraId="094219E7" w14:textId="77777777" w:rsidR="00B65620" w:rsidRPr="00A336E5" w:rsidRDefault="00B65620" w:rsidP="00B65620">
      <w:pPr>
        <w:ind w:left="108" w:right="108"/>
        <w:rPr>
          <w:rFonts w:asciiTheme="minorHAnsi" w:hAnsiTheme="minorHAnsi" w:cs="Arial"/>
        </w:rPr>
      </w:pPr>
    </w:p>
    <w:p w14:paraId="47E8705C" w14:textId="77777777" w:rsidR="00B65620" w:rsidRPr="00A336E5" w:rsidRDefault="00B65620" w:rsidP="00E944C5">
      <w:pPr>
        <w:ind w:right="108"/>
        <w:rPr>
          <w:rFonts w:asciiTheme="minorHAnsi" w:hAnsiTheme="minorHAnsi" w:cs="Arial"/>
        </w:rPr>
      </w:pPr>
      <w:r w:rsidRPr="00A336E5">
        <w:rPr>
          <w:rFonts w:asciiTheme="minorHAnsi" w:hAnsiTheme="minorHAnsi" w:cs="Arial"/>
        </w:rPr>
        <w:t>Risk factors for FGM include:</w:t>
      </w:r>
    </w:p>
    <w:p w14:paraId="3B2B512A" w14:textId="77777777" w:rsidR="00B65620" w:rsidRPr="00A336E5" w:rsidRDefault="00B65620" w:rsidP="00B65620">
      <w:pPr>
        <w:ind w:left="108" w:right="108"/>
        <w:rPr>
          <w:rFonts w:asciiTheme="minorHAnsi" w:hAnsiTheme="minorHAnsi" w:cs="Arial"/>
        </w:rPr>
      </w:pPr>
    </w:p>
    <w:p w14:paraId="07D586A3"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low level of integration into UK society</w:t>
      </w:r>
    </w:p>
    <w:p w14:paraId="259ACE8B"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mother or a sister who has undergone FGM</w:t>
      </w:r>
    </w:p>
    <w:p w14:paraId="3EF26E3B"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girls who are withdrawn from PSHE</w:t>
      </w:r>
    </w:p>
    <w:p w14:paraId="757BAF10"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visiting female elder from the country of origin</w:t>
      </w:r>
    </w:p>
    <w:p w14:paraId="24F7ECA7"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being taken on a long holiday to the country of origin</w:t>
      </w:r>
    </w:p>
    <w:p w14:paraId="563E959D" w14:textId="77777777" w:rsidR="00B65620" w:rsidRPr="00A336E5" w:rsidRDefault="00B65620" w:rsidP="006C00F2">
      <w:pPr>
        <w:pStyle w:val="ListParagraph"/>
        <w:numPr>
          <w:ilvl w:val="0"/>
          <w:numId w:val="17"/>
        </w:numPr>
        <w:ind w:right="108"/>
        <w:contextualSpacing/>
        <w:rPr>
          <w:rFonts w:asciiTheme="minorHAnsi" w:hAnsiTheme="minorHAnsi" w:cs="Arial"/>
        </w:rPr>
      </w:pPr>
      <w:r w:rsidRPr="00A336E5">
        <w:rPr>
          <w:rFonts w:asciiTheme="minorHAnsi" w:hAnsiTheme="minorHAnsi" w:cs="Arial"/>
        </w:rPr>
        <w:t>talk about a ‘special’ procedure to become a woman</w:t>
      </w:r>
    </w:p>
    <w:p w14:paraId="39FE84CC" w14:textId="77777777" w:rsidR="00B65620" w:rsidRPr="00A336E5" w:rsidRDefault="00B65620" w:rsidP="00B65620">
      <w:pPr>
        <w:ind w:left="108" w:right="108"/>
        <w:rPr>
          <w:rFonts w:asciiTheme="minorHAnsi" w:hAnsiTheme="minorHAnsi" w:cs="Arial"/>
        </w:rPr>
      </w:pPr>
    </w:p>
    <w:p w14:paraId="74395B00" w14:textId="77777777" w:rsidR="00B65620" w:rsidRPr="00A336E5" w:rsidRDefault="00B65620" w:rsidP="00B65620">
      <w:pPr>
        <w:ind w:left="108" w:right="108"/>
        <w:rPr>
          <w:rFonts w:asciiTheme="minorHAnsi" w:hAnsiTheme="minorHAnsi" w:cs="Arial"/>
        </w:rPr>
      </w:pPr>
      <w:r w:rsidRPr="00A336E5">
        <w:rPr>
          <w:rFonts w:asciiTheme="minorHAnsi" w:hAnsiTheme="minorHAnsi" w:cs="Arial"/>
        </w:rPr>
        <w:t>Symptoms of FGM</w:t>
      </w:r>
    </w:p>
    <w:p w14:paraId="5765077C" w14:textId="77777777" w:rsidR="00B65620" w:rsidRPr="00A336E5" w:rsidRDefault="00B65620" w:rsidP="00B65620">
      <w:pPr>
        <w:ind w:left="108" w:right="108"/>
        <w:rPr>
          <w:rFonts w:asciiTheme="minorHAnsi" w:hAnsiTheme="minorHAnsi" w:cs="Arial"/>
        </w:rPr>
      </w:pPr>
    </w:p>
    <w:p w14:paraId="59DCFCE2" w14:textId="77777777" w:rsidR="00B65620" w:rsidRPr="00A336E5" w:rsidRDefault="00B65620" w:rsidP="00B65620">
      <w:pPr>
        <w:ind w:left="108" w:right="108"/>
        <w:rPr>
          <w:rFonts w:asciiTheme="minorHAnsi" w:hAnsiTheme="minorHAnsi" w:cs="Arial"/>
        </w:rPr>
      </w:pPr>
      <w:r w:rsidRPr="00A336E5">
        <w:rPr>
          <w:rFonts w:asciiTheme="minorHAnsi" w:hAnsiTheme="minorHAnsi" w:cs="Arial"/>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0DDE45F8" w14:textId="77777777" w:rsidR="00B65620" w:rsidRPr="00A336E5" w:rsidRDefault="00B65620" w:rsidP="00B65620">
      <w:pPr>
        <w:ind w:left="108" w:right="108"/>
        <w:rPr>
          <w:rFonts w:asciiTheme="minorHAnsi" w:hAnsiTheme="minorHAnsi" w:cs="Arial"/>
        </w:rPr>
      </w:pPr>
      <w:r w:rsidRPr="00A336E5">
        <w:rPr>
          <w:rFonts w:asciiTheme="minorHAnsi" w:hAnsiTheme="minorHAnsi" w:cs="Arial"/>
        </w:rPr>
        <w:t xml:space="preserve"> </w:t>
      </w:r>
    </w:p>
    <w:p w14:paraId="232EE2BC" w14:textId="77777777" w:rsidR="00B65620" w:rsidRPr="00A336E5" w:rsidRDefault="00B65620" w:rsidP="00B65620">
      <w:pPr>
        <w:ind w:left="108" w:right="108"/>
        <w:rPr>
          <w:rFonts w:asciiTheme="minorHAnsi" w:hAnsiTheme="minorHAnsi" w:cs="Arial"/>
        </w:rPr>
      </w:pPr>
      <w:r w:rsidRPr="00A336E5">
        <w:rPr>
          <w:rFonts w:asciiTheme="minorHAnsi" w:hAnsiTheme="minorHAnsi" w:cs="Arial"/>
        </w:rPr>
        <w:t>Indications that FGM may have already taken place may include:</w:t>
      </w:r>
    </w:p>
    <w:p w14:paraId="58BCFD25" w14:textId="77777777" w:rsidR="00B65620" w:rsidRPr="00A336E5" w:rsidRDefault="00B65620" w:rsidP="00B65620">
      <w:pPr>
        <w:ind w:left="108" w:right="108"/>
        <w:rPr>
          <w:rFonts w:asciiTheme="minorHAnsi" w:hAnsiTheme="minorHAnsi" w:cs="Arial"/>
        </w:rPr>
      </w:pPr>
    </w:p>
    <w:p w14:paraId="65484CC8"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difficulty walking, sitting or standing and may even look uncomfortable.</w:t>
      </w:r>
    </w:p>
    <w:p w14:paraId="21B6746B"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spending longer than normal in the bathroom or toilet due to difficulties urinating.</w:t>
      </w:r>
    </w:p>
    <w:p w14:paraId="6F9CE597"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spending long periods of time away from a classroom during the day with bladder or menstrual problems.</w:t>
      </w:r>
    </w:p>
    <w:p w14:paraId="7120BEF3"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frequent urinary, menstrual or stomach problems.</w:t>
      </w:r>
    </w:p>
    <w:p w14:paraId="104A5C1A"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prolonged or repeated absences from school or college, especially with noticeable behaviour changes (e.g. withdrawal or depression) on the girl’s return</w:t>
      </w:r>
    </w:p>
    <w:p w14:paraId="0FBC139C"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t>reluctance to undergo normal medical examinations.</w:t>
      </w:r>
    </w:p>
    <w:p w14:paraId="3D490A0F" w14:textId="77777777" w:rsidR="00B65620" w:rsidRPr="00A336E5" w:rsidRDefault="00B65620" w:rsidP="006C00F2">
      <w:pPr>
        <w:pStyle w:val="ListParagraph"/>
        <w:numPr>
          <w:ilvl w:val="0"/>
          <w:numId w:val="16"/>
        </w:numPr>
        <w:ind w:right="108"/>
        <w:contextualSpacing/>
        <w:rPr>
          <w:rFonts w:asciiTheme="minorHAnsi" w:hAnsiTheme="minorHAnsi" w:cs="Arial"/>
        </w:rPr>
      </w:pPr>
      <w:r w:rsidRPr="00A336E5">
        <w:rPr>
          <w:rFonts w:asciiTheme="minorHAnsi" w:hAnsiTheme="minorHAnsi" w:cs="Arial"/>
        </w:rPr>
        <w:lastRenderedPageBreak/>
        <w:t>confiding in a professional without being explicit about the problem due to embarrassment or fear.</w:t>
      </w:r>
    </w:p>
    <w:p w14:paraId="2DA31BF4" w14:textId="0D4ED8BB" w:rsidR="00B65620" w:rsidRDefault="00B65620" w:rsidP="00E944C5">
      <w:pPr>
        <w:pStyle w:val="ListParagraph"/>
        <w:numPr>
          <w:ilvl w:val="0"/>
          <w:numId w:val="16"/>
        </w:numPr>
        <w:ind w:right="108"/>
        <w:contextualSpacing/>
        <w:rPr>
          <w:rFonts w:asciiTheme="minorHAnsi" w:hAnsiTheme="minorHAnsi" w:cs="Arial"/>
        </w:rPr>
      </w:pPr>
      <w:r w:rsidRPr="00A336E5">
        <w:rPr>
          <w:rFonts w:asciiTheme="minorHAnsi" w:hAnsiTheme="minorHAnsi" w:cs="Arial"/>
        </w:rPr>
        <w:t>talking about pain or discomfort between her legs</w:t>
      </w:r>
      <w:r w:rsidR="007267C2">
        <w:rPr>
          <w:rFonts w:asciiTheme="minorHAnsi" w:hAnsiTheme="minorHAnsi" w:cs="Arial"/>
        </w:rPr>
        <w:t>.</w:t>
      </w:r>
    </w:p>
    <w:p w14:paraId="56D9C281" w14:textId="77777777" w:rsidR="00E944C5" w:rsidRPr="00E944C5" w:rsidRDefault="00E944C5" w:rsidP="00E944C5">
      <w:pPr>
        <w:pStyle w:val="ListParagraph"/>
        <w:ind w:left="828" w:right="108"/>
        <w:contextualSpacing/>
        <w:rPr>
          <w:rFonts w:asciiTheme="minorHAnsi" w:hAnsiTheme="minorHAnsi" w:cs="Arial"/>
        </w:rPr>
      </w:pPr>
    </w:p>
    <w:p w14:paraId="65742BB1" w14:textId="77777777" w:rsidR="00B65620" w:rsidRPr="00A336E5" w:rsidRDefault="00B65620" w:rsidP="00B65620">
      <w:pPr>
        <w:spacing w:after="200"/>
        <w:rPr>
          <w:rFonts w:asciiTheme="minorHAnsi" w:hAnsiTheme="minorHAnsi"/>
          <w:color w:val="000000"/>
        </w:rPr>
      </w:pPr>
      <w:r w:rsidRPr="00A336E5">
        <w:rPr>
          <w:rFonts w:asciiTheme="minorHAnsi" w:hAnsiTheme="minorHAnsi"/>
          <w:color w:val="000000"/>
        </w:rPr>
        <w:t>The Serious Crime Act 2015 sets out a duty on professionals (including teachers) to notify police when they discover that FGM appears to have been carried out on a girl under 18. In schools, this will usually come from a disclosure (unlike in the medical profession where an observation may have been made).</w:t>
      </w:r>
    </w:p>
    <w:p w14:paraId="34BD0D27" w14:textId="683D124A" w:rsidR="00B65620" w:rsidRPr="00A336E5" w:rsidRDefault="00B65620" w:rsidP="00B65620">
      <w:pPr>
        <w:spacing w:after="200"/>
        <w:rPr>
          <w:rFonts w:asciiTheme="minorHAnsi" w:hAnsiTheme="minorHAnsi"/>
          <w:color w:val="000000"/>
        </w:rPr>
      </w:pPr>
      <w:r w:rsidRPr="00A336E5">
        <w:rPr>
          <w:rFonts w:asciiTheme="minorHAnsi" w:hAnsiTheme="minorHAnsi"/>
          <w:color w:val="000000"/>
        </w:rPr>
        <w:t xml:space="preserve">Teachers must personally report to the police cases where they discover that an act of FGM appears to have been carried out; and discuss any such cases with the safeguarding lead and children’s social care. </w:t>
      </w:r>
      <w:r w:rsidRPr="00A336E5">
        <w:rPr>
          <w:rFonts w:asciiTheme="minorHAnsi" w:hAnsiTheme="minorHAnsi"/>
          <w:color w:val="000000"/>
          <w:u w:val="single"/>
        </w:rPr>
        <w:t>The duty does not apply in relation to at risk or suspected cases</w:t>
      </w:r>
      <w:r w:rsidRPr="00A336E5">
        <w:rPr>
          <w:rFonts w:asciiTheme="minorHAnsi" w:hAnsiTheme="minorHAnsi"/>
          <w:color w:val="000000"/>
        </w:rPr>
        <w:t>.</w:t>
      </w:r>
      <w:r w:rsidR="004C7230">
        <w:rPr>
          <w:rFonts w:asciiTheme="minorHAnsi" w:hAnsiTheme="minorHAnsi"/>
          <w:color w:val="000000"/>
        </w:rPr>
        <w:t xml:space="preserve">  All other staff should share concerns directly with the Designated Safeguarding Lead and do not need to contact the police personally.</w:t>
      </w:r>
    </w:p>
    <w:p w14:paraId="53AE6191" w14:textId="77777777" w:rsidR="00620C60" w:rsidRPr="00A336E5" w:rsidRDefault="00620C60" w:rsidP="00003FCA">
      <w:pPr>
        <w:pStyle w:val="Default"/>
        <w:spacing w:after="117"/>
        <w:rPr>
          <w:rFonts w:asciiTheme="minorHAnsi" w:hAnsiTheme="minorHAnsi"/>
          <w:b/>
        </w:rPr>
      </w:pPr>
    </w:p>
    <w:p w14:paraId="63E1CDB1" w14:textId="77777777" w:rsidR="00B65620" w:rsidRPr="00A336E5" w:rsidRDefault="00B65620" w:rsidP="00B65620">
      <w:pPr>
        <w:spacing w:after="200"/>
        <w:rPr>
          <w:rFonts w:asciiTheme="minorHAnsi" w:hAnsiTheme="minorHAnsi"/>
          <w:b/>
          <w:color w:val="000000"/>
        </w:rPr>
      </w:pPr>
      <w:r w:rsidRPr="00A336E5">
        <w:rPr>
          <w:rFonts w:asciiTheme="minorHAnsi" w:hAnsiTheme="minorHAnsi"/>
          <w:b/>
          <w:color w:val="000000"/>
        </w:rPr>
        <w:t>Honour-based Abuse</w:t>
      </w:r>
    </w:p>
    <w:p w14:paraId="689CED38" w14:textId="77777777" w:rsidR="00B65620" w:rsidRPr="00A336E5" w:rsidRDefault="00B65620" w:rsidP="00B65620">
      <w:pPr>
        <w:spacing w:before="108" w:after="108"/>
        <w:ind w:right="108"/>
        <w:rPr>
          <w:rFonts w:asciiTheme="minorHAnsi" w:hAnsiTheme="minorHAnsi" w:cs="Arial"/>
        </w:rPr>
      </w:pPr>
      <w:r w:rsidRPr="00A336E5">
        <w:rPr>
          <w:rFonts w:asciiTheme="minorHAnsi" w:hAnsiTheme="minorHAnsi" w:cs="Arial"/>
        </w:rPr>
        <w:t>So-called ‘honour-based’ abuse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w:t>
      </w:r>
    </w:p>
    <w:p w14:paraId="67456917" w14:textId="77777777" w:rsidR="00B65620" w:rsidRPr="00A336E5" w:rsidRDefault="00B65620" w:rsidP="00B65620">
      <w:pPr>
        <w:spacing w:after="200"/>
        <w:rPr>
          <w:rFonts w:asciiTheme="minorHAnsi" w:hAnsiTheme="minorHAnsi" w:cs="Arial"/>
        </w:rPr>
      </w:pPr>
      <w:r w:rsidRPr="00A336E5">
        <w:rPr>
          <w:rFonts w:asciiTheme="minorHAnsi" w:hAnsiTheme="minorHAnsi" w:cs="Arial"/>
        </w:rPr>
        <w:t>Where staff are concerned that a child might be at risk of HBA, they must contact the Designated Safeguarding Lead as a matter of urgency.</w:t>
      </w:r>
    </w:p>
    <w:p w14:paraId="4185E540" w14:textId="77777777" w:rsidR="00B77737" w:rsidRDefault="00B77737" w:rsidP="00B65620">
      <w:pPr>
        <w:spacing w:after="200"/>
        <w:rPr>
          <w:rFonts w:asciiTheme="minorHAnsi" w:hAnsiTheme="minorHAnsi" w:cs="Arial"/>
          <w:b/>
        </w:rPr>
      </w:pPr>
    </w:p>
    <w:p w14:paraId="07718FA6" w14:textId="3483DB6E" w:rsidR="00B65620" w:rsidRPr="00A336E5" w:rsidRDefault="00B65620" w:rsidP="00B65620">
      <w:pPr>
        <w:spacing w:after="200"/>
        <w:rPr>
          <w:rFonts w:asciiTheme="minorHAnsi" w:hAnsiTheme="minorHAnsi" w:cs="Arial"/>
          <w:b/>
        </w:rPr>
      </w:pPr>
      <w:r w:rsidRPr="00A336E5">
        <w:rPr>
          <w:rFonts w:asciiTheme="minorHAnsi" w:hAnsiTheme="minorHAnsi" w:cs="Arial"/>
          <w:b/>
        </w:rPr>
        <w:t>Mental Health</w:t>
      </w:r>
    </w:p>
    <w:p w14:paraId="2AA087FB" w14:textId="77777777" w:rsidR="00B65620" w:rsidRPr="00A336E5" w:rsidRDefault="00B65620" w:rsidP="00B65620">
      <w:pPr>
        <w:spacing w:after="200"/>
        <w:rPr>
          <w:rFonts w:asciiTheme="minorHAnsi" w:hAnsiTheme="minorHAnsi" w:cs="Arial"/>
        </w:rPr>
      </w:pPr>
      <w:r w:rsidRPr="00A336E5">
        <w:rPr>
          <w:rFonts w:asciiTheme="minorHAnsi" w:hAnsiTheme="minorHAnsi" w:cs="Arial"/>
        </w:rPr>
        <w:t xml:space="preserve">All staff at are aware that mental health problems can, in some cases, be an indicator that a child may put themselves at risk or has suffered or is at risk of suffering from abuse, neglect or exploitation. </w:t>
      </w:r>
    </w:p>
    <w:p w14:paraId="6B8D7642" w14:textId="48B89D5E" w:rsidR="00B65620" w:rsidRPr="00A336E5" w:rsidRDefault="00B65620" w:rsidP="00B65620">
      <w:pPr>
        <w:spacing w:after="200"/>
        <w:rPr>
          <w:rFonts w:asciiTheme="minorHAnsi" w:hAnsiTheme="minorHAnsi" w:cs="Arial"/>
        </w:rPr>
      </w:pPr>
      <w:r w:rsidRPr="00A336E5">
        <w:rPr>
          <w:rFonts w:asciiTheme="minorHAnsi" w:hAnsiTheme="minorHAnsi" w:cs="Arial"/>
        </w:rPr>
        <w:t>School staff are not expected or trained to diagnose mental health conditions or issues but may notice behaviours that may be or concern.</w:t>
      </w:r>
    </w:p>
    <w:p w14:paraId="2CFEA628" w14:textId="77777777" w:rsidR="00B65620" w:rsidRPr="00A336E5" w:rsidRDefault="00B65620" w:rsidP="00B65620">
      <w:pPr>
        <w:spacing w:after="200"/>
        <w:rPr>
          <w:rFonts w:asciiTheme="minorHAnsi" w:hAnsiTheme="minorHAnsi" w:cs="Arial"/>
        </w:rPr>
      </w:pPr>
      <w:r w:rsidRPr="00A336E5">
        <w:rPr>
          <w:rFonts w:asciiTheme="minorHAnsi" w:hAnsiTheme="minorHAnsi" w:cs="Arial"/>
        </w:rPr>
        <w:t>Where staff have a mental health concern about a child that may also be a safeguarding concern, they should raise the issue by informing the designated safeguarding lead or a deputy through the normal safeguarding referral processes.</w:t>
      </w:r>
    </w:p>
    <w:p w14:paraId="403920D3" w14:textId="77777777" w:rsidR="009F483B" w:rsidRPr="00A336E5" w:rsidRDefault="009F483B" w:rsidP="00243E20">
      <w:pPr>
        <w:rPr>
          <w:rFonts w:asciiTheme="minorHAnsi" w:hAnsiTheme="minorHAnsi"/>
          <w:b/>
        </w:rPr>
      </w:pPr>
    </w:p>
    <w:p w14:paraId="6AAD25C0" w14:textId="77777777" w:rsidR="00243E20" w:rsidRPr="00A336E5" w:rsidRDefault="00243E20" w:rsidP="00243E20">
      <w:pPr>
        <w:rPr>
          <w:rFonts w:asciiTheme="minorHAnsi" w:hAnsiTheme="minorHAnsi"/>
          <w:b/>
        </w:rPr>
      </w:pPr>
      <w:r w:rsidRPr="00A336E5">
        <w:rPr>
          <w:rFonts w:asciiTheme="minorHAnsi" w:hAnsiTheme="minorHAnsi"/>
          <w:b/>
        </w:rPr>
        <w:t>The Prevent duty</w:t>
      </w:r>
    </w:p>
    <w:p w14:paraId="0F8E348F" w14:textId="17796B10" w:rsidR="00243E20" w:rsidRPr="00A336E5" w:rsidRDefault="00243E20" w:rsidP="00243E20">
      <w:pPr>
        <w:rPr>
          <w:rFonts w:asciiTheme="minorHAnsi" w:hAnsiTheme="minorHAnsi"/>
          <w:b/>
        </w:rPr>
      </w:pPr>
      <w:r w:rsidRPr="00A336E5">
        <w:rPr>
          <w:rFonts w:asciiTheme="minorHAnsi" w:hAnsiTheme="minorHAnsi"/>
          <w:b/>
        </w:rPr>
        <w:t>[Note there is no requirement to have a separate policy for the Prevent duty, but schools in higher risk areas might wish to do so</w:t>
      </w:r>
      <w:r w:rsidR="00782A5E" w:rsidRPr="004143C7">
        <w:rPr>
          <w:rFonts w:asciiTheme="minorHAnsi" w:hAnsiTheme="minorHAnsi"/>
          <w:b/>
          <w:highlight w:val="green"/>
          <w:u w:val="single"/>
        </w:rPr>
        <w:t>. All schools do need to complete their own risk assessment</w:t>
      </w:r>
      <w:r w:rsidRPr="004143C7">
        <w:rPr>
          <w:rFonts w:asciiTheme="minorHAnsi" w:hAnsiTheme="minorHAnsi"/>
          <w:b/>
          <w:highlight w:val="green"/>
        </w:rPr>
        <w:t>]</w:t>
      </w:r>
    </w:p>
    <w:p w14:paraId="5D830473" w14:textId="77777777" w:rsidR="00243E20" w:rsidRPr="00A336E5" w:rsidRDefault="00243E20" w:rsidP="00243E20">
      <w:pPr>
        <w:rPr>
          <w:rFonts w:asciiTheme="minorHAnsi" w:hAnsiTheme="minorHAnsi"/>
        </w:rPr>
      </w:pPr>
    </w:p>
    <w:p w14:paraId="064E99F4" w14:textId="77777777"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t>As part of the Counter Terrorism and Security Act 2015, schools have a duty to ‘prevent people being drawn into terrorism’. This has become known as the ‘Prevent Duty’.</w:t>
      </w:r>
    </w:p>
    <w:p w14:paraId="1074E7E1" w14:textId="77777777"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t xml:space="preserve">Where staff are concerned that children and young people are developing extremist views or show signs of becoming radicalized, they should discuss this with the Designated Safeguarding Lead. </w:t>
      </w:r>
    </w:p>
    <w:p w14:paraId="6FF06C17" w14:textId="733533F6"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lastRenderedPageBreak/>
        <w:t xml:space="preserve">The Designated Safeguarding Lead </w:t>
      </w:r>
      <w:r w:rsidR="00F4450F">
        <w:rPr>
          <w:rFonts w:asciiTheme="minorHAnsi" w:hAnsiTheme="minorHAnsi" w:cs="Arial"/>
        </w:rPr>
        <w:t xml:space="preserve">and staff have </w:t>
      </w:r>
      <w:r w:rsidRPr="00A336E5">
        <w:rPr>
          <w:rFonts w:asciiTheme="minorHAnsi" w:hAnsiTheme="minorHAnsi" w:cs="Arial"/>
        </w:rPr>
        <w:t>received training about the Prevent Duty and tackling extremism and is able to support staff with any concerns they may have.</w:t>
      </w:r>
    </w:p>
    <w:p w14:paraId="756FA7E3" w14:textId="77777777"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t xml:space="preserve">We use the curriculum to ensure that children and young people understand how people with extreme views share these with others, especially using the internet. </w:t>
      </w:r>
    </w:p>
    <w:p w14:paraId="5788A148" w14:textId="6605708D"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t xml:space="preserve">Staff </w:t>
      </w:r>
      <w:r w:rsidR="00FA12B3">
        <w:rPr>
          <w:rFonts w:asciiTheme="minorHAnsi" w:hAnsiTheme="minorHAnsi" w:cs="Arial"/>
        </w:rPr>
        <w:t>will</w:t>
      </w:r>
      <w:r w:rsidR="00FA12B3" w:rsidRPr="00A336E5">
        <w:rPr>
          <w:rFonts w:asciiTheme="minorHAnsi" w:hAnsiTheme="minorHAnsi" w:cs="Arial"/>
        </w:rPr>
        <w:t xml:space="preserve"> </w:t>
      </w:r>
      <w:r w:rsidRPr="00A336E5">
        <w:rPr>
          <w:rFonts w:asciiTheme="minorHAnsi" w:hAnsiTheme="minorHAnsi" w:cs="Arial"/>
        </w:rPr>
        <w:t xml:space="preserve">be alert to changes in children’s behaviour, which could indicate that they may be in need of help or protection. Staff </w:t>
      </w:r>
      <w:r w:rsidR="00FA12B3">
        <w:rPr>
          <w:rFonts w:asciiTheme="minorHAnsi" w:hAnsiTheme="minorHAnsi" w:cs="Arial"/>
        </w:rPr>
        <w:t>will</w:t>
      </w:r>
      <w:r w:rsidR="00FA12B3" w:rsidRPr="00A336E5">
        <w:rPr>
          <w:rFonts w:asciiTheme="minorHAnsi" w:hAnsiTheme="minorHAnsi" w:cs="Arial"/>
        </w:rPr>
        <w:t xml:space="preserve"> </w:t>
      </w:r>
      <w:r w:rsidRPr="00A336E5">
        <w:rPr>
          <w:rFonts w:asciiTheme="minorHAnsi" w:hAnsiTheme="minorHAnsi" w:cs="Arial"/>
        </w:rPr>
        <w:t>use their judgement in identifying children who might be at risk of radicalisation and act proportionately which may include the designated safeguarding lead (or deputy) making a Prevent referral.</w:t>
      </w:r>
    </w:p>
    <w:p w14:paraId="2FA01DB3" w14:textId="77777777" w:rsidR="00243E20" w:rsidRPr="00A336E5" w:rsidRDefault="00243E20" w:rsidP="00243E20">
      <w:pPr>
        <w:spacing w:before="108" w:after="108"/>
        <w:ind w:right="108"/>
        <w:rPr>
          <w:rFonts w:asciiTheme="minorHAnsi" w:hAnsiTheme="minorHAnsi" w:cs="Arial"/>
        </w:rPr>
      </w:pPr>
      <w:r w:rsidRPr="00A336E5">
        <w:rPr>
          <w:rFonts w:asciiTheme="minorHAnsi" w:hAnsiTheme="minorHAnsi" w:cs="Arial"/>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2CA02E00" w14:textId="77777777" w:rsidR="00243E20" w:rsidRPr="00A336E5" w:rsidRDefault="00243E20" w:rsidP="00243E20">
      <w:pPr>
        <w:rPr>
          <w:rFonts w:asciiTheme="minorHAnsi" w:hAnsiTheme="minorHAnsi"/>
        </w:rPr>
      </w:pPr>
    </w:p>
    <w:p w14:paraId="181184E7" w14:textId="77777777" w:rsidR="00243E20" w:rsidRPr="00A336E5" w:rsidRDefault="00243E20" w:rsidP="00243E20">
      <w:pPr>
        <w:spacing w:before="108" w:after="108"/>
        <w:ind w:left="108" w:right="108"/>
        <w:rPr>
          <w:rFonts w:asciiTheme="minorHAnsi" w:hAnsiTheme="minorHAnsi" w:cs="Arial"/>
        </w:rPr>
      </w:pPr>
      <w:r w:rsidRPr="00A336E5">
        <w:rPr>
          <w:rFonts w:asciiTheme="minorHAnsi" w:hAnsiTheme="minorHAnsi" w:cs="Arial"/>
        </w:rPr>
        <w:t>Recognising Extremism</w:t>
      </w:r>
    </w:p>
    <w:p w14:paraId="73244FA8" w14:textId="77777777" w:rsidR="00243E20" w:rsidRPr="00A336E5" w:rsidRDefault="00243E20" w:rsidP="00243E20">
      <w:pPr>
        <w:spacing w:before="108" w:after="108"/>
        <w:ind w:left="108" w:right="108"/>
        <w:rPr>
          <w:rFonts w:asciiTheme="minorHAnsi" w:hAnsiTheme="minorHAnsi" w:cs="Arial"/>
        </w:rPr>
      </w:pPr>
      <w:r w:rsidRPr="00A336E5">
        <w:rPr>
          <w:rFonts w:asciiTheme="minorHAnsi" w:hAnsiTheme="minorHAnsi" w:cs="Arial"/>
        </w:rPr>
        <w:t>Early indicators of radicalisation or extremism may include:</w:t>
      </w:r>
    </w:p>
    <w:p w14:paraId="5310D3A5"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showing sympathy for extremist causes</w:t>
      </w:r>
    </w:p>
    <w:p w14:paraId="47944545"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glorifying violence, especially to other faiths or cultures</w:t>
      </w:r>
    </w:p>
    <w:p w14:paraId="1E324A3A"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 xml:space="preserve">making remarks or comments about being at extremist events or rallies outside school </w:t>
      </w:r>
    </w:p>
    <w:p w14:paraId="0A56449A"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evidence of possessing illegal or extremist literature</w:t>
      </w:r>
    </w:p>
    <w:p w14:paraId="2A927DE5"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advocating messages similar to illegal organisations or other extremist groups</w:t>
      </w:r>
    </w:p>
    <w:p w14:paraId="50F48BA3"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out of character changes in dress, behaviour and peer relationships (but there are also very powerful narratives, programmes and networks that young people can come across online so involvement with particular groups may not be apparent.)</w:t>
      </w:r>
    </w:p>
    <w:p w14:paraId="509DD710"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secretive behaviour</w:t>
      </w:r>
    </w:p>
    <w:p w14:paraId="52505B66"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online searches or sharing extremist messages or social profiles</w:t>
      </w:r>
    </w:p>
    <w:p w14:paraId="6FCF490B"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intolerance of difference, including faith, culture, gender, race or sexuality</w:t>
      </w:r>
    </w:p>
    <w:p w14:paraId="7E3227E6"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graffiti, art work or writing that displays extremist themes</w:t>
      </w:r>
    </w:p>
    <w:p w14:paraId="65319AF6"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attempts to impose extremist views or practices on others</w:t>
      </w:r>
    </w:p>
    <w:p w14:paraId="3B12CBAD"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verbalising anti-Western or anti-British views</w:t>
      </w:r>
    </w:p>
    <w:p w14:paraId="5B1C6C6F" w14:textId="77777777" w:rsidR="00243E20" w:rsidRPr="00A336E5" w:rsidRDefault="00243E20" w:rsidP="006C00F2">
      <w:pPr>
        <w:numPr>
          <w:ilvl w:val="0"/>
          <w:numId w:val="18"/>
        </w:numPr>
        <w:spacing w:before="108" w:after="108"/>
        <w:ind w:right="108"/>
        <w:rPr>
          <w:rFonts w:asciiTheme="minorHAnsi" w:hAnsiTheme="minorHAnsi" w:cs="Arial"/>
        </w:rPr>
      </w:pPr>
      <w:r w:rsidRPr="00A336E5">
        <w:rPr>
          <w:rFonts w:asciiTheme="minorHAnsi" w:hAnsiTheme="minorHAnsi" w:cs="Arial"/>
        </w:rPr>
        <w:t>advocating violence towards others</w:t>
      </w:r>
    </w:p>
    <w:p w14:paraId="6C78CE31" w14:textId="77777777" w:rsidR="00243E20" w:rsidRPr="00A336E5" w:rsidRDefault="00243E20" w:rsidP="00243E20">
      <w:pPr>
        <w:rPr>
          <w:rFonts w:asciiTheme="minorHAnsi" w:hAnsiTheme="minorHAnsi"/>
        </w:rPr>
      </w:pPr>
      <w:r w:rsidRPr="00A336E5">
        <w:rPr>
          <w:rFonts w:asciiTheme="minorHAnsi" w:hAnsiTheme="minorHAnsi"/>
        </w:rPr>
        <w:t>Even very young children may be vulnerable to radicalisation by others, whether in the family or outside, and display concerning behaviour. The Prevent Duty does not require teachers to carry out unnecessary intrusion into family life but as with any other safeguarding risk, they must take action when they observe behaviour of concern.</w:t>
      </w:r>
    </w:p>
    <w:p w14:paraId="718B0EE8" w14:textId="77777777" w:rsidR="00243E20" w:rsidRPr="00A336E5" w:rsidRDefault="00243E20" w:rsidP="00243E20">
      <w:pPr>
        <w:rPr>
          <w:rFonts w:asciiTheme="minorHAnsi" w:hAnsiTheme="minorHAnsi"/>
        </w:rPr>
      </w:pPr>
    </w:p>
    <w:p w14:paraId="7EC7C3B4" w14:textId="77777777" w:rsidR="00243E20" w:rsidRPr="00A336E5" w:rsidRDefault="00243E20" w:rsidP="00243E20">
      <w:pPr>
        <w:rPr>
          <w:rFonts w:asciiTheme="minorHAnsi" w:hAnsiTheme="minorHAnsi"/>
        </w:rPr>
      </w:pPr>
      <w:r w:rsidRPr="00A336E5">
        <w:rPr>
          <w:rFonts w:asciiTheme="minorHAnsi" w:hAnsiTheme="minorHAnsi"/>
        </w:rPr>
        <w:t>The safeguarding procedures outlined above need to be followed in exactly the same way should staff have a concern about potential radicalisation or undue influences.</w:t>
      </w:r>
    </w:p>
    <w:p w14:paraId="50ABC01C" w14:textId="77777777" w:rsidR="00243E20" w:rsidRDefault="00243E20" w:rsidP="00243E20">
      <w:pPr>
        <w:rPr>
          <w:rFonts w:asciiTheme="minorHAnsi" w:hAnsiTheme="minorHAnsi"/>
        </w:rPr>
      </w:pPr>
    </w:p>
    <w:p w14:paraId="369C3A38" w14:textId="1DD28D7F" w:rsidR="004143C7" w:rsidRDefault="004143C7" w:rsidP="00243E20">
      <w:pPr>
        <w:rPr>
          <w:rFonts w:asciiTheme="minorHAnsi" w:hAnsiTheme="minorHAnsi"/>
        </w:rPr>
      </w:pPr>
      <w:r w:rsidRPr="004143C7">
        <w:rPr>
          <w:rFonts w:asciiTheme="minorHAnsi" w:hAnsiTheme="minorHAnsi"/>
          <w:highlight w:val="green"/>
        </w:rPr>
        <w:t xml:space="preserve">As a school we have completed our DfE Prevent duty risk assessment which is bespoke to our school and local community.  </w:t>
      </w:r>
      <w:hyperlink r:id="rId17" w:history="1">
        <w:r w:rsidRPr="004143C7">
          <w:rPr>
            <w:color w:val="0000FF"/>
            <w:highlight w:val="green"/>
            <w:u w:val="single"/>
          </w:rPr>
          <w:t>DfE risk assessment template and guidance here</w:t>
        </w:r>
      </w:hyperlink>
    </w:p>
    <w:p w14:paraId="27E55356" w14:textId="77777777" w:rsidR="004143C7" w:rsidRDefault="004143C7" w:rsidP="00243E20">
      <w:pPr>
        <w:rPr>
          <w:rFonts w:asciiTheme="minorHAnsi" w:hAnsiTheme="minorHAnsi"/>
        </w:rPr>
      </w:pPr>
    </w:p>
    <w:p w14:paraId="53906E04" w14:textId="77777777" w:rsidR="004143C7" w:rsidRPr="00A336E5" w:rsidRDefault="004143C7" w:rsidP="00243E20">
      <w:pPr>
        <w:rPr>
          <w:rFonts w:asciiTheme="minorHAnsi" w:hAnsiTheme="minorHAnsi"/>
        </w:rPr>
      </w:pPr>
    </w:p>
    <w:p w14:paraId="67F5C56A" w14:textId="0DA20927" w:rsidR="00243E20" w:rsidRPr="0070045F" w:rsidRDefault="00F10017" w:rsidP="00243E20">
      <w:pPr>
        <w:rPr>
          <w:rFonts w:asciiTheme="minorHAnsi" w:hAnsiTheme="minorHAnsi"/>
          <w:b/>
        </w:rPr>
      </w:pPr>
      <w:r w:rsidRPr="0070045F">
        <w:rPr>
          <w:rFonts w:asciiTheme="minorHAnsi" w:hAnsiTheme="minorHAnsi"/>
          <w:b/>
        </w:rPr>
        <w:t xml:space="preserve">Child-on-child </w:t>
      </w:r>
      <w:r w:rsidR="00243E20" w:rsidRPr="0070045F">
        <w:rPr>
          <w:rFonts w:asciiTheme="minorHAnsi" w:hAnsiTheme="minorHAnsi"/>
          <w:b/>
        </w:rPr>
        <w:t>abuse, including sexual violence, sexual harassment and upskirting.</w:t>
      </w:r>
    </w:p>
    <w:p w14:paraId="59AB3B48" w14:textId="77777777" w:rsidR="00067787" w:rsidRDefault="00067787" w:rsidP="00243E20">
      <w:pPr>
        <w:tabs>
          <w:tab w:val="left" w:pos="6360"/>
        </w:tabs>
        <w:rPr>
          <w:rFonts w:asciiTheme="minorHAnsi" w:hAnsiTheme="minorHAnsi" w:cstheme="minorHAnsi"/>
          <w:highlight w:val="green"/>
        </w:rPr>
      </w:pPr>
    </w:p>
    <w:p w14:paraId="3B0AC473" w14:textId="4CD6709E" w:rsidR="00ED76FD" w:rsidRPr="00ED76FD" w:rsidRDefault="00ED76FD" w:rsidP="00243E20">
      <w:pPr>
        <w:tabs>
          <w:tab w:val="left" w:pos="6360"/>
        </w:tabs>
        <w:rPr>
          <w:rFonts w:asciiTheme="minorHAnsi" w:hAnsiTheme="minorHAnsi" w:cstheme="minorHAnsi"/>
          <w:highlight w:val="green"/>
        </w:rPr>
      </w:pPr>
      <w:r w:rsidRPr="00ED76FD">
        <w:rPr>
          <w:rFonts w:asciiTheme="minorHAnsi" w:hAnsiTheme="minorHAnsi" w:cstheme="minorHAnsi"/>
          <w:highlight w:val="green"/>
        </w:rPr>
        <w:t xml:space="preserve">All staff should be aware that children can abuse other children (often referred to as child-on-child abuse), and that it can happen both inside and outside of school or college and online. All staff should be clear as to the school or college’s policy and procedures with regard to child-on-child abuse and the important role they have to play in preventing it and responding where they believe a child may be at risk from it. </w:t>
      </w:r>
    </w:p>
    <w:p w14:paraId="7532D142" w14:textId="77777777" w:rsidR="00ED76FD" w:rsidRPr="00ED76FD" w:rsidRDefault="00ED76FD" w:rsidP="00243E20">
      <w:pPr>
        <w:tabs>
          <w:tab w:val="left" w:pos="6360"/>
        </w:tabs>
        <w:rPr>
          <w:highlight w:val="green"/>
        </w:rPr>
      </w:pPr>
    </w:p>
    <w:p w14:paraId="3C261452" w14:textId="77777777" w:rsidR="00ED76FD" w:rsidRPr="00ED76FD" w:rsidRDefault="00ED76FD" w:rsidP="00243E20">
      <w:pPr>
        <w:tabs>
          <w:tab w:val="left" w:pos="6360"/>
        </w:tabs>
        <w:rPr>
          <w:rFonts w:asciiTheme="minorHAnsi" w:hAnsiTheme="minorHAnsi" w:cstheme="minorHAnsi"/>
          <w:highlight w:val="green"/>
        </w:rPr>
      </w:pPr>
      <w:r w:rsidRPr="00ED76FD">
        <w:rPr>
          <w:rFonts w:asciiTheme="minorHAnsi" w:hAnsiTheme="minorHAnsi" w:cstheme="minorHAnsi"/>
          <w:highlight w:val="green"/>
        </w:rPr>
        <w:t xml:space="preserve">All staff should understand that even if there are no reports in their schools or colleges it does not mean it is not happening. It may be the case that abuse is not being reported. As such it is important that when staff have any concerns regarding child-on-child abuse they should speak to their designated safeguarding lead (or a deputy). </w:t>
      </w:r>
    </w:p>
    <w:p w14:paraId="6FC96CAD" w14:textId="77777777" w:rsidR="00ED76FD" w:rsidRPr="00ED76FD" w:rsidRDefault="00ED76FD" w:rsidP="00243E20">
      <w:pPr>
        <w:tabs>
          <w:tab w:val="left" w:pos="6360"/>
        </w:tabs>
        <w:rPr>
          <w:rFonts w:asciiTheme="minorHAnsi" w:hAnsiTheme="minorHAnsi" w:cstheme="minorHAnsi"/>
          <w:highlight w:val="green"/>
        </w:rPr>
      </w:pPr>
    </w:p>
    <w:p w14:paraId="6A896251" w14:textId="4CDE6D65" w:rsidR="00ED76FD" w:rsidRPr="00ED76FD" w:rsidRDefault="00ED76FD" w:rsidP="00243E20">
      <w:pPr>
        <w:tabs>
          <w:tab w:val="left" w:pos="6360"/>
        </w:tabs>
        <w:rPr>
          <w:rFonts w:asciiTheme="minorHAnsi" w:hAnsiTheme="minorHAnsi" w:cstheme="minorHAnsi"/>
          <w:highlight w:val="green"/>
        </w:rPr>
      </w:pPr>
      <w:r w:rsidRPr="00ED76FD">
        <w:rPr>
          <w:rFonts w:asciiTheme="minorHAnsi" w:hAnsiTheme="minorHAnsi" w:cstheme="minorHAnsi"/>
          <w:highlight w:val="green"/>
        </w:rPr>
        <w:t>It is essential that all staff understand the importance of challenging inappropriate behaviours between children that are abusive in nature. Examples of which are listed below.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5B246F89" w14:textId="77777777" w:rsidR="00ED76FD" w:rsidRPr="00ED76FD" w:rsidRDefault="00ED76FD" w:rsidP="00243E20">
      <w:pPr>
        <w:tabs>
          <w:tab w:val="left" w:pos="6360"/>
        </w:tabs>
        <w:rPr>
          <w:rFonts w:asciiTheme="minorHAnsi" w:hAnsiTheme="minorHAnsi"/>
          <w:highlight w:val="green"/>
        </w:rPr>
      </w:pPr>
    </w:p>
    <w:p w14:paraId="129F26AF" w14:textId="77777777" w:rsidR="00ED76FD" w:rsidRPr="00ED76FD" w:rsidRDefault="00ED76FD" w:rsidP="00ED76FD">
      <w:pPr>
        <w:tabs>
          <w:tab w:val="left" w:pos="6360"/>
        </w:tabs>
        <w:rPr>
          <w:rFonts w:asciiTheme="minorHAnsi" w:hAnsiTheme="minorHAnsi"/>
          <w:highlight w:val="green"/>
        </w:rPr>
      </w:pPr>
      <w:r w:rsidRPr="00ED76FD">
        <w:rPr>
          <w:rFonts w:asciiTheme="minorHAnsi" w:hAnsiTheme="minorHAnsi"/>
          <w:highlight w:val="green"/>
        </w:rPr>
        <w:t>Child-on-child abuse is most likely to include, but may not be limited to:</w:t>
      </w:r>
    </w:p>
    <w:p w14:paraId="391E5F7B" w14:textId="0CC12966"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bullying (including cyberbullying, prejudice-based and discriminatory bullying)</w:t>
      </w:r>
    </w:p>
    <w:p w14:paraId="375E6972" w14:textId="77777777" w:rsidR="00ED76FD" w:rsidRPr="00ED76FD" w:rsidRDefault="00ED76FD" w:rsidP="00ED76FD">
      <w:pPr>
        <w:tabs>
          <w:tab w:val="left" w:pos="6360"/>
        </w:tabs>
        <w:ind w:left="426"/>
        <w:rPr>
          <w:rFonts w:asciiTheme="minorHAnsi" w:hAnsiTheme="minorHAnsi"/>
          <w:highlight w:val="green"/>
        </w:rPr>
      </w:pPr>
      <w:r w:rsidRPr="00ED76FD">
        <w:rPr>
          <w:rFonts w:asciiTheme="minorHAnsi" w:hAnsiTheme="minorHAnsi"/>
          <w:highlight w:val="green"/>
        </w:rPr>
        <w:t xml:space="preserve">• abuse in intimate personal relationships between children (sometimes known as </w:t>
      </w:r>
    </w:p>
    <w:p w14:paraId="3CF94A15" w14:textId="5C095801" w:rsidR="00ED76FD" w:rsidRPr="00ED76FD" w:rsidRDefault="00ED76FD" w:rsidP="00ED76FD">
      <w:pPr>
        <w:tabs>
          <w:tab w:val="left" w:pos="6360"/>
        </w:tabs>
        <w:ind w:left="426"/>
        <w:rPr>
          <w:rFonts w:asciiTheme="minorHAnsi" w:hAnsiTheme="minorHAnsi"/>
          <w:highlight w:val="green"/>
        </w:rPr>
      </w:pPr>
      <w:r w:rsidRPr="00ED76FD">
        <w:rPr>
          <w:rFonts w:asciiTheme="minorHAnsi" w:hAnsiTheme="minorHAnsi"/>
          <w:highlight w:val="green"/>
        </w:rPr>
        <w:t xml:space="preserve">   ‘teenage relationship abuse’)</w:t>
      </w:r>
    </w:p>
    <w:p w14:paraId="76C4C9AA"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physical abuse such as hitting, kicking, shaking, biting, hair pulling, or otherwise </w:t>
      </w:r>
    </w:p>
    <w:p w14:paraId="24B617E1" w14:textId="4A93DAE2"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causing physical harm (this may include an online element which facilitates, threatens </w:t>
      </w:r>
    </w:p>
    <w:p w14:paraId="253F744E" w14:textId="07B75863"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and/or encourages physical abuse)</w:t>
      </w:r>
    </w:p>
    <w:p w14:paraId="6A872AEA"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sexual violence9 such as rape, assault by penetration and sexual assault; (this may </w:t>
      </w:r>
    </w:p>
    <w:p w14:paraId="18F1959C"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include an online element which facilitates, threatens and/or encourages sexual </w:t>
      </w:r>
    </w:p>
    <w:p w14:paraId="3006CD21" w14:textId="6E590ACE"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violence)</w:t>
      </w:r>
    </w:p>
    <w:p w14:paraId="0C93486B"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sexual harassment10 such as sexual comments, remarks, jokes and online sexual </w:t>
      </w:r>
    </w:p>
    <w:p w14:paraId="7DCF7BF5" w14:textId="655AE37A"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harassment, which may be standalone or part of a broader pattern of abuse</w:t>
      </w:r>
    </w:p>
    <w:p w14:paraId="158F2B03"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causing someone to engage in sexual activity without consent, such as forcing</w:t>
      </w:r>
    </w:p>
    <w:p w14:paraId="27A31247"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someone to strip, touch themselves sexually, or to engage in sexual activity with a </w:t>
      </w:r>
    </w:p>
    <w:p w14:paraId="0A2A2383" w14:textId="400737BF"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third party</w:t>
      </w:r>
    </w:p>
    <w:p w14:paraId="0C86B628"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consensual and non-consensual sharing of nude and semi-nude images and/or </w:t>
      </w:r>
    </w:p>
    <w:p w14:paraId="762ABBEA" w14:textId="6318A2E6"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videos11 (also known as sexting or youth produced sexual imagery) </w:t>
      </w:r>
    </w:p>
    <w:p w14:paraId="0044AFA4"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upskirting12 which typically involves taking a picture under a person’s clothing    </w:t>
      </w:r>
    </w:p>
    <w:p w14:paraId="3BFF9B77"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without their permission, with the intention of viewing their genitals or buttocks to </w:t>
      </w:r>
    </w:p>
    <w:p w14:paraId="2CC0D822" w14:textId="03CD9F49"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obtain sexual gratification, or cause the victim humiliation, distress, or alarm, and</w:t>
      </w:r>
    </w:p>
    <w:p w14:paraId="7DA46A34"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initiation/hazing type violence and rituals (this could include activities involving </w:t>
      </w:r>
    </w:p>
    <w:p w14:paraId="7199413E" w14:textId="77777777" w:rsidR="00ED76FD" w:rsidRPr="00ED76FD" w:rsidRDefault="00ED76FD" w:rsidP="00ED76FD">
      <w:pPr>
        <w:tabs>
          <w:tab w:val="left" w:pos="6360"/>
        </w:tabs>
        <w:ind w:firstLine="426"/>
        <w:rPr>
          <w:rFonts w:asciiTheme="minorHAnsi" w:hAnsiTheme="minorHAnsi"/>
          <w:highlight w:val="green"/>
        </w:rPr>
      </w:pPr>
      <w:r w:rsidRPr="00ED76FD">
        <w:rPr>
          <w:rFonts w:asciiTheme="minorHAnsi" w:hAnsiTheme="minorHAnsi"/>
          <w:highlight w:val="green"/>
        </w:rPr>
        <w:t xml:space="preserve">   harassment, abuse or humiliation used as a way of initiating a person into a group and </w:t>
      </w:r>
    </w:p>
    <w:p w14:paraId="340FD5A0" w14:textId="4A9D9AD1" w:rsidR="00ED76FD" w:rsidRDefault="00ED76FD" w:rsidP="00ED76FD">
      <w:pPr>
        <w:tabs>
          <w:tab w:val="left" w:pos="6360"/>
        </w:tabs>
        <w:ind w:firstLine="426"/>
        <w:rPr>
          <w:rFonts w:asciiTheme="minorHAnsi" w:hAnsiTheme="minorHAnsi"/>
        </w:rPr>
      </w:pPr>
      <w:r w:rsidRPr="00ED76FD">
        <w:rPr>
          <w:rFonts w:asciiTheme="minorHAnsi" w:hAnsiTheme="minorHAnsi"/>
          <w:highlight w:val="green"/>
        </w:rPr>
        <w:t xml:space="preserve">   may also include an online element).</w:t>
      </w:r>
    </w:p>
    <w:p w14:paraId="2BC8D8C2" w14:textId="77777777" w:rsidR="00ED76FD" w:rsidRDefault="00ED76FD" w:rsidP="00243E20">
      <w:pPr>
        <w:tabs>
          <w:tab w:val="left" w:pos="6360"/>
        </w:tabs>
        <w:rPr>
          <w:rFonts w:asciiTheme="minorHAnsi" w:hAnsiTheme="minorHAnsi"/>
        </w:rPr>
      </w:pPr>
    </w:p>
    <w:p w14:paraId="1DDE9C1B" w14:textId="778E5E69" w:rsidR="00243E20" w:rsidRPr="00A336E5" w:rsidRDefault="00243E20" w:rsidP="00243E20">
      <w:pPr>
        <w:tabs>
          <w:tab w:val="left" w:pos="6360"/>
        </w:tabs>
        <w:rPr>
          <w:rFonts w:asciiTheme="minorHAnsi" w:hAnsiTheme="minorHAnsi"/>
        </w:rPr>
      </w:pPr>
      <w:r w:rsidRPr="00A336E5">
        <w:rPr>
          <w:rFonts w:asciiTheme="minorHAnsi" w:hAnsiTheme="minorHAnsi"/>
        </w:rPr>
        <w:t>Children who are victims of sexual violence and sexual harassment will likely find the experience stressful and distressing. This will</w:t>
      </w:r>
      <w:r w:rsidR="00F4450F">
        <w:rPr>
          <w:rFonts w:asciiTheme="minorHAnsi" w:hAnsiTheme="minorHAnsi"/>
        </w:rPr>
        <w:t>,</w:t>
      </w:r>
      <w:r w:rsidRPr="00A336E5">
        <w:rPr>
          <w:rFonts w:asciiTheme="minorHAnsi" w:hAnsiTheme="minorHAnsi"/>
        </w:rPr>
        <w:t xml:space="preserve"> in all likelihood, adversely affect their educational attainment. Sexual violence and harassment exist on a continuum and may overlap, they can occur online and offline (both verbal and physical) and are never acceptable. It is important that all victims are taken seriously and offered appropriate support. Staff should be aware that some groups are potentially more at risk. Evidence shows girls, children with SEND and LGBT children are at greater risk.</w:t>
      </w:r>
    </w:p>
    <w:p w14:paraId="0017704F" w14:textId="77777777" w:rsidR="00243E20" w:rsidRPr="00A336E5" w:rsidRDefault="00243E20" w:rsidP="00243E20">
      <w:pPr>
        <w:tabs>
          <w:tab w:val="left" w:pos="6360"/>
        </w:tabs>
        <w:rPr>
          <w:rFonts w:asciiTheme="minorHAnsi" w:hAnsiTheme="minorHAnsi"/>
        </w:rPr>
      </w:pPr>
      <w:r w:rsidRPr="00A336E5">
        <w:rPr>
          <w:rFonts w:asciiTheme="minorHAnsi" w:hAnsiTheme="minorHAnsi"/>
        </w:rPr>
        <w:t>Staff should be aware of the importance of:</w:t>
      </w:r>
    </w:p>
    <w:p w14:paraId="1E3C3887" w14:textId="5B175668" w:rsidR="00243E20" w:rsidRPr="00A336E5" w:rsidRDefault="00243E20" w:rsidP="006C00F2">
      <w:pPr>
        <w:pStyle w:val="ListParagraph"/>
        <w:numPr>
          <w:ilvl w:val="0"/>
          <w:numId w:val="19"/>
        </w:numPr>
        <w:tabs>
          <w:tab w:val="left" w:pos="6360"/>
        </w:tabs>
        <w:contextualSpacing/>
        <w:rPr>
          <w:rFonts w:asciiTheme="minorHAnsi" w:hAnsiTheme="minorHAnsi"/>
        </w:rPr>
      </w:pPr>
      <w:r w:rsidRPr="00A336E5">
        <w:rPr>
          <w:rFonts w:asciiTheme="minorHAnsi" w:hAnsiTheme="minorHAnsi"/>
        </w:rPr>
        <w:lastRenderedPageBreak/>
        <w:t>Making clear that sexual violence and sexual harassment is not acceptable, will never be tolerated and is not part of growing up</w:t>
      </w:r>
    </w:p>
    <w:p w14:paraId="075164DF" w14:textId="66DD9196" w:rsidR="00243E20" w:rsidRPr="00A336E5" w:rsidRDefault="00243E20" w:rsidP="006C00F2">
      <w:pPr>
        <w:pStyle w:val="ListParagraph"/>
        <w:numPr>
          <w:ilvl w:val="0"/>
          <w:numId w:val="19"/>
        </w:numPr>
        <w:tabs>
          <w:tab w:val="left" w:pos="6360"/>
        </w:tabs>
        <w:contextualSpacing/>
        <w:rPr>
          <w:rFonts w:asciiTheme="minorHAnsi" w:hAnsiTheme="minorHAnsi"/>
        </w:rPr>
      </w:pPr>
      <w:r w:rsidRPr="00A336E5">
        <w:rPr>
          <w:rFonts w:asciiTheme="minorHAnsi" w:hAnsiTheme="minorHAnsi"/>
        </w:rPr>
        <w:t xml:space="preserve">Not tolerating or dismissing sexual violence or sexual harassment as “banter”, “part of growing up”, “just having a laugh”, or “boys being boys” </w:t>
      </w:r>
    </w:p>
    <w:p w14:paraId="5897673F" w14:textId="77777777" w:rsidR="00243E20" w:rsidRPr="00A336E5" w:rsidRDefault="00243E20" w:rsidP="006C00F2">
      <w:pPr>
        <w:pStyle w:val="ListParagraph"/>
        <w:numPr>
          <w:ilvl w:val="0"/>
          <w:numId w:val="19"/>
        </w:numPr>
        <w:tabs>
          <w:tab w:val="left" w:pos="6360"/>
        </w:tabs>
        <w:contextualSpacing/>
        <w:rPr>
          <w:rFonts w:asciiTheme="minorHAnsi" w:hAnsiTheme="minorHAnsi"/>
        </w:rPr>
      </w:pPr>
      <w:r w:rsidRPr="00A336E5">
        <w:rPr>
          <w:rFonts w:asciiTheme="minorHAnsi" w:hAnsiTheme="minorHAnsi"/>
        </w:rPr>
        <w:t>Challenging behaviours (potentially criminal in nature), such as grabbing bottoms, breasts and genitalia, flicking bras and lifting skirts. Dismissing or tolerating such behaviours risks normalising them.</w:t>
      </w:r>
    </w:p>
    <w:p w14:paraId="4360CA7B" w14:textId="77777777" w:rsidR="00243E20" w:rsidRPr="00A336E5" w:rsidRDefault="00243E20" w:rsidP="00243E20">
      <w:pPr>
        <w:tabs>
          <w:tab w:val="left" w:pos="6360"/>
        </w:tabs>
        <w:rPr>
          <w:rFonts w:asciiTheme="minorHAnsi" w:hAnsiTheme="minorHAnsi"/>
        </w:rPr>
      </w:pPr>
      <w:r w:rsidRPr="00A336E5">
        <w:rPr>
          <w:rFonts w:asciiTheme="minorHAnsi" w:hAnsiTheme="minorHAnsi"/>
        </w:rPr>
        <w:t>We believe that all children have the right to attend school and learn in a safe environment. Children should be free from harm by adults in school and other students.</w:t>
      </w:r>
    </w:p>
    <w:p w14:paraId="7344AE6B" w14:textId="77777777" w:rsidR="00243E20" w:rsidRPr="00A336E5" w:rsidRDefault="00243E20" w:rsidP="00243E20">
      <w:pPr>
        <w:tabs>
          <w:tab w:val="left" w:pos="6360"/>
        </w:tabs>
        <w:rPr>
          <w:rFonts w:asciiTheme="minorHAnsi" w:hAnsiTheme="minorHAnsi"/>
        </w:rPr>
      </w:pPr>
    </w:p>
    <w:p w14:paraId="2CE421A1" w14:textId="77777777" w:rsidR="00243E20" w:rsidRPr="00A336E5" w:rsidRDefault="00243E20" w:rsidP="00243E20">
      <w:pPr>
        <w:tabs>
          <w:tab w:val="left" w:pos="6360"/>
        </w:tabs>
        <w:rPr>
          <w:rFonts w:asciiTheme="minorHAnsi" w:hAnsiTheme="minorHAnsi"/>
        </w:rPr>
      </w:pPr>
      <w:r w:rsidRPr="00A336E5">
        <w:rPr>
          <w:rFonts w:asciiTheme="minorHAnsi" w:hAnsiTheme="minorHAnsi"/>
        </w:rPr>
        <w:t>It is recognised that some students will at times negatively affect the learning and wellbeing of others and their behaviour will be dealt with under the school’s behaviour policy.</w:t>
      </w:r>
    </w:p>
    <w:p w14:paraId="46EAE08D" w14:textId="77777777" w:rsidR="00243E20" w:rsidRPr="00A336E5" w:rsidRDefault="00243E20" w:rsidP="00067787">
      <w:pPr>
        <w:spacing w:before="108" w:after="108"/>
        <w:ind w:right="108"/>
        <w:rPr>
          <w:rFonts w:asciiTheme="minorHAnsi" w:hAnsiTheme="minorHAnsi" w:cs="Arial"/>
        </w:rPr>
      </w:pPr>
      <w:r w:rsidRPr="00A336E5">
        <w:rPr>
          <w:rFonts w:asciiTheme="minorHAnsi" w:hAnsiTheme="minorHAnsi" w:cs="Arial"/>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14:paraId="3BB54A81" w14:textId="77777777" w:rsidR="00243E20" w:rsidRPr="00A336E5" w:rsidRDefault="00243E20" w:rsidP="00067787">
      <w:pPr>
        <w:spacing w:before="108" w:after="108"/>
        <w:ind w:right="108"/>
        <w:rPr>
          <w:rFonts w:asciiTheme="minorHAnsi" w:hAnsiTheme="minorHAnsi" w:cs="Arial"/>
        </w:rPr>
      </w:pPr>
      <w:r w:rsidRPr="00A336E5">
        <w:rPr>
          <w:rFonts w:asciiTheme="minorHAnsi" w:hAnsiTheme="minorHAnsi" w:cs="Arial"/>
        </w:rPr>
        <w:t>The allegation:</w:t>
      </w:r>
    </w:p>
    <w:p w14:paraId="34F80311" w14:textId="77777777" w:rsidR="00243E20" w:rsidRPr="00A336E5" w:rsidRDefault="00243E20" w:rsidP="006C00F2">
      <w:pPr>
        <w:numPr>
          <w:ilvl w:val="0"/>
          <w:numId w:val="21"/>
        </w:numPr>
        <w:spacing w:before="108" w:after="108"/>
        <w:ind w:right="108"/>
        <w:rPr>
          <w:rFonts w:asciiTheme="minorHAnsi" w:hAnsiTheme="minorHAnsi" w:cs="Arial"/>
        </w:rPr>
      </w:pPr>
      <w:r w:rsidRPr="00A336E5">
        <w:rPr>
          <w:rFonts w:asciiTheme="minorHAnsi" w:hAnsiTheme="minorHAnsi" w:cs="Arial"/>
        </w:rPr>
        <w:t>is made against an older pupil and refers to their behaviour towards a younger pupil or a more vulnerable pupil</w:t>
      </w:r>
    </w:p>
    <w:p w14:paraId="299A729A" w14:textId="77777777" w:rsidR="00243E20" w:rsidRPr="00A336E5" w:rsidRDefault="00243E20" w:rsidP="006C00F2">
      <w:pPr>
        <w:numPr>
          <w:ilvl w:val="0"/>
          <w:numId w:val="21"/>
        </w:numPr>
        <w:spacing w:before="108" w:after="108"/>
        <w:ind w:right="108"/>
        <w:rPr>
          <w:rFonts w:asciiTheme="minorHAnsi" w:hAnsiTheme="minorHAnsi" w:cs="Arial"/>
        </w:rPr>
      </w:pPr>
      <w:r w:rsidRPr="00A336E5">
        <w:rPr>
          <w:rFonts w:asciiTheme="minorHAnsi" w:hAnsiTheme="minorHAnsi" w:cs="Arial"/>
        </w:rPr>
        <w:t>is of a serious nature, possibly including a criminal offence</w:t>
      </w:r>
    </w:p>
    <w:p w14:paraId="252B461A" w14:textId="77777777" w:rsidR="00243E20" w:rsidRPr="00A336E5" w:rsidRDefault="00243E20" w:rsidP="006C00F2">
      <w:pPr>
        <w:numPr>
          <w:ilvl w:val="0"/>
          <w:numId w:val="21"/>
        </w:numPr>
        <w:spacing w:before="108" w:after="108"/>
        <w:ind w:right="108"/>
        <w:rPr>
          <w:rFonts w:asciiTheme="minorHAnsi" w:hAnsiTheme="minorHAnsi" w:cs="Arial"/>
        </w:rPr>
      </w:pPr>
      <w:r w:rsidRPr="00A336E5">
        <w:rPr>
          <w:rFonts w:asciiTheme="minorHAnsi" w:hAnsiTheme="minorHAnsi" w:cs="Arial"/>
        </w:rPr>
        <w:t>raises risk factors for other pupils in the school</w:t>
      </w:r>
    </w:p>
    <w:p w14:paraId="082D2A37" w14:textId="77777777" w:rsidR="00243E20" w:rsidRPr="00A336E5" w:rsidRDefault="00243E20" w:rsidP="006C00F2">
      <w:pPr>
        <w:numPr>
          <w:ilvl w:val="0"/>
          <w:numId w:val="21"/>
        </w:numPr>
        <w:spacing w:before="108" w:after="108"/>
        <w:ind w:right="108"/>
        <w:rPr>
          <w:rFonts w:asciiTheme="minorHAnsi" w:hAnsiTheme="minorHAnsi" w:cs="Arial"/>
        </w:rPr>
      </w:pPr>
      <w:r w:rsidRPr="00A336E5">
        <w:rPr>
          <w:rFonts w:asciiTheme="minorHAnsi" w:hAnsiTheme="minorHAnsi" w:cs="Arial"/>
        </w:rPr>
        <w:t>indicates that other pupils may have been affected by this student</w:t>
      </w:r>
    </w:p>
    <w:p w14:paraId="47B9407E" w14:textId="77777777" w:rsidR="00243E20" w:rsidRDefault="00243E20" w:rsidP="006C00F2">
      <w:pPr>
        <w:numPr>
          <w:ilvl w:val="0"/>
          <w:numId w:val="21"/>
        </w:numPr>
        <w:spacing w:before="108" w:after="108"/>
        <w:ind w:right="108"/>
        <w:rPr>
          <w:rFonts w:asciiTheme="minorHAnsi" w:hAnsiTheme="minorHAnsi" w:cs="Arial"/>
        </w:rPr>
      </w:pPr>
      <w:r w:rsidRPr="00A336E5">
        <w:rPr>
          <w:rFonts w:asciiTheme="minorHAnsi" w:hAnsiTheme="minorHAnsi" w:cs="Arial"/>
        </w:rPr>
        <w:t>indicates that young people outside the school may be affected by this student</w:t>
      </w:r>
    </w:p>
    <w:p w14:paraId="54367198" w14:textId="3F3C0525" w:rsidR="00CB2007" w:rsidRPr="00CB2007" w:rsidRDefault="00CB2007" w:rsidP="00CB2007">
      <w:pPr>
        <w:spacing w:before="108" w:after="108"/>
        <w:ind w:right="108"/>
        <w:rPr>
          <w:rFonts w:asciiTheme="minorHAnsi" w:hAnsiTheme="minorHAnsi" w:cs="Arial"/>
          <w:i/>
          <w:iCs/>
        </w:rPr>
      </w:pPr>
      <w:r>
        <w:rPr>
          <w:rFonts w:asciiTheme="minorHAnsi" w:hAnsiTheme="minorHAnsi" w:cs="Arial"/>
        </w:rPr>
        <w:t xml:space="preserve">  </w:t>
      </w:r>
      <w:r w:rsidRPr="00C04C4F">
        <w:rPr>
          <w:rFonts w:asciiTheme="minorHAnsi" w:hAnsiTheme="minorHAnsi" w:cs="Arial"/>
        </w:rPr>
        <w:t xml:space="preserve">Our policy in school to deal with child-on-child abuse is </w:t>
      </w:r>
      <w:r w:rsidRPr="00C04C4F">
        <w:rPr>
          <w:rFonts w:asciiTheme="minorHAnsi" w:hAnsiTheme="minorHAnsi" w:cs="Arial"/>
          <w:highlight w:val="yellow"/>
        </w:rPr>
        <w:t>[</w:t>
      </w:r>
      <w:r w:rsidRPr="00C04C4F">
        <w:rPr>
          <w:rFonts w:asciiTheme="minorHAnsi" w:hAnsiTheme="minorHAnsi" w:cs="Arial"/>
          <w:i/>
          <w:iCs/>
          <w:highlight w:val="yellow"/>
        </w:rPr>
        <w:t>insert your school process here]</w:t>
      </w:r>
    </w:p>
    <w:p w14:paraId="28EC0AAD" w14:textId="77777777" w:rsidR="00243E20" w:rsidRPr="00A336E5" w:rsidRDefault="00243E20" w:rsidP="00243E20">
      <w:pPr>
        <w:spacing w:before="108" w:after="108"/>
        <w:ind w:left="108" w:right="108"/>
        <w:rPr>
          <w:rFonts w:asciiTheme="minorHAnsi" w:hAnsiTheme="minorHAnsi" w:cs="Arial"/>
        </w:rPr>
      </w:pPr>
      <w:r w:rsidRPr="00A336E5">
        <w:rPr>
          <w:rFonts w:asciiTheme="minorHAnsi" w:hAnsiTheme="minorHAnsi" w:cs="Arial"/>
        </w:rPr>
        <w:t>At</w:t>
      </w:r>
      <w:r w:rsidR="006F6E1D" w:rsidRPr="00A336E5">
        <w:rPr>
          <w:rFonts w:asciiTheme="minorHAnsi" w:hAnsiTheme="minorHAnsi" w:cs="Arial"/>
        </w:rPr>
        <w:t xml:space="preserve"> school</w:t>
      </w:r>
      <w:r w:rsidRPr="00A336E5">
        <w:rPr>
          <w:rFonts w:asciiTheme="minorHAnsi" w:hAnsiTheme="minorHAnsi" w:cs="Arial"/>
        </w:rPr>
        <w:t xml:space="preserve"> we will support pupils by </w:t>
      </w:r>
      <w:r w:rsidRPr="00A336E5">
        <w:rPr>
          <w:rFonts w:asciiTheme="minorHAnsi" w:hAnsiTheme="minorHAnsi" w:cs="Arial"/>
          <w:i/>
          <w:highlight w:val="yellow"/>
        </w:rPr>
        <w:t>[insert how this will be done</w:t>
      </w:r>
      <w:r w:rsidRPr="00A336E5">
        <w:rPr>
          <w:rFonts w:asciiTheme="minorHAnsi" w:hAnsiTheme="minorHAnsi" w:cs="Arial"/>
          <w:i/>
        </w:rPr>
        <w:t>]</w:t>
      </w:r>
      <w:r w:rsidRPr="00A336E5">
        <w:rPr>
          <w:rFonts w:asciiTheme="minorHAnsi" w:hAnsiTheme="minorHAnsi" w:cs="Arial"/>
        </w:rPr>
        <w:t>.</w:t>
      </w:r>
    </w:p>
    <w:p w14:paraId="02624DB7" w14:textId="156FF256" w:rsidR="00620C60" w:rsidRDefault="00620C60" w:rsidP="00003FCA">
      <w:pPr>
        <w:pStyle w:val="Default"/>
        <w:spacing w:after="117"/>
        <w:rPr>
          <w:rFonts w:asciiTheme="minorHAnsi" w:hAnsiTheme="minorHAnsi"/>
          <w:bCs/>
        </w:rPr>
      </w:pPr>
    </w:p>
    <w:p w14:paraId="02B08272" w14:textId="1386BAC7" w:rsidR="00632904" w:rsidRPr="00632904" w:rsidRDefault="00632904" w:rsidP="00003FCA">
      <w:pPr>
        <w:pStyle w:val="Default"/>
        <w:spacing w:after="117"/>
        <w:rPr>
          <w:rFonts w:asciiTheme="minorHAnsi" w:hAnsiTheme="minorHAnsi"/>
          <w:b/>
        </w:rPr>
      </w:pPr>
      <w:r w:rsidRPr="00632904">
        <w:rPr>
          <w:rFonts w:asciiTheme="minorHAnsi" w:hAnsiTheme="minorHAnsi"/>
          <w:b/>
        </w:rPr>
        <w:t xml:space="preserve">Serious Violence </w:t>
      </w:r>
    </w:p>
    <w:p w14:paraId="3CB2BDBA" w14:textId="51F627B2" w:rsidR="008F0538" w:rsidRDefault="00632904" w:rsidP="00003FCA">
      <w:pPr>
        <w:pStyle w:val="Default"/>
        <w:spacing w:after="117"/>
        <w:rPr>
          <w:rFonts w:asciiTheme="minorHAnsi" w:hAnsiTheme="minorHAnsi"/>
        </w:rPr>
      </w:pPr>
      <w:r w:rsidRPr="006320FE">
        <w:rPr>
          <w:rFonts w:asciiTheme="minorHAnsi" w:hAnsiTheme="minorHAnsi"/>
        </w:rPr>
        <w:t xml:space="preserve">All staff should be aware of the indicators, which may signal children are at risk from, or are involved with serious violent crime. These may include increased absence from school, a change in friendships or relationships with older individuals or groups, a significant decline in </w:t>
      </w:r>
      <w:r w:rsidR="00CB2007" w:rsidRPr="00CB2007">
        <w:rPr>
          <w:rFonts w:asciiTheme="minorHAnsi" w:hAnsiTheme="minorHAnsi"/>
          <w:highlight w:val="green"/>
        </w:rPr>
        <w:t>educational</w:t>
      </w:r>
      <w:r w:rsidR="00CB2007">
        <w:rPr>
          <w:rFonts w:asciiTheme="minorHAnsi" w:hAnsiTheme="minorHAnsi"/>
        </w:rPr>
        <w:t xml:space="preserve"> </w:t>
      </w:r>
      <w:r w:rsidRPr="006320FE">
        <w:rPr>
          <w:rFonts w:asciiTheme="minorHAnsi" w:hAnsiTheme="minorHAnsi"/>
        </w:rPr>
        <w:t>performance, signs of self-harm or a significant change in wellbeing, or signs of assault or unexplained injuries. Unexplained gifts or new possessions could also indicate that children have been approached by, or are involved with, individuals associated with criminal networks or groups and may be at risk of criminal exploitation.</w:t>
      </w:r>
      <w:r w:rsidR="008F0538" w:rsidRPr="008F0538">
        <w:rPr>
          <w:rFonts w:asciiTheme="minorHAnsi" w:hAnsiTheme="minorHAnsi"/>
        </w:rPr>
        <w:t xml:space="preserve"> </w:t>
      </w:r>
      <w:r w:rsidR="008F0538">
        <w:rPr>
          <w:rFonts w:asciiTheme="minorHAnsi" w:hAnsiTheme="minorHAnsi"/>
        </w:rPr>
        <w:t>(</w:t>
      </w:r>
      <w:r w:rsidR="008F0538" w:rsidRPr="008F0538">
        <w:rPr>
          <w:rFonts w:asciiTheme="minorHAnsi" w:hAnsiTheme="minorHAnsi"/>
          <w:highlight w:val="green"/>
        </w:rPr>
        <w:t>K</w:t>
      </w:r>
      <w:r w:rsidR="00C04C4F">
        <w:rPr>
          <w:rFonts w:asciiTheme="minorHAnsi" w:hAnsiTheme="minorHAnsi"/>
          <w:highlight w:val="green"/>
        </w:rPr>
        <w:t xml:space="preserve">eeping </w:t>
      </w:r>
      <w:r w:rsidR="008F0538" w:rsidRPr="008F0538">
        <w:rPr>
          <w:rFonts w:asciiTheme="minorHAnsi" w:hAnsiTheme="minorHAnsi"/>
          <w:highlight w:val="green"/>
        </w:rPr>
        <w:t>C</w:t>
      </w:r>
      <w:r w:rsidR="00C04C4F">
        <w:rPr>
          <w:rFonts w:asciiTheme="minorHAnsi" w:hAnsiTheme="minorHAnsi"/>
          <w:highlight w:val="green"/>
        </w:rPr>
        <w:t xml:space="preserve">hildren </w:t>
      </w:r>
      <w:r w:rsidR="008F0538" w:rsidRPr="008F0538">
        <w:rPr>
          <w:rFonts w:asciiTheme="minorHAnsi" w:hAnsiTheme="minorHAnsi"/>
          <w:highlight w:val="green"/>
        </w:rPr>
        <w:t>S</w:t>
      </w:r>
      <w:r w:rsidR="00C04C4F">
        <w:rPr>
          <w:rFonts w:asciiTheme="minorHAnsi" w:hAnsiTheme="minorHAnsi"/>
          <w:highlight w:val="green"/>
        </w:rPr>
        <w:t xml:space="preserve">afe in </w:t>
      </w:r>
      <w:r w:rsidR="008F0538" w:rsidRPr="008F0538">
        <w:rPr>
          <w:rFonts w:asciiTheme="minorHAnsi" w:hAnsiTheme="minorHAnsi"/>
          <w:highlight w:val="green"/>
        </w:rPr>
        <w:t>E</w:t>
      </w:r>
      <w:r w:rsidR="00C04C4F">
        <w:rPr>
          <w:rFonts w:asciiTheme="minorHAnsi" w:hAnsiTheme="minorHAnsi"/>
          <w:highlight w:val="green"/>
        </w:rPr>
        <w:t>ducation</w:t>
      </w:r>
      <w:r w:rsidR="008F0538" w:rsidRPr="008F0538">
        <w:rPr>
          <w:rFonts w:asciiTheme="minorHAnsi" w:hAnsiTheme="minorHAnsi"/>
          <w:highlight w:val="green"/>
        </w:rPr>
        <w:t xml:space="preserve"> 2024 paragraph 46</w:t>
      </w:r>
      <w:r w:rsidR="008F0538">
        <w:rPr>
          <w:rFonts w:asciiTheme="minorHAnsi" w:hAnsiTheme="minorHAnsi"/>
        </w:rPr>
        <w:t>)</w:t>
      </w:r>
      <w:r w:rsidRPr="006320FE">
        <w:rPr>
          <w:rFonts w:asciiTheme="minorHAnsi" w:hAnsiTheme="minorHAnsi"/>
        </w:rPr>
        <w:t xml:space="preserve"> </w:t>
      </w:r>
    </w:p>
    <w:p w14:paraId="32B81380" w14:textId="7BBB3775" w:rsidR="00632904" w:rsidRPr="006320FE" w:rsidRDefault="00632904" w:rsidP="00003FCA">
      <w:pPr>
        <w:pStyle w:val="Default"/>
        <w:spacing w:after="117"/>
        <w:rPr>
          <w:rFonts w:asciiTheme="minorHAnsi" w:hAnsiTheme="minorHAnsi"/>
          <w:bCs/>
        </w:rPr>
      </w:pPr>
      <w:r w:rsidRPr="006320FE">
        <w:rPr>
          <w:rFonts w:asciiTheme="minorHAnsi" w:hAnsiTheme="minorHAnsi"/>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w:t>
      </w:r>
      <w:hyperlink r:id="rId18" w:history="1">
        <w:r w:rsidR="008F0538">
          <w:rPr>
            <w:rFonts w:ascii="Times New Roman" w:hAnsi="Times New Roman" w:cs="Times New Roman"/>
            <w:color w:val="0000FF"/>
            <w:u w:val="single"/>
            <w:lang w:eastAsia="en-US"/>
          </w:rPr>
          <w:t>guidance here</w:t>
        </w:r>
      </w:hyperlink>
      <w:r w:rsidR="008F0538">
        <w:rPr>
          <w:rFonts w:asciiTheme="minorHAnsi" w:hAnsiTheme="minorHAnsi"/>
        </w:rPr>
        <w:t xml:space="preserve">  </w:t>
      </w:r>
      <w:r w:rsidRPr="006320FE">
        <w:rPr>
          <w:rFonts w:asciiTheme="minorHAnsi" w:hAnsiTheme="minorHAnsi"/>
        </w:rPr>
        <w:t>and its Criminal exploitation of children and vulnerable adults: county lines guidance.</w:t>
      </w:r>
      <w:r w:rsidR="006320FE">
        <w:rPr>
          <w:rFonts w:asciiTheme="minorHAnsi" w:hAnsiTheme="minorHAnsi"/>
        </w:rPr>
        <w:t xml:space="preserve"> </w:t>
      </w:r>
    </w:p>
    <w:p w14:paraId="104C282B" w14:textId="36EA720A" w:rsidR="006F6E1D" w:rsidRPr="00A336E5" w:rsidRDefault="007426F9" w:rsidP="006F6E1D">
      <w:pPr>
        <w:tabs>
          <w:tab w:val="left" w:pos="6360"/>
        </w:tabs>
        <w:rPr>
          <w:rFonts w:asciiTheme="minorHAnsi" w:hAnsiTheme="minorHAnsi"/>
          <w:b/>
        </w:rPr>
      </w:pPr>
      <w:r w:rsidRPr="0070045F">
        <w:rPr>
          <w:rFonts w:asciiTheme="minorHAnsi" w:hAnsiTheme="minorHAnsi"/>
          <w:b/>
        </w:rPr>
        <w:t>Sharing nudes and semi-nudes</w:t>
      </w:r>
    </w:p>
    <w:p w14:paraId="29A2150C" w14:textId="507D0516" w:rsidR="00620C60" w:rsidRDefault="006F6E1D" w:rsidP="00C04C4F">
      <w:pPr>
        <w:tabs>
          <w:tab w:val="left" w:pos="6360"/>
        </w:tabs>
      </w:pPr>
      <w:r w:rsidRPr="00A336E5">
        <w:rPr>
          <w:rFonts w:asciiTheme="minorHAnsi" w:hAnsiTheme="minorHAnsi"/>
        </w:rPr>
        <w:t>In cases of</w:t>
      </w:r>
      <w:r w:rsidR="007426F9">
        <w:rPr>
          <w:rFonts w:asciiTheme="minorHAnsi" w:hAnsiTheme="minorHAnsi"/>
        </w:rPr>
        <w:t xml:space="preserve"> ‘sharing nudes and semi-nudes’ </w:t>
      </w:r>
      <w:r w:rsidRPr="00A336E5">
        <w:rPr>
          <w:rFonts w:asciiTheme="minorHAnsi" w:hAnsiTheme="minorHAnsi"/>
        </w:rPr>
        <w:t xml:space="preserve">we will follow guidance given to schools and </w:t>
      </w:r>
      <w:r w:rsidRPr="00C04C4F">
        <w:rPr>
          <w:rFonts w:asciiTheme="minorHAnsi" w:hAnsiTheme="minorHAnsi"/>
          <w:highlight w:val="green"/>
        </w:rPr>
        <w:t>c</w:t>
      </w:r>
      <w:r w:rsidR="00C04C4F" w:rsidRPr="00C04C4F">
        <w:rPr>
          <w:rFonts w:asciiTheme="minorHAnsi" w:hAnsiTheme="minorHAnsi"/>
          <w:highlight w:val="green"/>
        </w:rPr>
        <w:t>olleges</w:t>
      </w:r>
      <w:r w:rsidRPr="00A336E5">
        <w:rPr>
          <w:rFonts w:asciiTheme="minorHAnsi" w:hAnsiTheme="minorHAnsi"/>
        </w:rPr>
        <w:t xml:space="preserve"> by the UK Council </w:t>
      </w:r>
      <w:r w:rsidRPr="00C04C4F">
        <w:rPr>
          <w:rFonts w:asciiTheme="minorHAnsi" w:hAnsiTheme="minorHAnsi"/>
          <w:highlight w:val="green"/>
        </w:rPr>
        <w:t>for Internet Safety</w:t>
      </w:r>
      <w:r w:rsidRPr="00A336E5">
        <w:rPr>
          <w:rFonts w:asciiTheme="minorHAnsi" w:hAnsiTheme="minorHAnsi"/>
        </w:rPr>
        <w:t xml:space="preserve"> (UKCIS) published in </w:t>
      </w:r>
      <w:r w:rsidR="00C04C4F" w:rsidRPr="00C04C4F">
        <w:rPr>
          <w:rFonts w:asciiTheme="minorHAnsi" w:hAnsiTheme="minorHAnsi"/>
          <w:highlight w:val="green"/>
        </w:rPr>
        <w:t>February 2024</w:t>
      </w:r>
      <w:r w:rsidRPr="00A336E5">
        <w:rPr>
          <w:rFonts w:asciiTheme="minorHAnsi" w:hAnsiTheme="minorHAnsi"/>
        </w:rPr>
        <w:t xml:space="preserve"> – ‘</w:t>
      </w:r>
      <w:r w:rsidR="007426F9" w:rsidRPr="00C04C4F">
        <w:rPr>
          <w:rFonts w:asciiTheme="minorHAnsi" w:hAnsiTheme="minorHAnsi"/>
          <w:highlight w:val="green"/>
        </w:rPr>
        <w:t xml:space="preserve">Sharing nudes and semi-nudes – advice for education settings working with children </w:t>
      </w:r>
      <w:r w:rsidR="00440E3A" w:rsidRPr="00C04C4F">
        <w:rPr>
          <w:rFonts w:asciiTheme="minorHAnsi" w:hAnsiTheme="minorHAnsi"/>
          <w:highlight w:val="green"/>
        </w:rPr>
        <w:t>and young people</w:t>
      </w:r>
      <w:r w:rsidR="00440E3A">
        <w:rPr>
          <w:rFonts w:asciiTheme="minorHAnsi" w:hAnsiTheme="minorHAnsi"/>
        </w:rPr>
        <w:t xml:space="preserve"> </w:t>
      </w:r>
      <w:r w:rsidR="00440E3A">
        <w:t>(</w:t>
      </w:r>
      <w:hyperlink r:id="rId19" w:history="1">
        <w:r w:rsidR="00440E3A">
          <w:rPr>
            <w:color w:val="0000FF"/>
            <w:u w:val="single"/>
          </w:rPr>
          <w:t>document here</w:t>
        </w:r>
      </w:hyperlink>
      <w:r w:rsidR="00440E3A">
        <w:t>)</w:t>
      </w:r>
    </w:p>
    <w:p w14:paraId="159257C2" w14:textId="77777777" w:rsidR="00C04C4F" w:rsidRDefault="00C04C4F" w:rsidP="00C74749">
      <w:pPr>
        <w:pStyle w:val="Default"/>
        <w:spacing w:after="117"/>
        <w:rPr>
          <w:rFonts w:asciiTheme="minorHAnsi" w:hAnsiTheme="minorHAnsi"/>
          <w:bCs/>
        </w:rPr>
      </w:pPr>
    </w:p>
    <w:p w14:paraId="0D2C41DA" w14:textId="6D4545C4" w:rsidR="00C74749" w:rsidRPr="00C74749" w:rsidRDefault="00C74749" w:rsidP="00C74749">
      <w:pPr>
        <w:pStyle w:val="Default"/>
        <w:spacing w:after="117"/>
        <w:rPr>
          <w:rFonts w:asciiTheme="minorHAnsi" w:hAnsiTheme="minorHAnsi"/>
          <w:bCs/>
        </w:rPr>
      </w:pPr>
      <w:r w:rsidRPr="00C74749">
        <w:rPr>
          <w:rFonts w:asciiTheme="minorHAnsi" w:hAnsiTheme="minorHAnsi"/>
          <w:bCs/>
        </w:rPr>
        <w:lastRenderedPageBreak/>
        <w:t>Your responsibilities when responding to an incident</w:t>
      </w:r>
      <w:r>
        <w:rPr>
          <w:rFonts w:asciiTheme="minorHAnsi" w:hAnsiTheme="minorHAnsi"/>
          <w:bCs/>
        </w:rPr>
        <w:t>:</w:t>
      </w:r>
    </w:p>
    <w:p w14:paraId="75E7100C" w14:textId="77777777" w:rsidR="00C74749" w:rsidRPr="00C74749" w:rsidRDefault="00C74749" w:rsidP="00C74749">
      <w:pPr>
        <w:pStyle w:val="Default"/>
        <w:spacing w:after="117"/>
        <w:rPr>
          <w:rFonts w:asciiTheme="minorHAnsi" w:hAnsiTheme="minorHAnsi"/>
          <w:bCs/>
        </w:rPr>
      </w:pPr>
      <w:r w:rsidRPr="00C74749">
        <w:rPr>
          <w:rFonts w:asciiTheme="minorHAnsi" w:hAnsiTheme="minorHAnsi"/>
          <w:bCs/>
        </w:rPr>
        <w:t xml:space="preserve">If you are made aware of an incident involving the consensual or non-consensual sharing of nude or semi-nude images/videos (also known as ‘sexting’ or ‘youth produced sexual imagery’), you must report it to the DSL immediately. </w:t>
      </w:r>
    </w:p>
    <w:p w14:paraId="3C5FA3FB" w14:textId="77777777" w:rsidR="00C74749" w:rsidRPr="00C74749" w:rsidRDefault="00C74749" w:rsidP="00C74749">
      <w:pPr>
        <w:pStyle w:val="Default"/>
        <w:spacing w:after="117"/>
        <w:rPr>
          <w:rFonts w:asciiTheme="minorHAnsi" w:hAnsiTheme="minorHAnsi"/>
          <w:bCs/>
        </w:rPr>
      </w:pPr>
      <w:r w:rsidRPr="00C74749">
        <w:rPr>
          <w:rFonts w:asciiTheme="minorHAnsi" w:hAnsiTheme="minorHAnsi"/>
          <w:bCs/>
        </w:rPr>
        <w:t xml:space="preserve">You must not: </w:t>
      </w:r>
    </w:p>
    <w:p w14:paraId="3C22A555" w14:textId="0F3A04F0"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View, copy, print, share, store or save the imagery yourself, or ask a pupil to share or download it (if you have already viewed the imagery by accident, you must report this to the DSL)</w:t>
      </w:r>
    </w:p>
    <w:p w14:paraId="182D7CDB" w14:textId="72AAD86E"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Delete the imagery or ask the pupil to delete it</w:t>
      </w:r>
    </w:p>
    <w:p w14:paraId="241BA245" w14:textId="205EDF57"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 xml:space="preserve">Ask the pupil(s) who are involved in the incident to disclose information regarding the imagery (this is the DSL’s responsibility) </w:t>
      </w:r>
    </w:p>
    <w:p w14:paraId="532CFA32" w14:textId="04F75AB1"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Share information about the incident with other members of staff, the pupil(s) it involves or their, or other, parents and/or carers</w:t>
      </w:r>
    </w:p>
    <w:p w14:paraId="7F8734CA" w14:textId="70E10E88"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Say or do anything to blame or shame any young people involved</w:t>
      </w:r>
    </w:p>
    <w:p w14:paraId="229AA15A" w14:textId="1F3DED46" w:rsidR="00C74749" w:rsidRPr="00C74749" w:rsidRDefault="00C74749" w:rsidP="00C74749">
      <w:pPr>
        <w:pStyle w:val="Default"/>
        <w:numPr>
          <w:ilvl w:val="0"/>
          <w:numId w:val="39"/>
        </w:numPr>
        <w:spacing w:after="117"/>
        <w:rPr>
          <w:rFonts w:asciiTheme="minorHAnsi" w:hAnsiTheme="minorHAnsi"/>
          <w:bCs/>
        </w:rPr>
      </w:pPr>
      <w:r w:rsidRPr="00C74749">
        <w:rPr>
          <w:rFonts w:asciiTheme="minorHAnsi" w:hAnsiTheme="minorHAnsi"/>
          <w:bCs/>
        </w:rPr>
        <w:t>You should explain that you need to report the incident and reassure the pupil(s) that they will receive support and help from the DSL.</w:t>
      </w:r>
    </w:p>
    <w:p w14:paraId="76C715C7" w14:textId="77777777" w:rsidR="00C74749" w:rsidRDefault="00C74749" w:rsidP="006F6E1D">
      <w:pPr>
        <w:autoSpaceDE w:val="0"/>
        <w:autoSpaceDN w:val="0"/>
        <w:adjustRightInd w:val="0"/>
        <w:spacing w:after="117"/>
        <w:rPr>
          <w:rFonts w:asciiTheme="minorHAnsi" w:hAnsiTheme="minorHAnsi" w:cs="Arial"/>
          <w:b/>
          <w:color w:val="000000"/>
          <w:lang w:eastAsia="en-GB"/>
        </w:rPr>
      </w:pPr>
    </w:p>
    <w:p w14:paraId="4A0E31D8" w14:textId="25C44CE8" w:rsidR="006F6E1D" w:rsidRPr="00A336E5" w:rsidRDefault="006F6E1D" w:rsidP="006F6E1D">
      <w:pPr>
        <w:autoSpaceDE w:val="0"/>
        <w:autoSpaceDN w:val="0"/>
        <w:adjustRightInd w:val="0"/>
        <w:spacing w:after="117"/>
        <w:rPr>
          <w:rFonts w:asciiTheme="minorHAnsi" w:hAnsiTheme="minorHAnsi" w:cs="Arial"/>
          <w:b/>
          <w:color w:val="000000"/>
          <w:lang w:eastAsia="en-GB"/>
        </w:rPr>
      </w:pPr>
      <w:r w:rsidRPr="00A336E5">
        <w:rPr>
          <w:rFonts w:asciiTheme="minorHAnsi" w:hAnsiTheme="minorHAnsi" w:cs="Arial"/>
          <w:b/>
          <w:color w:val="000000"/>
          <w:lang w:eastAsia="en-GB"/>
        </w:rPr>
        <w:t>Sexual Activity and the under 18s</w:t>
      </w:r>
    </w:p>
    <w:p w14:paraId="1D9B060F" w14:textId="77777777" w:rsidR="006F6E1D" w:rsidRPr="00A336E5" w:rsidRDefault="006F6E1D" w:rsidP="006F6E1D">
      <w:pPr>
        <w:autoSpaceDE w:val="0"/>
        <w:autoSpaceDN w:val="0"/>
        <w:adjustRightInd w:val="0"/>
        <w:spacing w:after="117"/>
        <w:rPr>
          <w:rFonts w:asciiTheme="minorHAnsi" w:hAnsiTheme="minorHAnsi" w:cs="Arial"/>
          <w:b/>
          <w:color w:val="000000"/>
          <w:lang w:eastAsia="en-GB"/>
        </w:rPr>
      </w:pPr>
      <w:r w:rsidRPr="00A336E5">
        <w:rPr>
          <w:rFonts w:asciiTheme="minorHAnsi" w:hAnsiTheme="minorHAnsi" w:cs="Arial"/>
          <w:b/>
          <w:color w:val="000000"/>
          <w:lang w:eastAsia="en-GB"/>
        </w:rPr>
        <w:t xml:space="preserve">A précis of the Law regarding Sexual Activity and U18s </w:t>
      </w:r>
    </w:p>
    <w:p w14:paraId="5F443814" w14:textId="26CD6FD8"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 xml:space="preserve">The age of consent for all sex is 16, whether straight, gay, </w:t>
      </w:r>
      <w:r w:rsidR="00D40357">
        <w:rPr>
          <w:rFonts w:asciiTheme="minorHAnsi" w:hAnsiTheme="minorHAnsi" w:cs="Arial"/>
          <w:color w:val="000000"/>
          <w:lang w:eastAsia="en-GB"/>
        </w:rPr>
        <w:t>t</w:t>
      </w:r>
      <w:r w:rsidRPr="00A336E5">
        <w:rPr>
          <w:rFonts w:asciiTheme="minorHAnsi" w:hAnsiTheme="minorHAnsi" w:cs="Arial"/>
          <w:color w:val="000000"/>
          <w:lang w:eastAsia="en-GB"/>
        </w:rPr>
        <w:t>rans or bi-sexual.  The Sexual Offences Act 2003 makes it easier to prosecute people who pressure or force others into sexual activity.</w:t>
      </w:r>
    </w:p>
    <w:p w14:paraId="57282DCF"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Under 16s</w:t>
      </w:r>
    </w:p>
    <w:p w14:paraId="3B72302C" w14:textId="240CF16D"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If under 16 activity is consensual it may be less serious than if the child were under 13</w:t>
      </w:r>
      <w:r w:rsidR="00F4450F">
        <w:rPr>
          <w:rFonts w:asciiTheme="minorHAnsi" w:hAnsiTheme="minorHAnsi" w:cs="Arial"/>
          <w:color w:val="000000"/>
          <w:lang w:eastAsia="en-GB"/>
        </w:rPr>
        <w:t xml:space="preserve"> </w:t>
      </w:r>
      <w:r w:rsidRPr="00A336E5">
        <w:rPr>
          <w:rFonts w:asciiTheme="minorHAnsi" w:hAnsiTheme="minorHAnsi" w:cs="Arial"/>
          <w:color w:val="000000"/>
          <w:lang w:eastAsia="en-GB"/>
        </w:rPr>
        <w:t>but may nevertheless have serious consequences for the welfare of the young person.  Consideration should be given in every case involving a child aged 13-15 as to whether there should be a discussion with other agencies and whether a referral should be made to children’s social care.  The younger the child, and the wider the age gap between participants, the greater the concern (even 3 years’ age difference may be worrying if one of the children is young and/or vulnerable).  Where confidentiality needs to be preserved, a discussion can still take place as long as it does not identify the child (directly or indirectly).</w:t>
      </w:r>
    </w:p>
    <w:p w14:paraId="26AED6E3"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Under 13s</w:t>
      </w:r>
    </w:p>
    <w:p w14:paraId="1C768035"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 xml:space="preserve">A child under 13 does not, under any circumstances, have the legal capacity to consent to any form of sexual activity.  In all cases where the sexually active young person is under the age of 13, there must be a formal recorded consultation with the Children &amp; Young People </w:t>
      </w:r>
      <w:r w:rsidR="002C40F7">
        <w:rPr>
          <w:rFonts w:asciiTheme="minorHAnsi" w:hAnsiTheme="minorHAnsi" w:cs="Arial"/>
          <w:color w:val="000000"/>
          <w:lang w:eastAsia="en-GB"/>
        </w:rPr>
        <w:t>Social Care.</w:t>
      </w:r>
    </w:p>
    <w:p w14:paraId="09213E82"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16 &amp; 17 Year Olds</w:t>
      </w:r>
    </w:p>
    <w:p w14:paraId="5B67BF1E"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Although sexual activity in itself is no longer an offence over the age of 16, young people under the age of 18 are still offered the protection of Child Protection Procedures under the Children Act 1989.  Consideration still needs to be given to issues of sexual exploitation through prostitution, and abuse of power.  Although they may be over 16, young people under the age of 18 are not deemed able to give consent if the sexual activity is with an adult in a position of trust/authority, or a family member as defined by the Sexual Offences Act 2003.</w:t>
      </w:r>
    </w:p>
    <w:p w14:paraId="361BBD16" w14:textId="77777777" w:rsidR="00601742" w:rsidRPr="00A336E5" w:rsidRDefault="00601742" w:rsidP="006F6E1D">
      <w:pPr>
        <w:autoSpaceDE w:val="0"/>
        <w:autoSpaceDN w:val="0"/>
        <w:adjustRightInd w:val="0"/>
        <w:spacing w:after="117"/>
        <w:rPr>
          <w:rFonts w:asciiTheme="minorHAnsi" w:hAnsiTheme="minorHAnsi" w:cs="Arial"/>
          <w:b/>
          <w:color w:val="000000"/>
          <w:lang w:eastAsia="en-GB"/>
        </w:rPr>
      </w:pPr>
    </w:p>
    <w:p w14:paraId="6131D101" w14:textId="77777777" w:rsidR="006F6E1D" w:rsidRPr="00A336E5" w:rsidRDefault="006F6E1D" w:rsidP="006F6E1D">
      <w:pPr>
        <w:autoSpaceDE w:val="0"/>
        <w:autoSpaceDN w:val="0"/>
        <w:adjustRightInd w:val="0"/>
        <w:spacing w:after="117"/>
        <w:rPr>
          <w:rFonts w:asciiTheme="minorHAnsi" w:hAnsiTheme="minorHAnsi" w:cs="Arial"/>
          <w:b/>
          <w:color w:val="000000"/>
          <w:lang w:eastAsia="en-GB"/>
        </w:rPr>
      </w:pPr>
      <w:r w:rsidRPr="00A336E5">
        <w:rPr>
          <w:rFonts w:asciiTheme="minorHAnsi" w:hAnsiTheme="minorHAnsi" w:cs="Arial"/>
          <w:b/>
          <w:color w:val="000000"/>
          <w:lang w:eastAsia="en-GB"/>
        </w:rPr>
        <w:t>Sharing Information with Parents</w:t>
      </w:r>
    </w:p>
    <w:p w14:paraId="4F2BEF4D"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 xml:space="preserve">If a young person is under 16, professionals should encourage the young person, at all points, to share information with their parents wherever safe to do so.  However parental advice is not needed if a young person under 16 can understand the issues and appreciate the consequences.  This also applies to those living in care.  Decisions to share information with parent will be taken using professional judgement, and the Child Protection Procedures.  </w:t>
      </w:r>
    </w:p>
    <w:p w14:paraId="46BBD6E4" w14:textId="77777777" w:rsidR="00440E3A" w:rsidRDefault="00440E3A" w:rsidP="006F6E1D">
      <w:pPr>
        <w:autoSpaceDE w:val="0"/>
        <w:autoSpaceDN w:val="0"/>
        <w:adjustRightInd w:val="0"/>
        <w:spacing w:after="117"/>
        <w:rPr>
          <w:rFonts w:asciiTheme="minorHAnsi" w:hAnsiTheme="minorHAnsi" w:cs="Arial"/>
          <w:b/>
          <w:color w:val="000000"/>
          <w:lang w:eastAsia="en-GB"/>
        </w:rPr>
      </w:pPr>
    </w:p>
    <w:p w14:paraId="00728CE4" w14:textId="77777777" w:rsidR="00230BFC" w:rsidRDefault="00230BFC" w:rsidP="006F6E1D">
      <w:pPr>
        <w:autoSpaceDE w:val="0"/>
        <w:autoSpaceDN w:val="0"/>
        <w:adjustRightInd w:val="0"/>
        <w:spacing w:after="117"/>
        <w:rPr>
          <w:rFonts w:asciiTheme="minorHAnsi" w:hAnsiTheme="minorHAnsi" w:cs="Arial"/>
          <w:b/>
          <w:color w:val="000000"/>
          <w:lang w:eastAsia="en-GB"/>
        </w:rPr>
      </w:pPr>
    </w:p>
    <w:p w14:paraId="4D178E43" w14:textId="77777777" w:rsidR="00230BFC" w:rsidRDefault="00230BFC" w:rsidP="006F6E1D">
      <w:pPr>
        <w:autoSpaceDE w:val="0"/>
        <w:autoSpaceDN w:val="0"/>
        <w:adjustRightInd w:val="0"/>
        <w:spacing w:after="117"/>
        <w:rPr>
          <w:rFonts w:asciiTheme="minorHAnsi" w:hAnsiTheme="minorHAnsi" w:cs="Arial"/>
          <w:b/>
          <w:color w:val="000000"/>
          <w:lang w:eastAsia="en-GB"/>
        </w:rPr>
      </w:pPr>
    </w:p>
    <w:p w14:paraId="638831F1" w14:textId="2F2FB1A9" w:rsidR="006F6E1D" w:rsidRPr="00A336E5" w:rsidRDefault="006F6E1D" w:rsidP="006F6E1D">
      <w:pPr>
        <w:autoSpaceDE w:val="0"/>
        <w:autoSpaceDN w:val="0"/>
        <w:adjustRightInd w:val="0"/>
        <w:spacing w:after="117"/>
        <w:rPr>
          <w:rFonts w:asciiTheme="minorHAnsi" w:hAnsiTheme="minorHAnsi" w:cs="Arial"/>
          <w:b/>
          <w:color w:val="000000"/>
          <w:lang w:eastAsia="en-GB"/>
        </w:rPr>
      </w:pPr>
      <w:r w:rsidRPr="00A336E5">
        <w:rPr>
          <w:rFonts w:asciiTheme="minorHAnsi" w:hAnsiTheme="minorHAnsi" w:cs="Arial"/>
          <w:b/>
          <w:color w:val="000000"/>
          <w:lang w:eastAsia="en-GB"/>
        </w:rPr>
        <w:t>Giving Advice, Contraception &amp;/or Access to Services to Under 16s</w:t>
      </w:r>
    </w:p>
    <w:p w14:paraId="7AF0C3A3" w14:textId="77777777" w:rsidR="006F6E1D" w:rsidRPr="00A336E5" w:rsidRDefault="006F6E1D" w:rsidP="006F6E1D">
      <w:pPr>
        <w:autoSpaceDE w:val="0"/>
        <w:autoSpaceDN w:val="0"/>
        <w:adjustRightInd w:val="0"/>
        <w:spacing w:after="117"/>
        <w:rPr>
          <w:rFonts w:asciiTheme="minorHAnsi" w:hAnsiTheme="minorHAnsi" w:cs="Arial"/>
          <w:color w:val="000000"/>
          <w:lang w:eastAsia="en-GB"/>
        </w:rPr>
      </w:pPr>
      <w:r w:rsidRPr="00A336E5">
        <w:rPr>
          <w:rFonts w:asciiTheme="minorHAnsi" w:hAnsiTheme="minorHAnsi" w:cs="Arial"/>
          <w:color w:val="000000"/>
          <w:lang w:eastAsia="en-GB"/>
        </w:rPr>
        <w:t xml:space="preserve">Under the Sexual Offences Act 2003, youth support workers </w:t>
      </w:r>
      <w:r w:rsidRPr="00A336E5">
        <w:rPr>
          <w:rFonts w:asciiTheme="minorHAnsi" w:hAnsiTheme="minorHAnsi" w:cs="Arial"/>
          <w:b/>
          <w:color w:val="000000"/>
          <w:lang w:eastAsia="en-GB"/>
        </w:rPr>
        <w:t xml:space="preserve">can </w:t>
      </w:r>
      <w:r w:rsidRPr="00A336E5">
        <w:rPr>
          <w:rFonts w:asciiTheme="minorHAnsi" w:hAnsiTheme="minorHAnsi" w:cs="Arial"/>
          <w:color w:val="000000"/>
          <w:lang w:eastAsia="en-GB"/>
        </w:rPr>
        <w:t>help young people under 16 (including under 13s, but see section above) to seek contraception and sexual health advice/services (including giving out condoms), without being seen to facilitate an illegal act.</w:t>
      </w:r>
    </w:p>
    <w:p w14:paraId="018E434C" w14:textId="77777777" w:rsidR="00620C60" w:rsidRPr="00A336E5" w:rsidRDefault="00620C60" w:rsidP="00003FCA">
      <w:pPr>
        <w:pStyle w:val="Default"/>
        <w:spacing w:after="117"/>
        <w:rPr>
          <w:rFonts w:asciiTheme="minorHAnsi" w:hAnsiTheme="minorHAnsi"/>
          <w:b/>
        </w:rPr>
      </w:pPr>
    </w:p>
    <w:p w14:paraId="43C00F87" w14:textId="321C6C26" w:rsidR="00003FCA" w:rsidRPr="00A336E5" w:rsidRDefault="006F6E1D" w:rsidP="00003FCA">
      <w:pPr>
        <w:pStyle w:val="Default"/>
        <w:spacing w:after="117"/>
        <w:rPr>
          <w:rFonts w:asciiTheme="minorHAnsi" w:hAnsiTheme="minorHAnsi"/>
          <w:b/>
        </w:rPr>
      </w:pPr>
      <w:r w:rsidRPr="00A336E5">
        <w:rPr>
          <w:rFonts w:asciiTheme="minorHAnsi" w:hAnsiTheme="minorHAnsi"/>
          <w:b/>
        </w:rPr>
        <w:t>An</w:t>
      </w:r>
      <w:r w:rsidR="00003FCA" w:rsidRPr="00A336E5">
        <w:rPr>
          <w:rFonts w:asciiTheme="minorHAnsi" w:hAnsiTheme="minorHAnsi"/>
          <w:b/>
        </w:rPr>
        <w:t>y intervention must take place within the Fraser Guidelines and Child in Need/Child Protection Procedures</w:t>
      </w:r>
    </w:p>
    <w:p w14:paraId="1F295286" w14:textId="4002C5D8" w:rsidR="00AE54B5" w:rsidRPr="00AE54B5" w:rsidRDefault="00AE54B5" w:rsidP="00AE54B5">
      <w:pPr>
        <w:pStyle w:val="NormalWeb"/>
        <w:shd w:val="clear" w:color="auto" w:fill="FFFFFF"/>
        <w:spacing w:before="0" w:beforeAutospacing="0" w:after="300" w:afterAutospacing="0" w:line="360" w:lineRule="atLeast"/>
        <w:rPr>
          <w:rFonts w:asciiTheme="minorHAnsi" w:hAnsiTheme="minorHAnsi" w:cstheme="minorHAnsi"/>
          <w:color w:val="000000"/>
        </w:rPr>
      </w:pPr>
      <w:r w:rsidRPr="00AE54B5">
        <w:rPr>
          <w:rFonts w:asciiTheme="minorHAnsi" w:hAnsiTheme="minorHAnsi" w:cstheme="minorHAnsi"/>
          <w:color w:val="000000"/>
        </w:rPr>
        <w:t>Practitioners using the Fraser guidelines should be satisfied of the following</w:t>
      </w:r>
      <w:r w:rsidR="008F408E">
        <w:rPr>
          <w:rFonts w:asciiTheme="minorHAnsi" w:hAnsiTheme="minorHAnsi" w:cstheme="minorHAnsi"/>
          <w:color w:val="000000"/>
        </w:rPr>
        <w:t xml:space="preserve"> (taken from NSPCC website)</w:t>
      </w:r>
      <w:r w:rsidRPr="00AE54B5">
        <w:rPr>
          <w:rFonts w:asciiTheme="minorHAnsi" w:hAnsiTheme="minorHAnsi" w:cstheme="minorHAnsi"/>
          <w:color w:val="000000"/>
        </w:rPr>
        <w:t>:</w:t>
      </w:r>
    </w:p>
    <w:p w14:paraId="0F4FADCF" w14:textId="77777777" w:rsidR="00AE54B5" w:rsidRPr="00AE54B5" w:rsidRDefault="00AE54B5" w:rsidP="006C00F2">
      <w:pPr>
        <w:numPr>
          <w:ilvl w:val="0"/>
          <w:numId w:val="36"/>
        </w:numPr>
        <w:shd w:val="clear" w:color="auto" w:fill="FFFFFF"/>
        <w:spacing w:before="100" w:beforeAutospacing="1" w:after="150" w:line="312" w:lineRule="atLeast"/>
        <w:ind w:left="1020"/>
        <w:rPr>
          <w:rFonts w:asciiTheme="minorHAnsi" w:hAnsiTheme="minorHAnsi" w:cstheme="minorHAnsi"/>
          <w:color w:val="000000"/>
        </w:rPr>
      </w:pPr>
      <w:r w:rsidRPr="00AE54B5">
        <w:rPr>
          <w:rFonts w:asciiTheme="minorHAnsi" w:hAnsiTheme="minorHAnsi" w:cstheme="minorHAnsi"/>
          <w:color w:val="000000"/>
        </w:rPr>
        <w:t>the young person cannot be persuaded to inform their parents or carers that they are seeking this advice or treatment (or to allow the practitioner to inform their parents or carers).</w:t>
      </w:r>
    </w:p>
    <w:p w14:paraId="7ECB8A7A" w14:textId="77777777" w:rsidR="00AE54B5" w:rsidRPr="00AE54B5" w:rsidRDefault="00AE54B5" w:rsidP="006C00F2">
      <w:pPr>
        <w:numPr>
          <w:ilvl w:val="0"/>
          <w:numId w:val="36"/>
        </w:numPr>
        <w:shd w:val="clear" w:color="auto" w:fill="FFFFFF"/>
        <w:spacing w:before="100" w:beforeAutospacing="1" w:after="150" w:line="312" w:lineRule="atLeast"/>
        <w:ind w:left="1020"/>
        <w:rPr>
          <w:rFonts w:asciiTheme="minorHAnsi" w:hAnsiTheme="minorHAnsi" w:cstheme="minorHAnsi"/>
          <w:color w:val="000000"/>
        </w:rPr>
      </w:pPr>
      <w:r w:rsidRPr="00AE54B5">
        <w:rPr>
          <w:rFonts w:asciiTheme="minorHAnsi" w:hAnsiTheme="minorHAnsi" w:cstheme="minorHAnsi"/>
          <w:color w:val="000000"/>
        </w:rPr>
        <w:t>the young person understands the advice being given.</w:t>
      </w:r>
    </w:p>
    <w:p w14:paraId="618C77EF" w14:textId="77777777" w:rsidR="00AE54B5" w:rsidRPr="00AE54B5" w:rsidRDefault="00AE54B5" w:rsidP="006C00F2">
      <w:pPr>
        <w:numPr>
          <w:ilvl w:val="0"/>
          <w:numId w:val="36"/>
        </w:numPr>
        <w:shd w:val="clear" w:color="auto" w:fill="FFFFFF"/>
        <w:spacing w:before="100" w:beforeAutospacing="1" w:after="150" w:line="312" w:lineRule="atLeast"/>
        <w:ind w:left="1020"/>
        <w:rPr>
          <w:rFonts w:asciiTheme="minorHAnsi" w:hAnsiTheme="minorHAnsi" w:cstheme="minorHAnsi"/>
          <w:color w:val="000000"/>
        </w:rPr>
      </w:pPr>
      <w:r w:rsidRPr="00AE54B5">
        <w:rPr>
          <w:rFonts w:asciiTheme="minorHAnsi" w:hAnsiTheme="minorHAnsi" w:cstheme="minorHAnsi"/>
          <w:color w:val="000000"/>
        </w:rPr>
        <w:t>the young person's physical or mental health or both are likely to suffer unless they receive the advice or treatment.</w:t>
      </w:r>
    </w:p>
    <w:p w14:paraId="64E1F15A" w14:textId="77777777" w:rsidR="00AE54B5" w:rsidRPr="00AE54B5" w:rsidRDefault="00AE54B5" w:rsidP="006C00F2">
      <w:pPr>
        <w:numPr>
          <w:ilvl w:val="0"/>
          <w:numId w:val="36"/>
        </w:numPr>
        <w:shd w:val="clear" w:color="auto" w:fill="FFFFFF"/>
        <w:spacing w:before="100" w:beforeAutospacing="1" w:after="150" w:line="312" w:lineRule="atLeast"/>
        <w:ind w:left="1020"/>
        <w:rPr>
          <w:rFonts w:asciiTheme="minorHAnsi" w:hAnsiTheme="minorHAnsi" w:cstheme="minorHAnsi"/>
          <w:color w:val="000000"/>
        </w:rPr>
      </w:pPr>
      <w:r w:rsidRPr="00AE54B5">
        <w:rPr>
          <w:rFonts w:asciiTheme="minorHAnsi" w:hAnsiTheme="minorHAnsi" w:cstheme="minorHAnsi"/>
          <w:color w:val="000000"/>
        </w:rPr>
        <w:t>it is in the young person's best interests to receive the advice, treatment or both without their parents' or carers' consent.</w:t>
      </w:r>
    </w:p>
    <w:p w14:paraId="3245A0AD" w14:textId="4FC2C99A" w:rsidR="00FD26CC" w:rsidRPr="00067787" w:rsidRDefault="00AE54B5" w:rsidP="00067787">
      <w:pPr>
        <w:numPr>
          <w:ilvl w:val="0"/>
          <w:numId w:val="36"/>
        </w:numPr>
        <w:shd w:val="clear" w:color="auto" w:fill="FFFFFF"/>
        <w:spacing w:before="100" w:beforeAutospacing="1" w:after="150" w:line="312" w:lineRule="atLeast"/>
        <w:ind w:left="1020"/>
        <w:rPr>
          <w:rFonts w:asciiTheme="minorHAnsi" w:hAnsiTheme="minorHAnsi" w:cstheme="minorHAnsi"/>
          <w:color w:val="000000"/>
        </w:rPr>
      </w:pPr>
      <w:r w:rsidRPr="008F408E">
        <w:rPr>
          <w:rFonts w:asciiTheme="minorHAnsi" w:hAnsiTheme="minorHAnsi" w:cstheme="minorHAnsi"/>
          <w:color w:val="000000"/>
        </w:rPr>
        <w:t>the young person is very likely to continue having sex with or without contraceptive treatment.</w:t>
      </w:r>
    </w:p>
    <w:p w14:paraId="62CA2312" w14:textId="57389F57" w:rsidR="00003FCA" w:rsidRPr="00A336E5" w:rsidRDefault="00003FCA" w:rsidP="00003FCA">
      <w:pPr>
        <w:pStyle w:val="Default"/>
        <w:spacing w:after="117"/>
        <w:rPr>
          <w:rFonts w:asciiTheme="minorHAnsi" w:hAnsiTheme="minorHAnsi"/>
          <w:b/>
          <w:bCs/>
        </w:rPr>
      </w:pPr>
      <w:r w:rsidRPr="00A336E5">
        <w:rPr>
          <w:rFonts w:asciiTheme="minorHAnsi" w:hAnsiTheme="minorHAnsi"/>
          <w:b/>
          <w:bCs/>
        </w:rPr>
        <w:t>Child protection concerns</w:t>
      </w:r>
    </w:p>
    <w:p w14:paraId="7FB05848" w14:textId="77777777" w:rsidR="00003FCA" w:rsidRPr="00A336E5" w:rsidRDefault="00003FCA" w:rsidP="00003FCA">
      <w:pPr>
        <w:pStyle w:val="Default"/>
        <w:spacing w:after="117"/>
        <w:rPr>
          <w:rFonts w:asciiTheme="minorHAnsi" w:hAnsiTheme="minorHAnsi"/>
        </w:rPr>
      </w:pPr>
      <w:r w:rsidRPr="00A336E5">
        <w:rPr>
          <w:rFonts w:asciiTheme="minorHAnsi" w:hAnsiTheme="minorHAnsi"/>
        </w:rPr>
        <w:t>When using Fraser guidelines for issues relating to sexual health, you should always consider any potential child protection concerns:</w:t>
      </w:r>
    </w:p>
    <w:p w14:paraId="2B37ADD4" w14:textId="489DCEA8" w:rsidR="00003FCA" w:rsidRPr="00A336E5" w:rsidRDefault="00003FCA" w:rsidP="006C00F2">
      <w:pPr>
        <w:pStyle w:val="Default"/>
        <w:numPr>
          <w:ilvl w:val="0"/>
          <w:numId w:val="1"/>
        </w:numPr>
        <w:spacing w:after="117"/>
        <w:rPr>
          <w:rFonts w:asciiTheme="minorHAnsi" w:hAnsiTheme="minorHAnsi"/>
        </w:rPr>
      </w:pPr>
      <w:r w:rsidRPr="00A336E5">
        <w:rPr>
          <w:rFonts w:asciiTheme="minorHAnsi" w:hAnsiTheme="minorHAnsi"/>
        </w:rPr>
        <w:t>Underage sexual activity is a possible indicator of </w:t>
      </w:r>
      <w:r w:rsidRPr="008F408E">
        <w:rPr>
          <w:rFonts w:asciiTheme="minorHAnsi" w:hAnsiTheme="minorHAnsi"/>
        </w:rPr>
        <w:t>child sexual exploitation</w:t>
      </w:r>
      <w:r w:rsidRPr="00A336E5">
        <w:rPr>
          <w:rFonts w:asciiTheme="minorHAnsi" w:hAnsiTheme="minorHAnsi"/>
        </w:rPr>
        <w:t> and children who have been </w:t>
      </w:r>
      <w:r w:rsidRPr="008F408E">
        <w:rPr>
          <w:rFonts w:asciiTheme="minorHAnsi" w:hAnsiTheme="minorHAnsi"/>
        </w:rPr>
        <w:t>groomed</w:t>
      </w:r>
      <w:r w:rsidRPr="00A336E5">
        <w:rPr>
          <w:rFonts w:asciiTheme="minorHAnsi" w:hAnsiTheme="minorHAnsi"/>
        </w:rPr>
        <w:t> may not realise they are being abused.</w:t>
      </w:r>
    </w:p>
    <w:p w14:paraId="1214789B" w14:textId="77777777" w:rsidR="00003FCA" w:rsidRPr="00A336E5" w:rsidRDefault="00003FCA" w:rsidP="006C00F2">
      <w:pPr>
        <w:pStyle w:val="Default"/>
        <w:numPr>
          <w:ilvl w:val="0"/>
          <w:numId w:val="1"/>
        </w:numPr>
        <w:spacing w:after="117"/>
        <w:rPr>
          <w:rFonts w:asciiTheme="minorHAnsi" w:hAnsiTheme="minorHAnsi"/>
        </w:rPr>
      </w:pPr>
      <w:r w:rsidRPr="00A336E5">
        <w:rPr>
          <w:rFonts w:asciiTheme="minorHAnsi" w:hAnsiTheme="minorHAnsi"/>
        </w:rPr>
        <w:t>Sexual activity with a child under 13 should always result in a child protection referral.</w:t>
      </w:r>
    </w:p>
    <w:p w14:paraId="36639CF0" w14:textId="04746932" w:rsidR="00003FCA" w:rsidRPr="00A336E5" w:rsidRDefault="00003FCA" w:rsidP="006C00F2">
      <w:pPr>
        <w:pStyle w:val="Default"/>
        <w:numPr>
          <w:ilvl w:val="0"/>
          <w:numId w:val="1"/>
        </w:numPr>
        <w:spacing w:after="117"/>
        <w:rPr>
          <w:rFonts w:asciiTheme="minorHAnsi" w:hAnsiTheme="minorHAnsi"/>
        </w:rPr>
      </w:pPr>
      <w:r w:rsidRPr="00A336E5">
        <w:rPr>
          <w:rFonts w:asciiTheme="minorHAnsi" w:hAnsiTheme="minorHAnsi"/>
        </w:rPr>
        <w:t>If a young person presents repeatedly about sexually transmitted infections or the termination of pregnancy this may be an indicator of </w:t>
      </w:r>
      <w:r w:rsidRPr="008F408E">
        <w:rPr>
          <w:rFonts w:asciiTheme="minorHAnsi" w:hAnsiTheme="minorHAnsi"/>
        </w:rPr>
        <w:t>child sexual abuse</w:t>
      </w:r>
      <w:r w:rsidRPr="00A336E5">
        <w:rPr>
          <w:rFonts w:asciiTheme="minorHAnsi" w:hAnsiTheme="minorHAnsi"/>
        </w:rPr>
        <w:t> or </w:t>
      </w:r>
      <w:r w:rsidRPr="008F408E">
        <w:rPr>
          <w:rFonts w:asciiTheme="minorHAnsi" w:hAnsiTheme="minorHAnsi"/>
        </w:rPr>
        <w:t>exploitation</w:t>
      </w:r>
      <w:r w:rsidRPr="00A336E5">
        <w:rPr>
          <w:rFonts w:asciiTheme="minorHAnsi" w:hAnsiTheme="minorHAnsi"/>
        </w:rPr>
        <w:t>.</w:t>
      </w:r>
    </w:p>
    <w:p w14:paraId="268879BB" w14:textId="77777777" w:rsidR="00003FCA" w:rsidRPr="00A336E5" w:rsidRDefault="00003FCA" w:rsidP="00003FCA">
      <w:pPr>
        <w:pStyle w:val="Default"/>
        <w:spacing w:after="117"/>
        <w:rPr>
          <w:rFonts w:asciiTheme="minorHAnsi" w:hAnsiTheme="minorHAnsi"/>
        </w:rPr>
      </w:pPr>
      <w:r w:rsidRPr="00A336E5">
        <w:rPr>
          <w:rFonts w:asciiTheme="minorHAnsi" w:hAnsiTheme="minorHAnsi"/>
        </w:rPr>
        <w:lastRenderedPageBreak/>
        <w:t>We will always consider any previous concerns that may have been raised about the young person and explore whether there are any factors that may present a risk to their safety and wellbeing.</w:t>
      </w:r>
    </w:p>
    <w:p w14:paraId="5CB2CCE7" w14:textId="77777777" w:rsidR="00003FCA" w:rsidRPr="00A336E5" w:rsidRDefault="00003FCA" w:rsidP="00003FCA">
      <w:pPr>
        <w:pStyle w:val="Default"/>
        <w:spacing w:after="117"/>
        <w:rPr>
          <w:rFonts w:asciiTheme="minorHAnsi" w:hAnsiTheme="minorHAnsi"/>
        </w:rPr>
      </w:pPr>
      <w:r w:rsidRPr="00A336E5">
        <w:rPr>
          <w:rFonts w:asciiTheme="minorHAnsi" w:hAnsiTheme="minorHAnsi"/>
        </w:rPr>
        <w:t>We will always share child protection concerns with the relevant agencies, even if a child or young person asks us not to.</w:t>
      </w:r>
    </w:p>
    <w:p w14:paraId="7059BE75" w14:textId="77777777" w:rsidR="00440E3A" w:rsidRDefault="00440E3A">
      <w:pPr>
        <w:rPr>
          <w:rFonts w:asciiTheme="minorHAnsi" w:hAnsiTheme="minorHAnsi" w:cs="Arial"/>
        </w:rPr>
      </w:pPr>
    </w:p>
    <w:p w14:paraId="361B022D" w14:textId="77777777" w:rsidR="00230BFC" w:rsidRDefault="00230BFC">
      <w:pPr>
        <w:rPr>
          <w:rFonts w:asciiTheme="minorHAnsi" w:hAnsiTheme="minorHAnsi" w:cs="Arial"/>
        </w:rPr>
      </w:pPr>
    </w:p>
    <w:p w14:paraId="4279983B" w14:textId="77777777" w:rsidR="00230BFC" w:rsidRDefault="00230BFC">
      <w:pPr>
        <w:rPr>
          <w:rFonts w:asciiTheme="minorHAnsi" w:hAnsiTheme="minorHAnsi" w:cs="Arial"/>
        </w:rPr>
      </w:pPr>
    </w:p>
    <w:p w14:paraId="0A3C651A" w14:textId="77777777" w:rsidR="00230BFC" w:rsidRDefault="00230BFC">
      <w:pPr>
        <w:rPr>
          <w:rFonts w:asciiTheme="minorHAnsi" w:hAnsiTheme="minorHAnsi" w:cs="Arial"/>
        </w:rPr>
      </w:pPr>
    </w:p>
    <w:p w14:paraId="64CBD17C" w14:textId="77777777" w:rsidR="00230BFC" w:rsidRDefault="00230BFC">
      <w:pPr>
        <w:rPr>
          <w:rFonts w:asciiTheme="minorHAnsi" w:hAnsiTheme="minorHAnsi" w:cs="Arial"/>
        </w:rPr>
      </w:pPr>
    </w:p>
    <w:p w14:paraId="31EAA3F5" w14:textId="77777777" w:rsidR="00230BFC" w:rsidRDefault="00230BFC">
      <w:pPr>
        <w:rPr>
          <w:rFonts w:asciiTheme="minorHAnsi" w:hAnsiTheme="minorHAnsi" w:cs="Arial"/>
        </w:rPr>
      </w:pPr>
    </w:p>
    <w:p w14:paraId="5F4504F8" w14:textId="77777777" w:rsidR="00230BFC" w:rsidRDefault="00230BFC">
      <w:pPr>
        <w:rPr>
          <w:rFonts w:asciiTheme="minorHAnsi" w:hAnsiTheme="minorHAnsi" w:cs="Arial"/>
        </w:rPr>
      </w:pPr>
    </w:p>
    <w:p w14:paraId="26D21369" w14:textId="77777777" w:rsidR="00230BFC" w:rsidRDefault="00230BFC">
      <w:pPr>
        <w:rPr>
          <w:rFonts w:asciiTheme="minorHAnsi" w:hAnsiTheme="minorHAnsi" w:cs="Arial"/>
        </w:rPr>
      </w:pPr>
    </w:p>
    <w:p w14:paraId="706BBB15" w14:textId="77777777" w:rsidR="00230BFC" w:rsidRPr="00A336E5" w:rsidRDefault="00230BFC">
      <w:pPr>
        <w:rPr>
          <w:rFonts w:asciiTheme="minorHAnsi" w:hAnsiTheme="minorHAnsi" w:cs="Arial"/>
        </w:rPr>
      </w:pPr>
    </w:p>
    <w:p w14:paraId="28CB2E2E" w14:textId="77777777" w:rsidR="00003FCA" w:rsidRPr="00A336E5" w:rsidRDefault="00003FCA" w:rsidP="00003FCA">
      <w:pPr>
        <w:pStyle w:val="Default"/>
        <w:spacing w:after="117"/>
        <w:rPr>
          <w:rFonts w:asciiTheme="minorHAnsi" w:hAnsiTheme="minorHAnsi"/>
          <w:b/>
        </w:rPr>
      </w:pPr>
      <w:r w:rsidRPr="00A336E5">
        <w:rPr>
          <w:rFonts w:asciiTheme="minorHAnsi" w:hAnsiTheme="minorHAnsi"/>
          <w:b/>
        </w:rPr>
        <w:t>Private Fostering</w:t>
      </w:r>
    </w:p>
    <w:p w14:paraId="15B7589B" w14:textId="77777777"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35CEE722" w14:textId="77777777"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A close family relative is defined as a ‘grandparent, brother, sister, uncle or aunt’ and includes half-siblings and step-parents; it does not include great-aunts or uncles, great grandparents or cousins.</w:t>
      </w:r>
    </w:p>
    <w:p w14:paraId="5D85DF5D" w14:textId="77777777"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Parents and private foster carers both have a legal duty to inform the relevant local authority at least six weeks before the arrangement is due to start; not to do so is a criminal offence.</w:t>
      </w:r>
    </w:p>
    <w:p w14:paraId="73D6CEB8" w14:textId="7DF26777"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 xml:space="preserve">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w:t>
      </w:r>
      <w:r w:rsidR="00536AA5">
        <w:rPr>
          <w:rFonts w:asciiTheme="minorHAnsi" w:hAnsiTheme="minorHAnsi" w:cs="Arial"/>
        </w:rPr>
        <w:t xml:space="preserve">can </w:t>
      </w:r>
      <w:r w:rsidRPr="00A336E5">
        <w:rPr>
          <w:rFonts w:asciiTheme="minorHAnsi" w:hAnsiTheme="minorHAnsi" w:cs="Arial"/>
        </w:rPr>
        <w:t xml:space="preserve">be involved in trafficking, child sexual exploitation or modern-day slavery. </w:t>
      </w:r>
    </w:p>
    <w:p w14:paraId="12C5642E" w14:textId="5612DB15"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39A0EB97" w14:textId="287ABF68"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 xml:space="preserve">School staff </w:t>
      </w:r>
      <w:r w:rsidR="006B6A8E" w:rsidRPr="006B6A8E">
        <w:rPr>
          <w:rFonts w:asciiTheme="minorHAnsi" w:hAnsiTheme="minorHAnsi" w:cs="Arial"/>
          <w:highlight w:val="green"/>
        </w:rPr>
        <w:t>will</w:t>
      </w:r>
      <w:r w:rsidRPr="00A336E5">
        <w:rPr>
          <w:rFonts w:asciiTheme="minorHAnsi" w:hAnsiTheme="minorHAnsi" w:cs="Arial"/>
        </w:rPr>
        <w:t xml:space="preserve"> notify the designated safeguarding lead when they become aware of private fostering arrangements. The designated safeguarding lead will speak to the family of the child involved to check that they are aware of their duty to inform the LA. The school itself has a duty to inform the local authority of the private fostering arrangements.</w:t>
      </w:r>
      <w:r w:rsidR="006B6A8E" w:rsidRPr="006B6A8E">
        <w:t xml:space="preserve"> </w:t>
      </w:r>
      <w:hyperlink r:id="rId20" w:history="1">
        <w:r w:rsidR="006B6A8E">
          <w:rPr>
            <w:color w:val="0000FF"/>
            <w:u w:val="single"/>
          </w:rPr>
          <w:t>notification form</w:t>
        </w:r>
      </w:hyperlink>
    </w:p>
    <w:p w14:paraId="6D7AC024" w14:textId="77777777" w:rsidR="006F6E1D" w:rsidRPr="00A336E5" w:rsidRDefault="006F6E1D" w:rsidP="00067787">
      <w:pPr>
        <w:spacing w:before="108" w:after="108"/>
        <w:ind w:right="108"/>
        <w:rPr>
          <w:rFonts w:asciiTheme="minorHAnsi" w:hAnsiTheme="minorHAnsi" w:cs="Arial"/>
        </w:rPr>
      </w:pPr>
      <w:r w:rsidRPr="00A336E5">
        <w:rPr>
          <w:rFonts w:asciiTheme="minorHAnsi" w:hAnsiTheme="minorHAnsi" w:cs="Arial"/>
        </w:rPr>
        <w:t>On admission to the school, we will take steps to verify the relationship of the adults to the child who is being registered.</w:t>
      </w:r>
    </w:p>
    <w:p w14:paraId="6A08486E" w14:textId="77777777" w:rsidR="00FD26CC" w:rsidRDefault="00FD26CC" w:rsidP="00003FCA">
      <w:pPr>
        <w:pStyle w:val="Default"/>
        <w:spacing w:after="117"/>
        <w:rPr>
          <w:rFonts w:asciiTheme="minorHAnsi" w:hAnsiTheme="minorHAnsi"/>
          <w:b/>
        </w:rPr>
      </w:pPr>
    </w:p>
    <w:p w14:paraId="0004D6FF" w14:textId="45946C37" w:rsidR="00003FCA" w:rsidRPr="00A336E5" w:rsidRDefault="00003FCA" w:rsidP="00003FCA">
      <w:pPr>
        <w:pStyle w:val="Default"/>
        <w:spacing w:after="117"/>
        <w:rPr>
          <w:rFonts w:asciiTheme="minorHAnsi" w:hAnsiTheme="minorHAnsi"/>
          <w:b/>
        </w:rPr>
      </w:pPr>
      <w:r w:rsidRPr="00A336E5">
        <w:rPr>
          <w:rFonts w:asciiTheme="minorHAnsi" w:hAnsiTheme="minorHAnsi"/>
          <w:b/>
        </w:rPr>
        <w:t>Online Safety</w:t>
      </w:r>
    </w:p>
    <w:p w14:paraId="58FDCBDA" w14:textId="2A1F26D0" w:rsidR="00D21A92" w:rsidRDefault="00D21A92" w:rsidP="006F6E1D">
      <w:pPr>
        <w:spacing w:after="200"/>
        <w:rPr>
          <w:rFonts w:asciiTheme="minorHAnsi" w:hAnsiTheme="minorHAnsi"/>
          <w:color w:val="000000"/>
        </w:rPr>
      </w:pPr>
      <w:r w:rsidRPr="0070045F">
        <w:rPr>
          <w:rFonts w:asciiTheme="minorHAnsi" w:hAnsiTheme="minorHAnsi"/>
          <w:color w:val="000000"/>
        </w:rPr>
        <w:t>We have an effective whole school approach to online safety in order to protect and educate pupils and staff in their use of technology.  W</w:t>
      </w:r>
      <w:r w:rsidR="004C56C3">
        <w:rPr>
          <w:rFonts w:asciiTheme="minorHAnsi" w:hAnsiTheme="minorHAnsi"/>
          <w:color w:val="000000"/>
        </w:rPr>
        <w:t>e</w:t>
      </w:r>
      <w:r w:rsidRPr="0070045F">
        <w:rPr>
          <w:rFonts w:asciiTheme="minorHAnsi" w:hAnsiTheme="minorHAnsi"/>
          <w:color w:val="000000"/>
        </w:rPr>
        <w:t xml:space="preserve"> have mechanisms to identify, intervene in, and escalate any concerns where appropriate.</w:t>
      </w:r>
      <w:r>
        <w:rPr>
          <w:rFonts w:asciiTheme="minorHAnsi" w:hAnsiTheme="minorHAnsi"/>
          <w:color w:val="000000"/>
        </w:rPr>
        <w:t xml:space="preserve"> </w:t>
      </w:r>
    </w:p>
    <w:p w14:paraId="54B896CE" w14:textId="2CA88B89" w:rsidR="006F6E1D" w:rsidRPr="00A336E5" w:rsidRDefault="006F6E1D" w:rsidP="006F6E1D">
      <w:pPr>
        <w:spacing w:after="200"/>
        <w:rPr>
          <w:rFonts w:asciiTheme="minorHAnsi" w:hAnsiTheme="minorHAnsi"/>
        </w:rPr>
      </w:pPr>
      <w:r w:rsidRPr="00A336E5">
        <w:rPr>
          <w:rFonts w:asciiTheme="minorHAnsi" w:hAnsiTheme="minorHAnsi"/>
          <w:color w:val="000000"/>
        </w:rPr>
        <w:lastRenderedPageBreak/>
        <w:t xml:space="preserve">When children use the school’s network to access the internet, they are protected from inappropriate content by our filtering and monitoring systems. However, many pupils are able to access the internet using their own data plan. </w:t>
      </w:r>
      <w:r w:rsidR="002835DE">
        <w:rPr>
          <w:rFonts w:asciiTheme="minorHAnsi" w:hAnsiTheme="minorHAnsi"/>
          <w:color w:val="000000"/>
        </w:rPr>
        <w:t>Use of the internet has many benefits for learning however when used inappropriately this can put pupils at risk. Filtering and monitoring systems on their own are not sufficient to address this and pupils need to be provided with clear guidance on how to keep themselves safe and minimise these risks</w:t>
      </w:r>
      <w:r w:rsidR="007A5CAF">
        <w:rPr>
          <w:rFonts w:asciiTheme="minorHAnsi" w:hAnsiTheme="minorHAnsi"/>
          <w:color w:val="000000"/>
        </w:rPr>
        <w:t xml:space="preserve"> both in and outside school.</w:t>
      </w:r>
      <w:r w:rsidR="002835DE">
        <w:rPr>
          <w:rFonts w:asciiTheme="minorHAnsi" w:hAnsiTheme="minorHAnsi"/>
          <w:color w:val="000000"/>
        </w:rPr>
        <w:t xml:space="preserve"> </w:t>
      </w:r>
      <w:r w:rsidRPr="00A336E5">
        <w:rPr>
          <w:rFonts w:asciiTheme="minorHAnsi" w:hAnsiTheme="minorHAnsi"/>
          <w:color w:val="000000"/>
        </w:rPr>
        <w:t xml:space="preserve">To </w:t>
      </w:r>
      <w:r w:rsidR="002835DE">
        <w:rPr>
          <w:rFonts w:asciiTheme="minorHAnsi" w:hAnsiTheme="minorHAnsi"/>
          <w:color w:val="000000"/>
        </w:rPr>
        <w:t>address this</w:t>
      </w:r>
      <w:r w:rsidRPr="00A336E5">
        <w:rPr>
          <w:rFonts w:asciiTheme="minorHAnsi" w:hAnsiTheme="minorHAnsi"/>
          <w:color w:val="000000"/>
        </w:rPr>
        <w:t>, as a school w</w:t>
      </w:r>
      <w:r w:rsidR="004B392F">
        <w:rPr>
          <w:rFonts w:asciiTheme="minorHAnsi" w:hAnsiTheme="minorHAnsi"/>
          <w:color w:val="000000"/>
        </w:rPr>
        <w:t>e</w:t>
      </w:r>
      <w:r w:rsidRPr="00A336E5">
        <w:rPr>
          <w:rFonts w:asciiTheme="minorHAnsi" w:hAnsiTheme="minorHAnsi"/>
          <w:color w:val="000000"/>
        </w:rPr>
        <w:t xml:space="preserve">  </w:t>
      </w:r>
      <w:r w:rsidRPr="00A336E5">
        <w:rPr>
          <w:rFonts w:asciiTheme="minorHAnsi" w:hAnsiTheme="minorHAnsi"/>
          <w:color w:val="000000"/>
          <w:highlight w:val="yellow"/>
        </w:rPr>
        <w:t>[insert what you are doing as a school</w:t>
      </w:r>
      <w:r w:rsidR="004B392F">
        <w:rPr>
          <w:rFonts w:asciiTheme="minorHAnsi" w:hAnsiTheme="minorHAnsi"/>
          <w:color w:val="000000"/>
        </w:rPr>
        <w:t xml:space="preserve"> in terms of filtering, monitoring and teaching</w:t>
      </w:r>
      <w:r w:rsidRPr="00A336E5">
        <w:rPr>
          <w:rFonts w:asciiTheme="minorHAnsi" w:hAnsiTheme="minorHAnsi"/>
          <w:color w:val="000000"/>
        </w:rPr>
        <w:t xml:space="preserve"> – using the guidance about online learning which can be found here </w:t>
      </w:r>
      <w:hyperlink r:id="rId21" w:history="1">
        <w:r w:rsidRPr="00A336E5">
          <w:rPr>
            <w:rFonts w:asciiTheme="minorHAnsi" w:hAnsiTheme="minorHAnsi"/>
            <w:color w:val="0000FF"/>
            <w:u w:val="single"/>
          </w:rPr>
          <w:t>Safer Working Practices ... April 2020</w:t>
        </w:r>
      </w:hyperlink>
      <w:r w:rsidRPr="00A336E5">
        <w:rPr>
          <w:rFonts w:asciiTheme="minorHAnsi" w:hAnsiTheme="minorHAnsi"/>
        </w:rPr>
        <w:t>] [</w:t>
      </w:r>
      <w:r w:rsidRPr="008F408E">
        <w:rPr>
          <w:rFonts w:asciiTheme="minorHAnsi" w:hAnsiTheme="minorHAnsi"/>
          <w:highlight w:val="yellow"/>
        </w:rPr>
        <w:t>The policy needs to refer to how children will be kept safe when they are accessing ‘online learning’ whilst out-of-school]</w:t>
      </w:r>
    </w:p>
    <w:p w14:paraId="68A9E381" w14:textId="1749653F" w:rsidR="008F19FB" w:rsidRPr="0070045F" w:rsidRDefault="008F19FB" w:rsidP="008F19FB">
      <w:pPr>
        <w:spacing w:before="240" w:after="120"/>
        <w:rPr>
          <w:rFonts w:asciiTheme="minorHAnsi" w:eastAsia="MS Mincho" w:hAnsiTheme="minorHAnsi"/>
          <w:color w:val="12263F"/>
        </w:rPr>
      </w:pPr>
      <w:r w:rsidRPr="0070045F">
        <w:rPr>
          <w:rFonts w:asciiTheme="minorHAnsi" w:eastAsia="MS Mincho" w:hAnsiTheme="minorHAnsi"/>
          <w:color w:val="12263F"/>
        </w:rPr>
        <w:t xml:space="preserve">Our approach to online safety is based on addressing the following </w:t>
      </w:r>
      <w:r w:rsidR="00D21A92" w:rsidRPr="0070045F">
        <w:rPr>
          <w:rFonts w:asciiTheme="minorHAnsi" w:eastAsia="MS Mincho" w:hAnsiTheme="minorHAnsi"/>
          <w:color w:val="12263F"/>
        </w:rPr>
        <w:t xml:space="preserve">four key </w:t>
      </w:r>
      <w:r w:rsidRPr="0070045F">
        <w:rPr>
          <w:rFonts w:asciiTheme="minorHAnsi" w:eastAsia="MS Mincho" w:hAnsiTheme="minorHAnsi"/>
          <w:color w:val="12263F"/>
        </w:rPr>
        <w:t>categories of risk:</w:t>
      </w:r>
    </w:p>
    <w:p w14:paraId="73F5581D" w14:textId="333DA7AD" w:rsidR="00D21A92" w:rsidRPr="0070045F" w:rsidRDefault="00D21A92" w:rsidP="00D21A92">
      <w:pPr>
        <w:spacing w:before="240" w:after="120"/>
        <w:rPr>
          <w:rFonts w:asciiTheme="minorHAnsi" w:eastAsia="MS Mincho" w:hAnsiTheme="minorHAnsi"/>
          <w:color w:val="12263F"/>
        </w:rPr>
      </w:pPr>
      <w:r w:rsidRPr="0070045F">
        <w:rPr>
          <w:rFonts w:asciiTheme="minorHAnsi" w:eastAsia="MS Mincho" w:hAnsiTheme="minorHAnsi"/>
          <w:b/>
          <w:bCs/>
          <w:color w:val="12263F"/>
        </w:rPr>
        <w:t>content:</w:t>
      </w:r>
      <w:r w:rsidRPr="0070045F">
        <w:rPr>
          <w:rFonts w:asciiTheme="minorHAnsi" w:eastAsia="MS Mincho" w:hAnsiTheme="minorHAnsi"/>
          <w:color w:val="12263F"/>
        </w:rPr>
        <w:t xml:space="preserve"> being exposed to illegal, inappropriate, or harmful content, for example: pornography, fake news, racism, misogyny, self-harm, suicide, anti-Semitism, radicalisation, and extremism. </w:t>
      </w:r>
    </w:p>
    <w:p w14:paraId="3A99E12F" w14:textId="16355892" w:rsidR="00D21A92" w:rsidRPr="0070045F" w:rsidRDefault="00D21A92" w:rsidP="00D21A92">
      <w:pPr>
        <w:spacing w:before="240" w:after="120"/>
        <w:rPr>
          <w:rFonts w:asciiTheme="minorHAnsi" w:eastAsia="MS Mincho" w:hAnsiTheme="minorHAnsi"/>
          <w:color w:val="12263F"/>
        </w:rPr>
      </w:pPr>
      <w:r w:rsidRPr="0070045F">
        <w:rPr>
          <w:rFonts w:asciiTheme="minorHAnsi" w:eastAsia="MS Mincho" w:hAnsiTheme="minorHAnsi"/>
          <w:b/>
          <w:bCs/>
          <w:color w:val="12263F"/>
        </w:rPr>
        <w:t>contact:</w:t>
      </w:r>
      <w:r w:rsidRPr="0070045F">
        <w:rPr>
          <w:rFonts w:asciiTheme="minorHAnsi" w:eastAsia="MS Mincho" w:hAnsiTheme="minorHAnsi"/>
          <w:color w:val="12263F"/>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07DBD9C" w14:textId="125A3770" w:rsidR="00D21A92" w:rsidRPr="0070045F" w:rsidRDefault="00D21A92" w:rsidP="00D21A92">
      <w:pPr>
        <w:spacing w:before="240" w:after="120"/>
        <w:rPr>
          <w:rFonts w:asciiTheme="minorHAnsi" w:eastAsia="MS Mincho" w:hAnsiTheme="minorHAnsi"/>
          <w:color w:val="12263F"/>
        </w:rPr>
      </w:pPr>
      <w:r w:rsidRPr="0070045F">
        <w:rPr>
          <w:rFonts w:asciiTheme="minorHAnsi" w:eastAsia="MS Mincho" w:hAnsiTheme="minorHAnsi"/>
          <w:b/>
          <w:bCs/>
          <w:color w:val="12263F"/>
        </w:rPr>
        <w:t>conduct:</w:t>
      </w:r>
      <w:r w:rsidRPr="0070045F">
        <w:rPr>
          <w:rFonts w:asciiTheme="minorHAnsi" w:eastAsia="MS Mincho" w:hAnsiTheme="minorHAnsi"/>
          <w:color w:val="12263F"/>
        </w:rPr>
        <w:t xml:space="preserve"> online behaviour that increases the likelihood of, or causes, harm; for example, making, sending and receiving explicit images (e.g. consensual and </w:t>
      </w:r>
      <w:r w:rsidR="004C7E64" w:rsidRPr="0070045F">
        <w:rPr>
          <w:rFonts w:asciiTheme="minorHAnsi" w:eastAsia="MS Mincho" w:hAnsiTheme="minorHAnsi"/>
          <w:color w:val="12263F"/>
        </w:rPr>
        <w:t>non-consensual</w:t>
      </w:r>
      <w:r w:rsidRPr="0070045F">
        <w:rPr>
          <w:rFonts w:asciiTheme="minorHAnsi" w:eastAsia="MS Mincho" w:hAnsiTheme="minorHAnsi"/>
          <w:color w:val="12263F"/>
        </w:rPr>
        <w:t xml:space="preserve"> sharing of nudes and semi-nudes and/or pornography, sharing other explicit images and online bullying, and</w:t>
      </w:r>
    </w:p>
    <w:p w14:paraId="64B20BC8" w14:textId="631DA703" w:rsidR="00D21A92" w:rsidRDefault="00D21A92" w:rsidP="00D21A92">
      <w:pPr>
        <w:spacing w:before="240" w:after="120"/>
        <w:rPr>
          <w:rFonts w:asciiTheme="minorHAnsi" w:hAnsiTheme="minorHAnsi" w:cstheme="minorHAnsi"/>
        </w:rPr>
      </w:pPr>
      <w:r w:rsidRPr="0070045F">
        <w:rPr>
          <w:rFonts w:asciiTheme="minorHAnsi" w:eastAsia="MS Mincho" w:hAnsiTheme="minorHAnsi"/>
          <w:b/>
          <w:bCs/>
          <w:color w:val="12263F"/>
        </w:rPr>
        <w:t>commerce:</w:t>
      </w:r>
      <w:r w:rsidRPr="0070045F">
        <w:rPr>
          <w:rFonts w:asciiTheme="minorHAnsi" w:eastAsia="MS Mincho" w:hAnsiTheme="minorHAnsi"/>
          <w:color w:val="12263F"/>
        </w:rPr>
        <w:t xml:space="preserve"> risks such as online gambling, inappropriate advertising, phishing and or financial scams. If you feel your pupils, students or staff are at risk, please report it to the Anti-Phishing </w:t>
      </w:r>
      <w:r w:rsidRPr="0070045F">
        <w:rPr>
          <w:rFonts w:asciiTheme="minorHAnsi" w:eastAsia="MS Mincho" w:hAnsiTheme="minorHAnsi" w:cstheme="minorHAnsi"/>
          <w:color w:val="12263F"/>
        </w:rPr>
        <w:t xml:space="preserve">Working Group </w:t>
      </w:r>
      <w:r w:rsidR="004C7E64" w:rsidRPr="0070045F">
        <w:rPr>
          <w:rFonts w:asciiTheme="minorHAnsi" w:eastAsia="MS Mincho" w:hAnsiTheme="minorHAnsi" w:cstheme="minorHAnsi"/>
          <w:color w:val="12263F"/>
        </w:rPr>
        <w:t>(</w:t>
      </w:r>
      <w:hyperlink r:id="rId22" w:history="1">
        <w:r w:rsidR="004C7E64" w:rsidRPr="0070045F">
          <w:rPr>
            <w:rFonts w:asciiTheme="minorHAnsi" w:hAnsiTheme="minorHAnsi" w:cstheme="minorHAnsi"/>
            <w:color w:val="0000FF"/>
            <w:u w:val="single"/>
          </w:rPr>
          <w:t>link here</w:t>
        </w:r>
      </w:hyperlink>
      <w:r w:rsidR="004C7E64" w:rsidRPr="0070045F">
        <w:rPr>
          <w:rFonts w:asciiTheme="minorHAnsi" w:hAnsiTheme="minorHAnsi" w:cstheme="minorHAnsi"/>
        </w:rPr>
        <w:t>)</w:t>
      </w:r>
      <w:r w:rsidR="00010B72" w:rsidRPr="0070045F">
        <w:t xml:space="preserve"> </w:t>
      </w:r>
      <w:r w:rsidR="00010B72" w:rsidRPr="0070045F">
        <w:rPr>
          <w:rFonts w:asciiTheme="minorHAnsi" w:hAnsiTheme="minorHAnsi" w:cstheme="minorHAnsi"/>
        </w:rPr>
        <w:t>(</w:t>
      </w:r>
      <w:r w:rsidR="00010B72" w:rsidRPr="006B6A8E">
        <w:rPr>
          <w:rFonts w:asciiTheme="minorHAnsi" w:hAnsiTheme="minorHAnsi" w:cstheme="minorHAnsi"/>
          <w:highlight w:val="green"/>
        </w:rPr>
        <w:t>K</w:t>
      </w:r>
      <w:r w:rsidR="006B6A8E" w:rsidRPr="006B6A8E">
        <w:rPr>
          <w:rFonts w:asciiTheme="minorHAnsi" w:hAnsiTheme="minorHAnsi" w:cstheme="minorHAnsi"/>
          <w:highlight w:val="green"/>
        </w:rPr>
        <w:t xml:space="preserve">eeping </w:t>
      </w:r>
      <w:r w:rsidR="00010B72" w:rsidRPr="006B6A8E">
        <w:rPr>
          <w:rFonts w:asciiTheme="minorHAnsi" w:hAnsiTheme="minorHAnsi" w:cstheme="minorHAnsi"/>
          <w:highlight w:val="green"/>
        </w:rPr>
        <w:t>C</w:t>
      </w:r>
      <w:r w:rsidR="006B6A8E" w:rsidRPr="006B6A8E">
        <w:rPr>
          <w:rFonts w:asciiTheme="minorHAnsi" w:hAnsiTheme="minorHAnsi" w:cstheme="minorHAnsi"/>
          <w:highlight w:val="green"/>
        </w:rPr>
        <w:t xml:space="preserve">hildren </w:t>
      </w:r>
      <w:r w:rsidR="00010B72" w:rsidRPr="006B6A8E">
        <w:rPr>
          <w:rFonts w:asciiTheme="minorHAnsi" w:hAnsiTheme="minorHAnsi" w:cstheme="minorHAnsi"/>
          <w:highlight w:val="green"/>
        </w:rPr>
        <w:t>S</w:t>
      </w:r>
      <w:r w:rsidR="006B6A8E" w:rsidRPr="006B6A8E">
        <w:rPr>
          <w:rFonts w:asciiTheme="minorHAnsi" w:hAnsiTheme="minorHAnsi" w:cstheme="minorHAnsi"/>
          <w:highlight w:val="green"/>
        </w:rPr>
        <w:t xml:space="preserve">afe in Education </w:t>
      </w:r>
      <w:r w:rsidR="00010B72" w:rsidRPr="006B6A8E">
        <w:rPr>
          <w:rFonts w:asciiTheme="minorHAnsi" w:hAnsiTheme="minorHAnsi" w:cstheme="minorHAnsi"/>
          <w:highlight w:val="green"/>
        </w:rPr>
        <w:t>202</w:t>
      </w:r>
      <w:r w:rsidR="006B6A8E" w:rsidRPr="006B6A8E">
        <w:rPr>
          <w:rFonts w:asciiTheme="minorHAnsi" w:hAnsiTheme="minorHAnsi" w:cstheme="minorHAnsi"/>
          <w:highlight w:val="green"/>
        </w:rPr>
        <w:t>4</w:t>
      </w:r>
      <w:r w:rsidR="00010B72" w:rsidRPr="0070045F">
        <w:rPr>
          <w:rFonts w:asciiTheme="minorHAnsi" w:hAnsiTheme="minorHAnsi" w:cstheme="minorHAnsi"/>
        </w:rPr>
        <w:t xml:space="preserve"> </w:t>
      </w:r>
      <w:r w:rsidR="00010B72" w:rsidRPr="00B16AB4">
        <w:rPr>
          <w:rFonts w:asciiTheme="minorHAnsi" w:hAnsiTheme="minorHAnsi" w:cstheme="minorHAnsi"/>
          <w:highlight w:val="green"/>
        </w:rPr>
        <w:t>pg 3</w:t>
      </w:r>
      <w:r w:rsidR="006B6A8E">
        <w:rPr>
          <w:rFonts w:asciiTheme="minorHAnsi" w:hAnsiTheme="minorHAnsi" w:cstheme="minorHAnsi"/>
          <w:highlight w:val="green"/>
        </w:rPr>
        <w:t>8</w:t>
      </w:r>
      <w:r w:rsidR="00010B72" w:rsidRPr="0070045F">
        <w:rPr>
          <w:rFonts w:asciiTheme="minorHAnsi" w:hAnsiTheme="minorHAnsi" w:cstheme="minorHAnsi"/>
        </w:rPr>
        <w:t>)</w:t>
      </w:r>
    </w:p>
    <w:p w14:paraId="5F397A01" w14:textId="22D6FA39" w:rsidR="0099335C" w:rsidRDefault="004C56C3" w:rsidP="00D21A92">
      <w:pPr>
        <w:spacing w:before="240" w:after="120"/>
        <w:rPr>
          <w:rFonts w:asciiTheme="minorHAnsi" w:hAnsiTheme="minorHAnsi" w:cstheme="minorHAnsi"/>
        </w:rPr>
      </w:pPr>
      <w:r w:rsidRPr="006B6A8E">
        <w:rPr>
          <w:rFonts w:asciiTheme="minorHAnsi" w:hAnsiTheme="minorHAnsi" w:cstheme="minorHAnsi"/>
        </w:rPr>
        <w:t>We train staff, as part of their induction, on safe internet use, filtering and monitoring and online safeguarding issues including cyber-bullying and the risks of online radicalisation. All staff members</w:t>
      </w:r>
      <w:r w:rsidR="0099335C" w:rsidRPr="006B6A8E">
        <w:rPr>
          <w:rFonts w:asciiTheme="minorHAnsi" w:hAnsiTheme="minorHAnsi" w:cstheme="minorHAnsi"/>
        </w:rPr>
        <w:t xml:space="preserve"> have annual refresher training.</w:t>
      </w:r>
    </w:p>
    <w:p w14:paraId="2C0775C3" w14:textId="77777777" w:rsidR="006F6E1D" w:rsidRPr="00A336E5" w:rsidRDefault="006F6E1D" w:rsidP="006F6E1D">
      <w:pPr>
        <w:spacing w:after="120"/>
        <w:rPr>
          <w:rFonts w:asciiTheme="minorHAnsi" w:eastAsia="MS Mincho" w:hAnsiTheme="minorHAnsi"/>
        </w:rPr>
      </w:pPr>
      <w:r w:rsidRPr="00A336E5">
        <w:rPr>
          <w:rFonts w:asciiTheme="minorHAnsi" w:eastAsia="MS Mincho" w:hAnsiTheme="minorHAnsi"/>
        </w:rPr>
        <w:t>We will make sure parents and carers:</w:t>
      </w:r>
    </w:p>
    <w:p w14:paraId="353D9567" w14:textId="77777777" w:rsidR="006F6E1D" w:rsidRPr="00A336E5" w:rsidRDefault="006F6E1D" w:rsidP="006C00F2">
      <w:pPr>
        <w:numPr>
          <w:ilvl w:val="0"/>
          <w:numId w:val="22"/>
        </w:numPr>
        <w:spacing w:after="120"/>
        <w:rPr>
          <w:rFonts w:asciiTheme="minorHAnsi" w:eastAsia="MS Mincho" w:hAnsiTheme="minorHAnsi" w:cs="Arial"/>
        </w:rPr>
      </w:pPr>
      <w:r w:rsidRPr="00A336E5">
        <w:rPr>
          <w:rFonts w:asciiTheme="minorHAnsi" w:eastAsia="MS Mincho" w:hAnsiTheme="minorHAnsi" w:cs="Arial"/>
        </w:rPr>
        <w:t>Are aware of the potential risks to children online and the importance of staying safe online</w:t>
      </w:r>
    </w:p>
    <w:p w14:paraId="169968E9" w14:textId="77777777" w:rsidR="006F6E1D" w:rsidRPr="00A336E5" w:rsidRDefault="006F6E1D" w:rsidP="006C00F2">
      <w:pPr>
        <w:numPr>
          <w:ilvl w:val="0"/>
          <w:numId w:val="22"/>
        </w:numPr>
        <w:spacing w:after="120"/>
        <w:rPr>
          <w:rFonts w:asciiTheme="minorHAnsi" w:eastAsia="MS Mincho" w:hAnsiTheme="minorHAnsi" w:cs="Arial"/>
        </w:rPr>
      </w:pPr>
      <w:r w:rsidRPr="00A336E5">
        <w:rPr>
          <w:rFonts w:asciiTheme="minorHAnsi" w:eastAsia="MS Mincho" w:hAnsiTheme="minorHAnsi" w:cs="Arial"/>
        </w:rPr>
        <w:t>Know what our school is asking children to do online, including what sites they will be using and who they will be interacting with from our school</w:t>
      </w:r>
    </w:p>
    <w:p w14:paraId="165A79FB" w14:textId="77777777" w:rsidR="006F6E1D" w:rsidRPr="00A336E5" w:rsidRDefault="006F6E1D" w:rsidP="006C00F2">
      <w:pPr>
        <w:numPr>
          <w:ilvl w:val="0"/>
          <w:numId w:val="22"/>
        </w:numPr>
        <w:spacing w:after="120"/>
        <w:rPr>
          <w:rFonts w:asciiTheme="minorHAnsi" w:eastAsia="MS Mincho" w:hAnsiTheme="minorHAnsi" w:cs="Arial"/>
        </w:rPr>
      </w:pPr>
      <w:r w:rsidRPr="00A336E5">
        <w:rPr>
          <w:rFonts w:asciiTheme="minorHAnsi" w:eastAsia="MS Mincho" w:hAnsiTheme="minorHAnsi" w:cs="Arial"/>
        </w:rPr>
        <w:t>Are aware that they should only use reputable online companies or tutors if they wish to supplement the remote teaching and resources our school provides</w:t>
      </w:r>
    </w:p>
    <w:p w14:paraId="280642AA" w14:textId="6D734A34" w:rsidR="006F6E1D" w:rsidRDefault="006F6E1D" w:rsidP="006C00F2">
      <w:pPr>
        <w:numPr>
          <w:ilvl w:val="0"/>
          <w:numId w:val="22"/>
        </w:numPr>
        <w:spacing w:after="120"/>
        <w:rPr>
          <w:rFonts w:asciiTheme="minorHAnsi" w:eastAsia="MS Mincho" w:hAnsiTheme="minorHAnsi" w:cs="Arial"/>
        </w:rPr>
      </w:pPr>
      <w:r w:rsidRPr="00A336E5">
        <w:rPr>
          <w:rFonts w:asciiTheme="minorHAnsi" w:eastAsia="MS Mincho" w:hAnsiTheme="minorHAnsi" w:cs="Arial"/>
        </w:rPr>
        <w:t>Know where else they can go for support to keep their children safe online</w:t>
      </w:r>
    </w:p>
    <w:p w14:paraId="7AF290C4" w14:textId="19598835" w:rsidR="007B1496" w:rsidRDefault="007B1496" w:rsidP="006C00F2">
      <w:pPr>
        <w:numPr>
          <w:ilvl w:val="0"/>
          <w:numId w:val="22"/>
        </w:numPr>
        <w:spacing w:after="120"/>
        <w:rPr>
          <w:rFonts w:asciiTheme="minorHAnsi" w:eastAsia="MS Mincho" w:hAnsiTheme="minorHAnsi" w:cs="Arial"/>
        </w:rPr>
      </w:pPr>
      <w:r>
        <w:rPr>
          <w:rFonts w:asciiTheme="minorHAnsi" w:eastAsia="MS Mincho" w:hAnsiTheme="minorHAnsi" w:cs="Arial"/>
        </w:rPr>
        <w:t>Know the procedures for reporting any issues</w:t>
      </w:r>
      <w:r w:rsidR="005A666D">
        <w:rPr>
          <w:rFonts w:asciiTheme="minorHAnsi" w:eastAsia="MS Mincho" w:hAnsiTheme="minorHAnsi" w:cs="Arial"/>
        </w:rPr>
        <w:t xml:space="preserve"> they become aware of</w:t>
      </w:r>
      <w:r>
        <w:rPr>
          <w:rFonts w:asciiTheme="minorHAnsi" w:eastAsia="MS Mincho" w:hAnsiTheme="minorHAnsi" w:cs="Arial"/>
        </w:rPr>
        <w:t xml:space="preserve"> immediately to the school to </w:t>
      </w:r>
      <w:r w:rsidR="005A666D">
        <w:rPr>
          <w:rFonts w:asciiTheme="minorHAnsi" w:eastAsia="MS Mincho" w:hAnsiTheme="minorHAnsi" w:cs="Arial"/>
        </w:rPr>
        <w:t>minimise risk to their own and other children and so that the school can take appropriate action.</w:t>
      </w:r>
    </w:p>
    <w:p w14:paraId="13383B3E" w14:textId="77777777" w:rsidR="006F6E1D" w:rsidRDefault="006F6E1D" w:rsidP="006C00F2">
      <w:pPr>
        <w:pStyle w:val="ListParagraph"/>
        <w:numPr>
          <w:ilvl w:val="0"/>
          <w:numId w:val="22"/>
        </w:numPr>
        <w:spacing w:after="120"/>
        <w:rPr>
          <w:rFonts w:asciiTheme="minorHAnsi" w:eastAsia="MS Mincho" w:hAnsiTheme="minorHAnsi"/>
        </w:rPr>
      </w:pPr>
      <w:r w:rsidRPr="006C00F2">
        <w:rPr>
          <w:rFonts w:asciiTheme="minorHAnsi" w:eastAsia="MS Mincho" w:hAnsiTheme="minorHAnsi"/>
        </w:rPr>
        <w:t xml:space="preserve">We will use the school website, social media platforms and parent newsletters to offer advice and guidance to parents in relation to online risks. </w:t>
      </w:r>
    </w:p>
    <w:p w14:paraId="20F18708" w14:textId="7A3F01B4" w:rsidR="006B6A8E" w:rsidRPr="002D056E" w:rsidRDefault="002D056E" w:rsidP="002D056E">
      <w:pPr>
        <w:spacing w:after="120"/>
        <w:rPr>
          <w:rFonts w:asciiTheme="minorHAnsi" w:eastAsia="MS Mincho" w:hAnsiTheme="minorHAnsi"/>
        </w:rPr>
      </w:pPr>
      <w:r w:rsidRPr="002D056E">
        <w:rPr>
          <w:rFonts w:asciiTheme="minorHAnsi" w:eastAsia="MS Mincho" w:hAnsiTheme="minorHAnsi"/>
          <w:highlight w:val="green"/>
        </w:rPr>
        <w:t>Ensure all staff are aware of any restrictions placed on them with regards to the use of their mobile  phone and cameras, for example that: [insert here your expectations around this e.g. when are staff allowed phones etc and that no photos of students are ever permitted …]</w:t>
      </w:r>
    </w:p>
    <w:p w14:paraId="26245359" w14:textId="12BEFA0C" w:rsidR="002D056E" w:rsidRPr="006B6A8E" w:rsidRDefault="002D056E" w:rsidP="006B6A8E">
      <w:pPr>
        <w:spacing w:after="120"/>
        <w:rPr>
          <w:rFonts w:asciiTheme="minorHAnsi" w:eastAsia="MS Mincho" w:hAnsiTheme="minorHAnsi"/>
        </w:rPr>
      </w:pPr>
      <w:r w:rsidRPr="000B5A77">
        <w:rPr>
          <w:rFonts w:asciiTheme="minorHAnsi" w:eastAsia="MS Mincho" w:hAnsiTheme="minorHAnsi"/>
          <w:highlight w:val="green"/>
        </w:rPr>
        <w:lastRenderedPageBreak/>
        <w:t>We have a clear agreement in place for all learners, parents/carers, staff, volunteers and governors to sign to say that they are aware of what the schools acceptable use of internet in school</w:t>
      </w:r>
      <w:r w:rsidR="000B5A77" w:rsidRPr="000B5A77">
        <w:rPr>
          <w:rFonts w:asciiTheme="minorHAnsi" w:eastAsia="MS Mincho" w:hAnsiTheme="minorHAnsi"/>
          <w:highlight w:val="green"/>
        </w:rPr>
        <w:t>, use of the school’s ICT systems and use of their mobile and smart technology.</w:t>
      </w:r>
      <w:r w:rsidR="000B5A77">
        <w:rPr>
          <w:rFonts w:asciiTheme="minorHAnsi" w:eastAsia="MS Mincho" w:hAnsiTheme="minorHAnsi"/>
        </w:rPr>
        <w:t xml:space="preserve"> </w:t>
      </w:r>
      <w:r w:rsidR="000B5A77" w:rsidRPr="000B5A77">
        <w:rPr>
          <w:rFonts w:asciiTheme="minorHAnsi" w:eastAsia="MS Mincho" w:hAnsiTheme="minorHAnsi"/>
          <w:highlight w:val="green"/>
        </w:rPr>
        <w:t>[there is not a template for this as it will depend on your own schools expectations and schools community as to the wording etc</w:t>
      </w:r>
      <w:r w:rsidR="000B5A77">
        <w:rPr>
          <w:rFonts w:asciiTheme="minorHAnsi" w:eastAsia="MS Mincho" w:hAnsiTheme="minorHAnsi"/>
        </w:rPr>
        <w:t xml:space="preserve">] </w:t>
      </w:r>
    </w:p>
    <w:p w14:paraId="7ED90993" w14:textId="77777777" w:rsidR="002B16A3" w:rsidRDefault="002B16A3" w:rsidP="005145FE">
      <w:pPr>
        <w:rPr>
          <w:rFonts w:asciiTheme="minorHAnsi" w:hAnsiTheme="minorHAnsi" w:cs="Arial"/>
          <w:b/>
        </w:rPr>
      </w:pPr>
    </w:p>
    <w:p w14:paraId="2524E40C" w14:textId="77777777" w:rsidR="00230BFC" w:rsidRDefault="00230BFC" w:rsidP="005145FE">
      <w:pPr>
        <w:rPr>
          <w:rFonts w:asciiTheme="minorHAnsi" w:hAnsiTheme="minorHAnsi" w:cs="Arial"/>
          <w:b/>
        </w:rPr>
      </w:pPr>
    </w:p>
    <w:p w14:paraId="1998BEC7" w14:textId="77777777" w:rsidR="00230BFC" w:rsidRDefault="00230BFC" w:rsidP="005145FE">
      <w:pPr>
        <w:rPr>
          <w:rFonts w:asciiTheme="minorHAnsi" w:hAnsiTheme="minorHAnsi" w:cs="Arial"/>
          <w:b/>
        </w:rPr>
      </w:pPr>
    </w:p>
    <w:p w14:paraId="6A654107" w14:textId="77777777" w:rsidR="00230BFC" w:rsidRDefault="00230BFC" w:rsidP="005145FE">
      <w:pPr>
        <w:rPr>
          <w:rFonts w:asciiTheme="minorHAnsi" w:hAnsiTheme="minorHAnsi" w:cs="Arial"/>
          <w:b/>
        </w:rPr>
      </w:pPr>
    </w:p>
    <w:p w14:paraId="4AEB3FB3" w14:textId="77777777" w:rsidR="00230BFC" w:rsidRDefault="00230BFC" w:rsidP="005145FE">
      <w:pPr>
        <w:rPr>
          <w:rFonts w:asciiTheme="minorHAnsi" w:hAnsiTheme="minorHAnsi" w:cs="Arial"/>
          <w:b/>
        </w:rPr>
      </w:pPr>
    </w:p>
    <w:p w14:paraId="60A9E30A" w14:textId="77777777" w:rsidR="00230BFC" w:rsidRDefault="00230BFC" w:rsidP="005145FE">
      <w:pPr>
        <w:rPr>
          <w:rFonts w:asciiTheme="minorHAnsi" w:hAnsiTheme="minorHAnsi" w:cs="Arial"/>
          <w:b/>
        </w:rPr>
      </w:pPr>
    </w:p>
    <w:p w14:paraId="409F36F5" w14:textId="77777777" w:rsidR="00230BFC" w:rsidRPr="00A336E5" w:rsidRDefault="00230BFC" w:rsidP="005145FE">
      <w:pPr>
        <w:rPr>
          <w:rFonts w:asciiTheme="minorHAnsi" w:hAnsiTheme="minorHAnsi" w:cs="Arial"/>
          <w:b/>
        </w:rPr>
      </w:pPr>
    </w:p>
    <w:p w14:paraId="2BF885EA" w14:textId="0ABADAA0" w:rsidR="005145FE" w:rsidRDefault="002B16A3" w:rsidP="005145FE">
      <w:pPr>
        <w:rPr>
          <w:rFonts w:asciiTheme="minorHAnsi" w:hAnsiTheme="minorHAnsi"/>
          <w:b/>
          <w:bCs/>
        </w:rPr>
      </w:pPr>
      <w:r w:rsidRPr="002B16A3">
        <w:rPr>
          <w:rFonts w:asciiTheme="minorHAnsi" w:hAnsiTheme="minorHAnsi"/>
          <w:b/>
          <w:bCs/>
        </w:rPr>
        <w:t xml:space="preserve">The Management of Safeguarding </w:t>
      </w:r>
    </w:p>
    <w:p w14:paraId="7D2CC470" w14:textId="77777777" w:rsidR="002B16A3" w:rsidRPr="002B16A3" w:rsidRDefault="002B16A3" w:rsidP="005145FE">
      <w:pPr>
        <w:rPr>
          <w:rFonts w:asciiTheme="minorHAnsi" w:hAnsiTheme="minorHAnsi"/>
          <w:b/>
          <w:bCs/>
        </w:rPr>
      </w:pPr>
    </w:p>
    <w:p w14:paraId="450323AB" w14:textId="07259193" w:rsidR="00601742" w:rsidRPr="00A336E5" w:rsidRDefault="00601742" w:rsidP="002B16A3">
      <w:pPr>
        <w:rPr>
          <w:rFonts w:asciiTheme="minorHAnsi" w:hAnsiTheme="minorHAnsi" w:cs="Arial"/>
        </w:rPr>
      </w:pPr>
      <w:r w:rsidRPr="002B16A3">
        <w:rPr>
          <w:rFonts w:asciiTheme="minorHAnsi" w:hAnsiTheme="minorHAnsi" w:cs="Arial"/>
          <w:bCs/>
          <w:highlight w:val="green"/>
        </w:rPr>
        <w:t>Local Governing Body</w:t>
      </w:r>
      <w:r w:rsidR="002B16A3">
        <w:rPr>
          <w:rFonts w:asciiTheme="minorHAnsi" w:hAnsiTheme="minorHAnsi" w:cs="Arial"/>
          <w:bCs/>
          <w:highlight w:val="green"/>
        </w:rPr>
        <w:t xml:space="preserve"> (LGB)</w:t>
      </w:r>
      <w:r w:rsidRPr="002B16A3">
        <w:rPr>
          <w:rFonts w:asciiTheme="minorHAnsi" w:hAnsiTheme="minorHAnsi" w:cs="Arial"/>
          <w:bCs/>
          <w:highlight w:val="green"/>
        </w:rPr>
        <w:t xml:space="preserve"> (change as appropriate</w:t>
      </w:r>
      <w:r w:rsidRPr="00230BFC">
        <w:rPr>
          <w:rFonts w:asciiTheme="minorHAnsi" w:hAnsiTheme="minorHAnsi" w:cs="Arial"/>
          <w:bCs/>
          <w:highlight w:val="green"/>
        </w:rPr>
        <w:t>)</w:t>
      </w:r>
      <w:r w:rsidRPr="002B16A3">
        <w:rPr>
          <w:rFonts w:asciiTheme="minorHAnsi" w:hAnsiTheme="minorHAnsi" w:cs="Arial"/>
          <w:bCs/>
        </w:rPr>
        <w:t xml:space="preserve"> </w:t>
      </w:r>
      <w:r w:rsidR="002B16A3">
        <w:rPr>
          <w:rFonts w:asciiTheme="minorHAnsi" w:hAnsiTheme="minorHAnsi" w:cs="Arial"/>
          <w:b/>
        </w:rPr>
        <w:t xml:space="preserve"> </w:t>
      </w:r>
      <w:r w:rsidRPr="00A336E5">
        <w:rPr>
          <w:rFonts w:asciiTheme="minorHAnsi" w:hAnsiTheme="minorHAnsi" w:cs="Arial"/>
        </w:rPr>
        <w:t xml:space="preserve">will have a Designated Governor with responsibility for </w:t>
      </w:r>
      <w:r w:rsidR="008F408E">
        <w:rPr>
          <w:rFonts w:asciiTheme="minorHAnsi" w:hAnsiTheme="minorHAnsi" w:cs="Arial"/>
        </w:rPr>
        <w:t>Safeguarding</w:t>
      </w:r>
      <w:r w:rsidRPr="00A336E5">
        <w:rPr>
          <w:rFonts w:asciiTheme="minorHAnsi" w:hAnsiTheme="minorHAnsi" w:cs="Arial"/>
        </w:rPr>
        <w:t xml:space="preserve">; this is </w:t>
      </w:r>
      <w:r w:rsidRPr="00A336E5">
        <w:rPr>
          <w:rFonts w:asciiTheme="minorHAnsi" w:hAnsiTheme="minorHAnsi" w:cs="Arial"/>
          <w:b/>
          <w:highlight w:val="yellow"/>
        </w:rPr>
        <w:t>INSERT</w:t>
      </w:r>
      <w:r w:rsidRPr="00A336E5">
        <w:rPr>
          <w:rFonts w:asciiTheme="minorHAnsi" w:hAnsiTheme="minorHAnsi" w:cs="Arial"/>
        </w:rPr>
        <w:t xml:space="preserve"> </w:t>
      </w:r>
    </w:p>
    <w:p w14:paraId="212CB69A" w14:textId="77777777" w:rsidR="002B16A3" w:rsidRDefault="002B16A3" w:rsidP="002B16A3">
      <w:pPr>
        <w:jc w:val="both"/>
        <w:rPr>
          <w:rFonts w:asciiTheme="minorHAnsi" w:hAnsiTheme="minorHAnsi" w:cs="Arial"/>
        </w:rPr>
      </w:pPr>
    </w:p>
    <w:p w14:paraId="247C2712" w14:textId="1A35E8B2" w:rsidR="00601742" w:rsidRPr="00A336E5" w:rsidRDefault="00601742" w:rsidP="002B16A3">
      <w:pPr>
        <w:jc w:val="both"/>
        <w:rPr>
          <w:rFonts w:asciiTheme="minorHAnsi" w:hAnsiTheme="minorHAnsi" w:cs="Arial"/>
          <w:u w:val="single"/>
        </w:rPr>
      </w:pPr>
      <w:r w:rsidRPr="00A336E5">
        <w:rPr>
          <w:rFonts w:asciiTheme="minorHAnsi" w:hAnsiTheme="minorHAnsi" w:cs="Arial"/>
        </w:rPr>
        <w:t xml:space="preserve">The Designated Governor will ensure that they utilise the experiences and expertise of staff when shaping safeguarding polices. Opportunities for staff to contribute to safeguarding arrangements and child protection will be provided. </w:t>
      </w:r>
      <w:r w:rsidR="00CE0BC3">
        <w:rPr>
          <w:rFonts w:asciiTheme="minorHAnsi" w:hAnsiTheme="minorHAnsi" w:cs="Arial"/>
        </w:rPr>
        <w:t xml:space="preserve"> They will also be responsible for jointly undertaking the annual 175 safeguarding audit with the Headteacher and Designated Safeguarding Lead.  An action plan following the audit will be produced and the LGB will ensure that any actions are met in a timely manner. </w:t>
      </w:r>
    </w:p>
    <w:p w14:paraId="49F3B01C" w14:textId="77777777" w:rsidR="00601742" w:rsidRPr="00A336E5" w:rsidRDefault="00601742" w:rsidP="00601742">
      <w:pPr>
        <w:ind w:left="720" w:hanging="720"/>
        <w:jc w:val="both"/>
        <w:rPr>
          <w:rFonts w:asciiTheme="minorHAnsi" w:hAnsiTheme="minorHAnsi" w:cs="Arial"/>
        </w:rPr>
      </w:pPr>
    </w:p>
    <w:p w14:paraId="24B80275" w14:textId="07DACD6A" w:rsidR="00601742" w:rsidRPr="00A336E5" w:rsidRDefault="00601742" w:rsidP="002B16A3">
      <w:pPr>
        <w:jc w:val="both"/>
        <w:rPr>
          <w:rFonts w:asciiTheme="minorHAnsi" w:hAnsiTheme="minorHAnsi" w:cs="Arial"/>
        </w:rPr>
      </w:pPr>
      <w:r w:rsidRPr="00A336E5">
        <w:rPr>
          <w:rFonts w:asciiTheme="minorHAnsi" w:hAnsiTheme="minorHAnsi" w:cs="Arial"/>
        </w:rPr>
        <w:t xml:space="preserve">The LGB will receive the Annual Safeguarding Report </w:t>
      </w:r>
      <w:r w:rsidRPr="00A336E5">
        <w:rPr>
          <w:rFonts w:asciiTheme="minorHAnsi" w:hAnsiTheme="minorHAnsi" w:cs="Arial"/>
          <w:highlight w:val="yellow"/>
        </w:rPr>
        <w:t>[INSERT WHEN]</w:t>
      </w:r>
      <w:r w:rsidRPr="00A336E5">
        <w:rPr>
          <w:rFonts w:asciiTheme="minorHAnsi" w:hAnsiTheme="minorHAnsi" w:cs="Arial"/>
        </w:rPr>
        <w:t xml:space="preserve"> for the</w:t>
      </w:r>
      <w:r w:rsidR="002B16A3">
        <w:rPr>
          <w:rFonts w:asciiTheme="minorHAnsi" w:hAnsiTheme="minorHAnsi" w:cs="Arial"/>
        </w:rPr>
        <w:t xml:space="preserve"> </w:t>
      </w:r>
      <w:r w:rsidRPr="00A336E5">
        <w:rPr>
          <w:rFonts w:asciiTheme="minorHAnsi" w:hAnsiTheme="minorHAnsi" w:cs="Arial"/>
        </w:rPr>
        <w:t>previous</w:t>
      </w:r>
      <w:r w:rsidR="002B16A3">
        <w:rPr>
          <w:rFonts w:asciiTheme="minorHAnsi" w:hAnsiTheme="minorHAnsi" w:cs="Arial"/>
        </w:rPr>
        <w:t xml:space="preserve"> </w:t>
      </w:r>
      <w:r w:rsidRPr="00A336E5">
        <w:rPr>
          <w:rFonts w:asciiTheme="minorHAnsi" w:hAnsiTheme="minorHAnsi" w:cs="Arial"/>
        </w:rPr>
        <w:t>academic year and will review safeguarding practices in the school no less than annually to ensure that:</w:t>
      </w:r>
    </w:p>
    <w:p w14:paraId="424305A4" w14:textId="77777777" w:rsidR="00601742" w:rsidRPr="00A336E5" w:rsidRDefault="00601742" w:rsidP="006C00F2">
      <w:pPr>
        <w:pStyle w:val="ListParagraph"/>
        <w:numPr>
          <w:ilvl w:val="0"/>
          <w:numId w:val="31"/>
        </w:numPr>
        <w:contextualSpacing/>
        <w:jc w:val="both"/>
        <w:rPr>
          <w:rFonts w:asciiTheme="minorHAnsi" w:hAnsiTheme="minorHAnsi" w:cs="Arial"/>
        </w:rPr>
      </w:pPr>
      <w:r w:rsidRPr="00A336E5">
        <w:rPr>
          <w:rFonts w:asciiTheme="minorHAnsi" w:hAnsiTheme="minorHAnsi" w:cs="Arial"/>
        </w:rPr>
        <w:t xml:space="preserve">The school carries out its statutory duties related to child protection and safeguarding, including the South Gloucestershire Children’s Partnership requirements </w:t>
      </w:r>
    </w:p>
    <w:p w14:paraId="203C34D4" w14:textId="77777777" w:rsidR="00601742" w:rsidRPr="00A336E5" w:rsidRDefault="00601742" w:rsidP="006C00F2">
      <w:pPr>
        <w:pStyle w:val="ListParagraph"/>
        <w:numPr>
          <w:ilvl w:val="0"/>
          <w:numId w:val="31"/>
        </w:numPr>
        <w:contextualSpacing/>
        <w:jc w:val="both"/>
        <w:rPr>
          <w:rFonts w:asciiTheme="minorHAnsi" w:hAnsiTheme="minorHAnsi" w:cs="Arial"/>
        </w:rPr>
      </w:pPr>
      <w:r w:rsidRPr="00A336E5">
        <w:rPr>
          <w:rFonts w:asciiTheme="minorHAnsi" w:hAnsiTheme="minorHAnsi" w:cs="Arial"/>
        </w:rPr>
        <w:t>Sufficient resources are made available to enable necessary tasks to be carried out properly under inter-agency procedures</w:t>
      </w:r>
    </w:p>
    <w:p w14:paraId="40C37119" w14:textId="77777777" w:rsidR="00601742" w:rsidRPr="00A336E5" w:rsidRDefault="00601742" w:rsidP="006C00F2">
      <w:pPr>
        <w:pStyle w:val="ListParagraph"/>
        <w:numPr>
          <w:ilvl w:val="0"/>
          <w:numId w:val="31"/>
        </w:numPr>
        <w:contextualSpacing/>
        <w:jc w:val="both"/>
        <w:rPr>
          <w:rFonts w:asciiTheme="minorHAnsi" w:hAnsiTheme="minorHAnsi" w:cs="Arial"/>
        </w:rPr>
      </w:pPr>
      <w:r w:rsidRPr="00A336E5">
        <w:rPr>
          <w:rFonts w:asciiTheme="minorHAnsi" w:hAnsiTheme="minorHAnsi" w:cs="Arial"/>
        </w:rPr>
        <w:t>Governors attend Child Protection / Safeguarding training</w:t>
      </w:r>
    </w:p>
    <w:p w14:paraId="24D69BE2" w14:textId="77BDF7CE" w:rsidR="00601742" w:rsidRPr="00A336E5" w:rsidRDefault="00601742" w:rsidP="006C00F2">
      <w:pPr>
        <w:pStyle w:val="ListParagraph"/>
        <w:numPr>
          <w:ilvl w:val="0"/>
          <w:numId w:val="31"/>
        </w:numPr>
        <w:contextualSpacing/>
        <w:jc w:val="both"/>
        <w:rPr>
          <w:rFonts w:asciiTheme="minorHAnsi" w:hAnsiTheme="minorHAnsi" w:cs="Arial"/>
        </w:rPr>
      </w:pPr>
      <w:r w:rsidRPr="00A336E5">
        <w:rPr>
          <w:rFonts w:asciiTheme="minorHAnsi" w:hAnsiTheme="minorHAnsi" w:cs="Arial"/>
        </w:rPr>
        <w:t>Only persons suitable to work with children shall be employed in the school or work in a voluntary capacity as detailed in Keeping Children Safe in Education 202</w:t>
      </w:r>
      <w:r w:rsidR="008F408E">
        <w:rPr>
          <w:rFonts w:asciiTheme="minorHAnsi" w:hAnsiTheme="minorHAnsi" w:cs="Arial"/>
        </w:rPr>
        <w:t>1</w:t>
      </w:r>
    </w:p>
    <w:p w14:paraId="5826F1BC" w14:textId="77777777" w:rsidR="00601742" w:rsidRPr="00A336E5" w:rsidRDefault="00601742" w:rsidP="006C00F2">
      <w:pPr>
        <w:pStyle w:val="ListParagraph"/>
        <w:numPr>
          <w:ilvl w:val="0"/>
          <w:numId w:val="31"/>
        </w:numPr>
        <w:contextualSpacing/>
        <w:jc w:val="both"/>
        <w:rPr>
          <w:rFonts w:asciiTheme="minorHAnsi" w:hAnsiTheme="minorHAnsi" w:cs="Arial"/>
        </w:rPr>
      </w:pPr>
      <w:r w:rsidRPr="00A336E5">
        <w:rPr>
          <w:rFonts w:asciiTheme="minorHAnsi" w:hAnsiTheme="minorHAnsi" w:cs="Arial"/>
        </w:rPr>
        <w:t xml:space="preserve">Where safeguarding concerns about a member of staff are substantiated, appropriate action is taken. </w:t>
      </w:r>
    </w:p>
    <w:p w14:paraId="6914A1D2" w14:textId="77777777" w:rsidR="00601742" w:rsidRPr="00A336E5" w:rsidRDefault="00601742" w:rsidP="00601742">
      <w:pPr>
        <w:ind w:left="720"/>
        <w:jc w:val="both"/>
        <w:rPr>
          <w:rFonts w:asciiTheme="minorHAnsi" w:hAnsiTheme="minorHAnsi" w:cs="Arial"/>
        </w:rPr>
      </w:pPr>
    </w:p>
    <w:p w14:paraId="5790DE0A" w14:textId="0963A5C4" w:rsidR="00601742" w:rsidRPr="00A336E5" w:rsidRDefault="00601742" w:rsidP="00601742">
      <w:pPr>
        <w:ind w:left="720"/>
        <w:jc w:val="both"/>
        <w:rPr>
          <w:rFonts w:asciiTheme="minorHAnsi" w:hAnsiTheme="minorHAnsi" w:cs="Arial"/>
        </w:rPr>
      </w:pPr>
      <w:r w:rsidRPr="00A336E5">
        <w:rPr>
          <w:rFonts w:asciiTheme="minorHAnsi" w:hAnsiTheme="minorHAnsi" w:cs="Arial"/>
        </w:rPr>
        <w:t xml:space="preserve">The LGB will delegate responsibility for </w:t>
      </w:r>
      <w:r w:rsidR="008F408E" w:rsidRPr="00A336E5">
        <w:rPr>
          <w:rFonts w:asciiTheme="minorHAnsi" w:hAnsiTheme="minorHAnsi" w:cs="Arial"/>
        </w:rPr>
        <w:t>day-to-day</w:t>
      </w:r>
      <w:r w:rsidRPr="00A336E5">
        <w:rPr>
          <w:rFonts w:asciiTheme="minorHAnsi" w:hAnsiTheme="minorHAnsi" w:cs="Arial"/>
        </w:rPr>
        <w:t xml:space="preserve"> procedures that ensure the smooth operational practice for safeguarding arrangements to the Headteachers and Designated Safeguarding Leads; this may be reported to Governors retrospectively. </w:t>
      </w:r>
    </w:p>
    <w:p w14:paraId="6BA2FCEC" w14:textId="77777777" w:rsidR="00601742" w:rsidRPr="00A336E5" w:rsidRDefault="00601742" w:rsidP="00601742">
      <w:pPr>
        <w:ind w:left="720"/>
        <w:jc w:val="both"/>
        <w:rPr>
          <w:rFonts w:asciiTheme="minorHAnsi" w:hAnsiTheme="minorHAnsi" w:cs="Arial"/>
        </w:rPr>
      </w:pPr>
      <w:r w:rsidRPr="00A336E5">
        <w:rPr>
          <w:rFonts w:asciiTheme="minorHAnsi" w:hAnsiTheme="minorHAnsi" w:cs="Arial"/>
        </w:rPr>
        <w:t xml:space="preserve"> </w:t>
      </w:r>
    </w:p>
    <w:p w14:paraId="66CDDB06" w14:textId="25FDDA85" w:rsidR="00601742" w:rsidRPr="00A336E5" w:rsidRDefault="00601742" w:rsidP="00DD7864">
      <w:pPr>
        <w:jc w:val="both"/>
        <w:rPr>
          <w:rFonts w:asciiTheme="minorHAnsi" w:hAnsiTheme="minorHAnsi" w:cs="Arial"/>
          <w:b/>
        </w:rPr>
      </w:pPr>
      <w:r w:rsidRPr="00A336E5">
        <w:rPr>
          <w:rFonts w:asciiTheme="minorHAnsi" w:hAnsiTheme="minorHAnsi" w:cs="Arial"/>
          <w:b/>
        </w:rPr>
        <w:t>Children missing from education</w:t>
      </w:r>
    </w:p>
    <w:p w14:paraId="02586799" w14:textId="77777777" w:rsidR="00601742" w:rsidRPr="00A336E5" w:rsidRDefault="00601742" w:rsidP="00601742">
      <w:pPr>
        <w:ind w:left="720"/>
        <w:jc w:val="both"/>
        <w:rPr>
          <w:rFonts w:asciiTheme="minorHAnsi" w:hAnsiTheme="minorHAnsi" w:cs="Arial"/>
        </w:rPr>
      </w:pPr>
    </w:p>
    <w:p w14:paraId="148B1A13" w14:textId="77777777" w:rsidR="00601742" w:rsidRPr="00A336E5" w:rsidRDefault="00601742" w:rsidP="00DD7864">
      <w:pPr>
        <w:jc w:val="both"/>
        <w:rPr>
          <w:rFonts w:asciiTheme="minorHAnsi" w:hAnsiTheme="minorHAnsi" w:cs="Arial"/>
        </w:rPr>
      </w:pPr>
      <w:r w:rsidRPr="00A336E5">
        <w:rPr>
          <w:rFonts w:asciiTheme="minorHAnsi" w:hAnsiTheme="minorHAnsi" w:cs="Arial"/>
        </w:rPr>
        <w:t>The LGB will ensure that appropriate safeguarding responses to children who go missing from education are in place, particularly on repeat occasions, to help identify the risk of abuse and neglect, including sexual abuse or exploitation, and to help prevent the risk of them going missing in future.</w:t>
      </w:r>
    </w:p>
    <w:p w14:paraId="3773F4F1" w14:textId="77777777" w:rsidR="00601742" w:rsidRPr="00A336E5" w:rsidRDefault="00601742" w:rsidP="00DD7864">
      <w:pPr>
        <w:jc w:val="both"/>
        <w:rPr>
          <w:rFonts w:asciiTheme="minorHAnsi" w:hAnsiTheme="minorHAnsi" w:cs="Arial"/>
        </w:rPr>
      </w:pPr>
    </w:p>
    <w:p w14:paraId="76888835" w14:textId="77777777" w:rsidR="00601742" w:rsidRPr="00A336E5" w:rsidRDefault="00601742" w:rsidP="00DD7864">
      <w:pPr>
        <w:jc w:val="both"/>
        <w:rPr>
          <w:rFonts w:asciiTheme="minorHAnsi" w:hAnsiTheme="minorHAnsi" w:cs="Arial"/>
        </w:rPr>
      </w:pPr>
      <w:r w:rsidRPr="00A336E5">
        <w:rPr>
          <w:rFonts w:asciiTheme="minorHAnsi" w:hAnsiTheme="minorHAnsi" w:cs="Arial"/>
        </w:rPr>
        <w:t xml:space="preserve">Where reasonably possible, the school will hold more than one emergency contact number for each pupil. This goes beyond the legal minimum and is good practice to give the school </w:t>
      </w:r>
      <w:r w:rsidRPr="00A336E5">
        <w:rPr>
          <w:rFonts w:asciiTheme="minorHAnsi" w:hAnsiTheme="minorHAnsi" w:cs="Arial"/>
        </w:rPr>
        <w:lastRenderedPageBreak/>
        <w:t>additional options to make contact with a responsible adult when a child missing education is also identified as a welfare and/or safeguarding concern.</w:t>
      </w:r>
    </w:p>
    <w:p w14:paraId="6EDE3E1B" w14:textId="77777777" w:rsidR="00601742" w:rsidRPr="00A336E5" w:rsidRDefault="00601742" w:rsidP="00601742">
      <w:pPr>
        <w:jc w:val="both"/>
        <w:rPr>
          <w:rFonts w:asciiTheme="minorHAnsi" w:hAnsiTheme="minorHAnsi" w:cs="Arial"/>
        </w:rPr>
      </w:pPr>
    </w:p>
    <w:p w14:paraId="5F017E87" w14:textId="7744D97E" w:rsidR="00601742" w:rsidRPr="00A336E5" w:rsidRDefault="00601742" w:rsidP="00DD7864">
      <w:pPr>
        <w:jc w:val="both"/>
        <w:rPr>
          <w:rFonts w:asciiTheme="minorHAnsi" w:hAnsiTheme="minorHAnsi" w:cs="Arial"/>
        </w:rPr>
      </w:pPr>
      <w:r w:rsidRPr="00A336E5">
        <w:rPr>
          <w:rFonts w:asciiTheme="minorHAnsi" w:hAnsiTheme="minorHAnsi" w:cs="Arial"/>
        </w:rPr>
        <w:t xml:space="preserve">The LGB will ensure that weaknesses identified within the Annual report; through on-going monitoring of </w:t>
      </w:r>
      <w:r w:rsidR="008F408E">
        <w:rPr>
          <w:rFonts w:asciiTheme="minorHAnsi" w:hAnsiTheme="minorHAnsi" w:cs="Arial"/>
        </w:rPr>
        <w:t>safeguarding and child protection</w:t>
      </w:r>
      <w:r w:rsidRPr="00A336E5">
        <w:rPr>
          <w:rFonts w:asciiTheme="minorHAnsi" w:hAnsiTheme="minorHAnsi" w:cs="Arial"/>
        </w:rPr>
        <w:t xml:space="preserve"> procedures and other sources, are addressed explicitly within the School Improvement Plans.  The governing body will regularly monitor the implementation and impact of the identified actions.</w:t>
      </w:r>
    </w:p>
    <w:p w14:paraId="575FF076" w14:textId="77777777" w:rsidR="00601742" w:rsidRPr="00A336E5" w:rsidRDefault="00601742" w:rsidP="00DD7864">
      <w:pPr>
        <w:jc w:val="both"/>
        <w:rPr>
          <w:rFonts w:asciiTheme="minorHAnsi" w:hAnsiTheme="minorHAnsi" w:cs="Arial"/>
        </w:rPr>
      </w:pPr>
    </w:p>
    <w:p w14:paraId="1698BC88" w14:textId="76A321F3" w:rsidR="00601742" w:rsidRPr="00A336E5" w:rsidRDefault="00601742" w:rsidP="00DD7864">
      <w:pPr>
        <w:jc w:val="both"/>
        <w:rPr>
          <w:rFonts w:asciiTheme="minorHAnsi" w:hAnsiTheme="minorHAnsi" w:cs="Arial"/>
        </w:rPr>
      </w:pPr>
      <w:r w:rsidRPr="00A336E5">
        <w:rPr>
          <w:rFonts w:asciiTheme="minorHAnsi" w:hAnsiTheme="minorHAnsi" w:cs="Arial"/>
        </w:rPr>
        <w:t>The LGB will ensure that appropriate filters and monitoring systems are in place for the school and will identify the steps required to ensure that the monitoring of internet use, particularly for vulnerable students such as those with special education needs and disabilities, is robust. Advice and recommendation from the Safer Internet Centre will be used to fulfil this role</w:t>
      </w:r>
      <w:r w:rsidR="00E25F72">
        <w:rPr>
          <w:rFonts w:asciiTheme="minorHAnsi" w:hAnsiTheme="minorHAnsi" w:cs="Arial"/>
        </w:rPr>
        <w:t>.</w:t>
      </w:r>
    </w:p>
    <w:p w14:paraId="7C8562D4" w14:textId="77777777" w:rsidR="00601742" w:rsidRPr="00A336E5" w:rsidRDefault="00601742" w:rsidP="00DD7864">
      <w:pPr>
        <w:jc w:val="both"/>
        <w:rPr>
          <w:rFonts w:asciiTheme="minorHAnsi" w:hAnsiTheme="minorHAnsi" w:cs="Arial"/>
        </w:rPr>
      </w:pPr>
    </w:p>
    <w:p w14:paraId="242D4C6A" w14:textId="7B11D09B" w:rsidR="00601742" w:rsidRPr="00A336E5" w:rsidRDefault="00601742" w:rsidP="00DD7864">
      <w:pPr>
        <w:jc w:val="both"/>
        <w:rPr>
          <w:rFonts w:asciiTheme="minorHAnsi" w:hAnsiTheme="minorHAnsi" w:cs="Arial"/>
        </w:rPr>
      </w:pPr>
      <w:r w:rsidRPr="00A336E5">
        <w:rPr>
          <w:rFonts w:asciiTheme="minorHAnsi" w:hAnsiTheme="minorHAnsi" w:cs="Arial"/>
        </w:rPr>
        <w:t xml:space="preserve">The LGB controls the use of the school premises both within and outside school hours and has a duty to safeguard children and young people using the premises.  Where services or activities are provided separately by another body, the LGB will seek assurances that the body concerned has appropriate policies and procedures in place in regard to safeguarding children and child protection. </w:t>
      </w:r>
    </w:p>
    <w:p w14:paraId="78D93979" w14:textId="7C93B35C" w:rsidR="005145FE" w:rsidRDefault="005145FE" w:rsidP="00003FCA">
      <w:pPr>
        <w:pStyle w:val="Default"/>
        <w:spacing w:after="117"/>
        <w:rPr>
          <w:rFonts w:asciiTheme="minorHAnsi" w:hAnsiTheme="minorHAnsi"/>
          <w:b/>
        </w:rPr>
      </w:pPr>
    </w:p>
    <w:p w14:paraId="5CC934F3" w14:textId="58D190E4" w:rsidR="005145FE" w:rsidRPr="00A336E5" w:rsidRDefault="005145FE" w:rsidP="005145FE">
      <w:pPr>
        <w:jc w:val="both"/>
        <w:rPr>
          <w:rFonts w:asciiTheme="minorHAnsi" w:hAnsiTheme="minorHAnsi" w:cs="Arial"/>
          <w:b/>
        </w:rPr>
      </w:pPr>
      <w:r w:rsidRPr="00A336E5">
        <w:rPr>
          <w:rFonts w:asciiTheme="minorHAnsi" w:hAnsiTheme="minorHAnsi" w:cs="Arial"/>
          <w:b/>
        </w:rPr>
        <w:t>HR/Personnel Lead</w:t>
      </w:r>
    </w:p>
    <w:p w14:paraId="2E01298B" w14:textId="77777777" w:rsidR="005145FE" w:rsidRPr="00A336E5" w:rsidRDefault="005145FE" w:rsidP="005145FE">
      <w:pPr>
        <w:jc w:val="both"/>
        <w:rPr>
          <w:rFonts w:asciiTheme="minorHAnsi" w:hAnsiTheme="minorHAnsi" w:cs="Arial"/>
          <w:b/>
        </w:rPr>
      </w:pPr>
    </w:p>
    <w:p w14:paraId="7DA3761C" w14:textId="14AE3DAC" w:rsidR="005145FE" w:rsidRPr="00A336E5" w:rsidRDefault="005145FE" w:rsidP="002B16A3">
      <w:pPr>
        <w:jc w:val="both"/>
        <w:rPr>
          <w:rFonts w:asciiTheme="minorHAnsi" w:hAnsiTheme="minorHAnsi" w:cs="Arial"/>
        </w:rPr>
      </w:pPr>
      <w:r w:rsidRPr="00A336E5">
        <w:rPr>
          <w:rFonts w:asciiTheme="minorHAnsi" w:hAnsiTheme="minorHAnsi" w:cs="Arial"/>
        </w:rPr>
        <w:t xml:space="preserve">Part 3 of </w:t>
      </w:r>
      <w:r w:rsidRPr="00815944">
        <w:rPr>
          <w:rFonts w:asciiTheme="minorHAnsi" w:hAnsiTheme="minorHAnsi" w:cs="Arial"/>
          <w:highlight w:val="green"/>
        </w:rPr>
        <w:t>K</w:t>
      </w:r>
      <w:r w:rsidR="00815944" w:rsidRPr="00815944">
        <w:rPr>
          <w:rFonts w:asciiTheme="minorHAnsi" w:hAnsiTheme="minorHAnsi" w:cs="Arial"/>
          <w:highlight w:val="green"/>
        </w:rPr>
        <w:t xml:space="preserve">eeping </w:t>
      </w:r>
      <w:r w:rsidRPr="00815944">
        <w:rPr>
          <w:rFonts w:asciiTheme="minorHAnsi" w:hAnsiTheme="minorHAnsi" w:cs="Arial"/>
          <w:highlight w:val="green"/>
        </w:rPr>
        <w:t>C</w:t>
      </w:r>
      <w:r w:rsidR="00815944" w:rsidRPr="00815944">
        <w:rPr>
          <w:rFonts w:asciiTheme="minorHAnsi" w:hAnsiTheme="minorHAnsi" w:cs="Arial"/>
          <w:highlight w:val="green"/>
        </w:rPr>
        <w:t xml:space="preserve">hildren </w:t>
      </w:r>
      <w:r w:rsidRPr="00815944">
        <w:rPr>
          <w:rFonts w:asciiTheme="minorHAnsi" w:hAnsiTheme="minorHAnsi" w:cs="Arial"/>
          <w:highlight w:val="green"/>
        </w:rPr>
        <w:t>S</w:t>
      </w:r>
      <w:r w:rsidR="00815944" w:rsidRPr="00815944">
        <w:rPr>
          <w:rFonts w:asciiTheme="minorHAnsi" w:hAnsiTheme="minorHAnsi" w:cs="Arial"/>
          <w:highlight w:val="green"/>
        </w:rPr>
        <w:t xml:space="preserve">afe in </w:t>
      </w:r>
      <w:r w:rsidRPr="00815944">
        <w:rPr>
          <w:rFonts w:asciiTheme="minorHAnsi" w:hAnsiTheme="minorHAnsi" w:cs="Arial"/>
          <w:highlight w:val="green"/>
        </w:rPr>
        <w:t>E</w:t>
      </w:r>
      <w:r w:rsidR="00815944" w:rsidRPr="00815944">
        <w:rPr>
          <w:rFonts w:asciiTheme="minorHAnsi" w:hAnsiTheme="minorHAnsi" w:cs="Arial"/>
          <w:highlight w:val="green"/>
        </w:rPr>
        <w:t>ducation</w:t>
      </w:r>
      <w:r w:rsidRPr="00A336E5">
        <w:rPr>
          <w:rFonts w:asciiTheme="minorHAnsi" w:hAnsiTheme="minorHAnsi" w:cs="Arial"/>
        </w:rPr>
        <w:t xml:space="preserve"> </w:t>
      </w:r>
      <w:r w:rsidRPr="00D1256E">
        <w:rPr>
          <w:rFonts w:asciiTheme="minorHAnsi" w:hAnsiTheme="minorHAnsi" w:cs="Arial"/>
          <w:highlight w:val="green"/>
        </w:rPr>
        <w:t>202</w:t>
      </w:r>
      <w:r w:rsidR="002B16A3">
        <w:rPr>
          <w:rFonts w:asciiTheme="minorHAnsi" w:hAnsiTheme="minorHAnsi" w:cs="Arial"/>
          <w:highlight w:val="green"/>
        </w:rPr>
        <w:t>4</w:t>
      </w:r>
      <w:r w:rsidRPr="00A336E5">
        <w:rPr>
          <w:rFonts w:asciiTheme="minorHAnsi" w:hAnsiTheme="minorHAnsi" w:cs="Arial"/>
        </w:rPr>
        <w:t xml:space="preserve"> sets out clearly the requirements and processes in relation to    Safer   Recruitment and these are fully detailed in [</w:t>
      </w:r>
      <w:r w:rsidRPr="00A336E5">
        <w:rPr>
          <w:rFonts w:asciiTheme="minorHAnsi" w:hAnsiTheme="minorHAnsi" w:cs="Arial"/>
          <w:highlight w:val="yellow"/>
        </w:rPr>
        <w:t>NAME POLICY WHERE THIS CAN BE FOUND</w:t>
      </w:r>
      <w:r w:rsidR="00343FD9">
        <w:rPr>
          <w:rFonts w:asciiTheme="minorHAnsi" w:hAnsiTheme="minorHAnsi" w:cs="Arial"/>
        </w:rPr>
        <w:t xml:space="preserve"> </w:t>
      </w:r>
      <w:r w:rsidR="00343FD9" w:rsidRPr="00343FD9">
        <w:rPr>
          <w:rFonts w:asciiTheme="minorHAnsi" w:hAnsiTheme="minorHAnsi" w:cs="Arial"/>
          <w:highlight w:val="green"/>
        </w:rPr>
        <w:t xml:space="preserve">this needs to include details around safer recruitment training – training can be found </w:t>
      </w:r>
      <w:hyperlink r:id="rId23" w:history="1">
        <w:r w:rsidR="00343FD9" w:rsidRPr="00343FD9">
          <w:rPr>
            <w:color w:val="0000FF"/>
            <w:highlight w:val="green"/>
            <w:u w:val="single"/>
          </w:rPr>
          <w:t>HERE</w:t>
        </w:r>
      </w:hyperlink>
      <w:r w:rsidR="005F4248" w:rsidRPr="00343FD9">
        <w:rPr>
          <w:rFonts w:asciiTheme="minorHAnsi" w:hAnsiTheme="minorHAnsi" w:cs="Arial"/>
          <w:highlight w:val="green"/>
        </w:rPr>
        <w:t>]</w:t>
      </w:r>
      <w:r w:rsidR="00107A5E">
        <w:rPr>
          <w:rFonts w:asciiTheme="minorHAnsi" w:hAnsiTheme="minorHAnsi" w:cs="Arial"/>
        </w:rPr>
        <w:t xml:space="preserve"> </w:t>
      </w:r>
    </w:p>
    <w:p w14:paraId="02F70E5B" w14:textId="77777777" w:rsidR="005145FE" w:rsidRPr="00A336E5" w:rsidRDefault="005145FE" w:rsidP="005145FE">
      <w:pPr>
        <w:ind w:left="720"/>
        <w:jc w:val="both"/>
        <w:rPr>
          <w:rFonts w:asciiTheme="minorHAnsi" w:hAnsiTheme="minorHAnsi" w:cs="Arial"/>
          <w:highlight w:val="yellow"/>
        </w:rPr>
      </w:pPr>
    </w:p>
    <w:p w14:paraId="5AEE680A" w14:textId="77777777" w:rsidR="005145FE" w:rsidRPr="00A336E5" w:rsidRDefault="005145FE" w:rsidP="00A6149B">
      <w:pPr>
        <w:jc w:val="both"/>
        <w:rPr>
          <w:rFonts w:asciiTheme="minorHAnsi" w:hAnsiTheme="minorHAnsi" w:cs="Arial"/>
        </w:rPr>
      </w:pPr>
      <w:r w:rsidRPr="00A336E5">
        <w:rPr>
          <w:rFonts w:asciiTheme="minorHAnsi" w:hAnsiTheme="minorHAnsi" w:cs="Arial"/>
        </w:rPr>
        <w:t>In addition to the requirements within Schools Recruitment policy, the HR/Personnel Lead will ensure that:</w:t>
      </w:r>
    </w:p>
    <w:p w14:paraId="071A1D35" w14:textId="77777777" w:rsidR="005145FE" w:rsidRPr="00A336E5" w:rsidRDefault="005145FE" w:rsidP="005145FE">
      <w:pPr>
        <w:ind w:left="720"/>
        <w:jc w:val="both"/>
        <w:rPr>
          <w:rFonts w:asciiTheme="minorHAnsi" w:hAnsiTheme="minorHAnsi" w:cs="Arial"/>
        </w:rPr>
      </w:pPr>
    </w:p>
    <w:p w14:paraId="0FDF2F02" w14:textId="5072669E" w:rsidR="005145FE" w:rsidRPr="0070045F" w:rsidRDefault="005145FE" w:rsidP="006C00F2">
      <w:pPr>
        <w:pStyle w:val="ListParagraph"/>
        <w:numPr>
          <w:ilvl w:val="0"/>
          <w:numId w:val="2"/>
        </w:numPr>
        <w:ind w:left="993" w:hanging="284"/>
        <w:contextualSpacing/>
        <w:jc w:val="both"/>
        <w:rPr>
          <w:rFonts w:asciiTheme="minorHAnsi" w:hAnsiTheme="minorHAnsi" w:cs="Arial"/>
        </w:rPr>
      </w:pPr>
      <w:r w:rsidRPr="00A336E5">
        <w:rPr>
          <w:rFonts w:asciiTheme="minorHAnsi" w:hAnsiTheme="minorHAnsi" w:cs="Arial"/>
        </w:rPr>
        <w:t xml:space="preserve">All </w:t>
      </w:r>
      <w:r w:rsidRPr="0070045F">
        <w:rPr>
          <w:rFonts w:asciiTheme="minorHAnsi" w:hAnsiTheme="minorHAnsi" w:cs="Arial"/>
        </w:rPr>
        <w:t xml:space="preserve">volunteers to the school have read </w:t>
      </w:r>
      <w:r w:rsidR="00440E3A" w:rsidRPr="0070045F">
        <w:rPr>
          <w:rFonts w:asciiTheme="minorHAnsi" w:hAnsiTheme="minorHAnsi" w:cs="Arial"/>
        </w:rPr>
        <w:t xml:space="preserve">either </w:t>
      </w:r>
      <w:r w:rsidRPr="0070045F">
        <w:rPr>
          <w:rFonts w:asciiTheme="minorHAnsi" w:hAnsiTheme="minorHAnsi" w:cs="Arial"/>
        </w:rPr>
        <w:t>Part 1</w:t>
      </w:r>
      <w:r w:rsidR="00440E3A" w:rsidRPr="0070045F">
        <w:rPr>
          <w:rFonts w:asciiTheme="minorHAnsi" w:hAnsiTheme="minorHAnsi" w:cs="Arial"/>
        </w:rPr>
        <w:t xml:space="preserve"> (if working directly with children)</w:t>
      </w:r>
      <w:r w:rsidRPr="0070045F">
        <w:rPr>
          <w:rFonts w:asciiTheme="minorHAnsi" w:hAnsiTheme="minorHAnsi" w:cs="Arial"/>
        </w:rPr>
        <w:t xml:space="preserve"> </w:t>
      </w:r>
      <w:r w:rsidR="00440E3A" w:rsidRPr="0070045F">
        <w:rPr>
          <w:rFonts w:asciiTheme="minorHAnsi" w:hAnsiTheme="minorHAnsi" w:cs="Arial"/>
        </w:rPr>
        <w:t xml:space="preserve">or Annex A (if not working directly with children) of </w:t>
      </w:r>
      <w:r w:rsidRPr="0070045F">
        <w:rPr>
          <w:rFonts w:asciiTheme="minorHAnsi" w:hAnsiTheme="minorHAnsi" w:cs="Arial"/>
        </w:rPr>
        <w:t>Keeping Children Safe in</w:t>
      </w:r>
      <w:r w:rsidR="008F408E" w:rsidRPr="0070045F">
        <w:rPr>
          <w:rFonts w:asciiTheme="minorHAnsi" w:hAnsiTheme="minorHAnsi" w:cs="Arial"/>
        </w:rPr>
        <w:t xml:space="preserve"> Education</w:t>
      </w:r>
      <w:r w:rsidR="00236919" w:rsidRPr="0070045F">
        <w:rPr>
          <w:rFonts w:asciiTheme="minorHAnsi" w:hAnsiTheme="minorHAnsi" w:cs="Arial"/>
        </w:rPr>
        <w:t xml:space="preserve"> </w:t>
      </w:r>
      <w:r w:rsidR="00236919" w:rsidRPr="00210851">
        <w:rPr>
          <w:rFonts w:asciiTheme="minorHAnsi" w:hAnsiTheme="minorHAnsi" w:cs="Arial"/>
          <w:highlight w:val="green"/>
        </w:rPr>
        <w:t>202</w:t>
      </w:r>
      <w:r w:rsidR="002B16A3">
        <w:rPr>
          <w:rFonts w:asciiTheme="minorHAnsi" w:hAnsiTheme="minorHAnsi" w:cs="Arial"/>
          <w:highlight w:val="green"/>
        </w:rPr>
        <w:t>4</w:t>
      </w:r>
    </w:p>
    <w:p w14:paraId="001B0E69" w14:textId="16326C60" w:rsidR="005145FE" w:rsidRPr="0070045F" w:rsidRDefault="005145FE" w:rsidP="006C00F2">
      <w:pPr>
        <w:pStyle w:val="ListParagraph"/>
        <w:numPr>
          <w:ilvl w:val="0"/>
          <w:numId w:val="2"/>
        </w:numPr>
        <w:ind w:left="993" w:hanging="284"/>
        <w:contextualSpacing/>
        <w:jc w:val="both"/>
        <w:rPr>
          <w:rFonts w:asciiTheme="minorHAnsi" w:hAnsiTheme="minorHAnsi" w:cs="Arial"/>
        </w:rPr>
      </w:pPr>
      <w:r w:rsidRPr="0070045F">
        <w:rPr>
          <w:rFonts w:asciiTheme="minorHAnsi" w:hAnsiTheme="minorHAnsi" w:cs="Arial"/>
        </w:rPr>
        <w:t xml:space="preserve">All staff </w:t>
      </w:r>
      <w:r w:rsidR="00D64CEC" w:rsidRPr="0070045F">
        <w:rPr>
          <w:rFonts w:asciiTheme="minorHAnsi" w:hAnsiTheme="minorHAnsi" w:cs="Arial"/>
        </w:rPr>
        <w:t xml:space="preserve">have </w:t>
      </w:r>
      <w:r w:rsidR="008F408E" w:rsidRPr="0070045F">
        <w:rPr>
          <w:rFonts w:asciiTheme="minorHAnsi" w:hAnsiTheme="minorHAnsi" w:cs="Arial"/>
        </w:rPr>
        <w:t xml:space="preserve">read </w:t>
      </w:r>
      <w:r w:rsidR="00D64CEC" w:rsidRPr="0070045F">
        <w:rPr>
          <w:rFonts w:asciiTheme="minorHAnsi" w:hAnsiTheme="minorHAnsi" w:cs="Arial"/>
        </w:rPr>
        <w:t>Part 1</w:t>
      </w:r>
      <w:r w:rsidR="00440E3A" w:rsidRPr="0070045F">
        <w:rPr>
          <w:rFonts w:asciiTheme="minorHAnsi" w:hAnsiTheme="minorHAnsi" w:cs="Arial"/>
        </w:rPr>
        <w:t xml:space="preserve"> (if working directly with children) or </w:t>
      </w:r>
      <w:r w:rsidR="00D64CEC" w:rsidRPr="0070045F">
        <w:rPr>
          <w:rFonts w:asciiTheme="minorHAnsi" w:hAnsiTheme="minorHAnsi" w:cs="Arial"/>
        </w:rPr>
        <w:t xml:space="preserve">Annex A </w:t>
      </w:r>
      <w:r w:rsidR="00440E3A" w:rsidRPr="0070045F">
        <w:rPr>
          <w:rFonts w:asciiTheme="minorHAnsi" w:hAnsiTheme="minorHAnsi" w:cs="Arial"/>
        </w:rPr>
        <w:t xml:space="preserve">(if not working directly with children) </w:t>
      </w:r>
      <w:r w:rsidR="00D64CEC" w:rsidRPr="0070045F">
        <w:rPr>
          <w:rFonts w:asciiTheme="minorHAnsi" w:hAnsiTheme="minorHAnsi" w:cs="Arial"/>
        </w:rPr>
        <w:t>of Keeping Children Safe in Education 202</w:t>
      </w:r>
      <w:r w:rsidR="00210851">
        <w:rPr>
          <w:rFonts w:asciiTheme="minorHAnsi" w:hAnsiTheme="minorHAnsi" w:cs="Arial"/>
        </w:rPr>
        <w:t>3</w:t>
      </w:r>
      <w:r w:rsidR="00D64CEC" w:rsidRPr="0070045F">
        <w:rPr>
          <w:rFonts w:asciiTheme="minorHAnsi" w:hAnsiTheme="minorHAnsi" w:cs="Arial"/>
        </w:rPr>
        <w:t xml:space="preserve"> a</w:t>
      </w:r>
      <w:r w:rsidRPr="0070045F">
        <w:rPr>
          <w:rFonts w:asciiTheme="minorHAnsi" w:hAnsiTheme="minorHAnsi" w:cs="Arial"/>
        </w:rPr>
        <w:t>nd this is recorded on the SCR</w:t>
      </w:r>
    </w:p>
    <w:p w14:paraId="29048BD7" w14:textId="3631985C" w:rsidR="005145FE" w:rsidRPr="00A336E5" w:rsidRDefault="005145FE" w:rsidP="006C00F2">
      <w:pPr>
        <w:pStyle w:val="ListParagraph"/>
        <w:numPr>
          <w:ilvl w:val="0"/>
          <w:numId w:val="2"/>
        </w:numPr>
        <w:ind w:left="993" w:hanging="284"/>
        <w:contextualSpacing/>
        <w:jc w:val="both"/>
        <w:rPr>
          <w:rFonts w:asciiTheme="minorHAnsi" w:hAnsiTheme="minorHAnsi" w:cs="Arial"/>
        </w:rPr>
      </w:pPr>
      <w:r w:rsidRPr="0070045F">
        <w:rPr>
          <w:rFonts w:asciiTheme="minorHAnsi" w:hAnsiTheme="minorHAnsi" w:cs="Arial"/>
        </w:rPr>
        <w:t>All staff have completed their</w:t>
      </w:r>
      <w:r w:rsidRPr="00A336E5">
        <w:rPr>
          <w:rFonts w:asciiTheme="minorHAnsi" w:hAnsiTheme="minorHAnsi" w:cs="Arial"/>
        </w:rPr>
        <w:t xml:space="preserve"> Prevent training</w:t>
      </w:r>
      <w:r w:rsidR="00236919">
        <w:rPr>
          <w:rFonts w:asciiTheme="minorHAnsi" w:hAnsiTheme="minorHAnsi" w:cs="Arial"/>
        </w:rPr>
        <w:t xml:space="preserve"> (</w:t>
      </w:r>
      <w:hyperlink r:id="rId24" w:history="1">
        <w:r w:rsidR="00236919">
          <w:rPr>
            <w:color w:val="0000FF"/>
            <w:u w:val="single"/>
          </w:rPr>
          <w:t>training link here</w:t>
        </w:r>
      </w:hyperlink>
      <w:r w:rsidR="00236919">
        <w:t>)</w:t>
      </w:r>
      <w:r w:rsidRPr="00A336E5">
        <w:rPr>
          <w:rFonts w:asciiTheme="minorHAnsi" w:hAnsiTheme="minorHAnsi" w:cs="Arial"/>
        </w:rPr>
        <w:t xml:space="preserve"> and this is recorded on the SCR</w:t>
      </w:r>
    </w:p>
    <w:p w14:paraId="2E758BB4" w14:textId="77777777" w:rsidR="005145FE" w:rsidRPr="00A336E5" w:rsidRDefault="005145FE" w:rsidP="006C00F2">
      <w:pPr>
        <w:pStyle w:val="ListParagraph"/>
        <w:numPr>
          <w:ilvl w:val="0"/>
          <w:numId w:val="2"/>
        </w:numPr>
        <w:ind w:left="993" w:hanging="284"/>
        <w:contextualSpacing/>
        <w:jc w:val="both"/>
        <w:rPr>
          <w:rFonts w:asciiTheme="minorHAnsi" w:hAnsiTheme="minorHAnsi" w:cs="Arial"/>
        </w:rPr>
      </w:pPr>
      <w:r w:rsidRPr="00A336E5">
        <w:rPr>
          <w:rFonts w:asciiTheme="minorHAnsi" w:hAnsiTheme="minorHAnsi" w:cs="Arial"/>
        </w:rPr>
        <w:t>Keep records of online staff training and the signing requirements for policy reading</w:t>
      </w:r>
    </w:p>
    <w:p w14:paraId="6E7D3D06" w14:textId="77777777" w:rsidR="005145FE" w:rsidRPr="00A336E5" w:rsidRDefault="005145FE" w:rsidP="005145FE">
      <w:pPr>
        <w:pStyle w:val="ListParagraph"/>
        <w:ind w:left="993"/>
        <w:contextualSpacing/>
        <w:jc w:val="both"/>
        <w:rPr>
          <w:rFonts w:asciiTheme="minorHAnsi" w:hAnsiTheme="minorHAnsi" w:cs="Arial"/>
        </w:rPr>
      </w:pPr>
      <w:r w:rsidRPr="00A336E5">
        <w:rPr>
          <w:rFonts w:asciiTheme="minorHAnsi" w:hAnsiTheme="minorHAnsi" w:cs="Arial"/>
        </w:rPr>
        <w:t xml:space="preserve"> </w:t>
      </w:r>
    </w:p>
    <w:p w14:paraId="559AF7B4" w14:textId="6C7A0A69" w:rsidR="005145FE" w:rsidRPr="00A336E5" w:rsidRDefault="005145FE" w:rsidP="00A6149B">
      <w:pPr>
        <w:ind w:hanging="720"/>
        <w:jc w:val="both"/>
        <w:rPr>
          <w:rFonts w:asciiTheme="minorHAnsi" w:hAnsiTheme="minorHAnsi" w:cs="Arial"/>
        </w:rPr>
      </w:pPr>
      <w:r w:rsidRPr="00A336E5">
        <w:rPr>
          <w:rFonts w:asciiTheme="minorHAnsi" w:hAnsiTheme="minorHAnsi" w:cs="Arial"/>
        </w:rPr>
        <w:tab/>
        <w:t xml:space="preserve">The HR/Personnel Lead will ensure that the school’s Single Central Record (SCR) is accurately maintained as an ongoing, accurate and live record and includes any enquiries made regarding disqualification by association </w:t>
      </w:r>
    </w:p>
    <w:p w14:paraId="351D9D37" w14:textId="77777777" w:rsidR="005145FE" w:rsidRPr="00A336E5" w:rsidRDefault="005145FE" w:rsidP="005145FE">
      <w:pPr>
        <w:ind w:left="720" w:hanging="720"/>
        <w:jc w:val="both"/>
        <w:rPr>
          <w:rFonts w:asciiTheme="minorHAnsi" w:hAnsiTheme="minorHAnsi" w:cs="Arial"/>
        </w:rPr>
      </w:pPr>
    </w:p>
    <w:p w14:paraId="4C25253D" w14:textId="149114F3" w:rsidR="005145FE" w:rsidRPr="00A336E5" w:rsidRDefault="005145FE" w:rsidP="00A6149B">
      <w:pPr>
        <w:jc w:val="both"/>
        <w:rPr>
          <w:rFonts w:asciiTheme="minorHAnsi" w:hAnsiTheme="minorHAnsi" w:cs="Arial"/>
        </w:rPr>
      </w:pPr>
      <w:r w:rsidRPr="00A336E5">
        <w:rPr>
          <w:rFonts w:asciiTheme="minorHAnsi" w:hAnsiTheme="minorHAnsi" w:cs="Arial"/>
        </w:rPr>
        <w:t>In relation to induction and training of new staff, the HR/Personnel Lead and/or Headteacher/Line Manager will ensure that they:</w:t>
      </w:r>
    </w:p>
    <w:p w14:paraId="48128255" w14:textId="6F678159" w:rsidR="005145FE" w:rsidRPr="00A336E5" w:rsidRDefault="005145FE" w:rsidP="006C00F2">
      <w:pPr>
        <w:pStyle w:val="ListParagraph"/>
        <w:numPr>
          <w:ilvl w:val="0"/>
          <w:numId w:val="3"/>
        </w:numPr>
        <w:ind w:left="1418" w:hanging="425"/>
        <w:contextualSpacing/>
        <w:jc w:val="both"/>
        <w:rPr>
          <w:rFonts w:asciiTheme="minorHAnsi" w:hAnsiTheme="minorHAnsi" w:cs="Arial"/>
        </w:rPr>
      </w:pPr>
      <w:r w:rsidRPr="00A336E5">
        <w:rPr>
          <w:rFonts w:asciiTheme="minorHAnsi" w:hAnsiTheme="minorHAnsi" w:cs="Arial"/>
        </w:rPr>
        <w:t xml:space="preserve">Use </w:t>
      </w:r>
      <w:r w:rsidR="00D64CEC">
        <w:rPr>
          <w:rFonts w:asciiTheme="minorHAnsi" w:hAnsiTheme="minorHAnsi" w:cs="Arial"/>
        </w:rPr>
        <w:t xml:space="preserve">a </w:t>
      </w:r>
      <w:r w:rsidRPr="00A336E5">
        <w:rPr>
          <w:rFonts w:asciiTheme="minorHAnsi" w:hAnsiTheme="minorHAnsi" w:cs="Arial"/>
        </w:rPr>
        <w:t>safeguarding induction checklist and retain this in the front of the staff file, ensuring that staff have copies of all of the policies required</w:t>
      </w:r>
    </w:p>
    <w:p w14:paraId="7C376BA9" w14:textId="79A0B161" w:rsidR="005145FE" w:rsidRPr="00D64CEC" w:rsidRDefault="00D64CEC" w:rsidP="006C00F2">
      <w:pPr>
        <w:pStyle w:val="ListParagraph"/>
        <w:numPr>
          <w:ilvl w:val="0"/>
          <w:numId w:val="3"/>
        </w:numPr>
        <w:ind w:left="1418" w:hanging="425"/>
        <w:contextualSpacing/>
        <w:jc w:val="both"/>
        <w:rPr>
          <w:rFonts w:asciiTheme="minorHAnsi" w:hAnsiTheme="minorHAnsi" w:cs="Arial"/>
        </w:rPr>
      </w:pPr>
      <w:r>
        <w:rPr>
          <w:rFonts w:asciiTheme="minorHAnsi" w:hAnsiTheme="minorHAnsi" w:cs="Arial"/>
        </w:rPr>
        <w:t xml:space="preserve">Have </w:t>
      </w:r>
      <w:r w:rsidR="005145FE" w:rsidRPr="00A336E5">
        <w:rPr>
          <w:rFonts w:asciiTheme="minorHAnsi" w:hAnsiTheme="minorHAnsi" w:cs="Arial"/>
        </w:rPr>
        <w:t>Safeguarding and Child Protection training</w:t>
      </w:r>
      <w:r>
        <w:rPr>
          <w:rFonts w:asciiTheme="minorHAnsi" w:hAnsiTheme="minorHAnsi" w:cs="Arial"/>
        </w:rPr>
        <w:t xml:space="preserve"> on induction</w:t>
      </w:r>
    </w:p>
    <w:p w14:paraId="752A3AE9" w14:textId="32D52B40" w:rsidR="005145FE" w:rsidRPr="00A336E5" w:rsidRDefault="005145FE" w:rsidP="006C00F2">
      <w:pPr>
        <w:pStyle w:val="ListParagraph"/>
        <w:numPr>
          <w:ilvl w:val="0"/>
          <w:numId w:val="3"/>
        </w:numPr>
        <w:ind w:left="1418" w:hanging="425"/>
        <w:contextualSpacing/>
        <w:jc w:val="both"/>
        <w:rPr>
          <w:rFonts w:asciiTheme="minorHAnsi" w:hAnsiTheme="minorHAnsi" w:cs="Arial"/>
        </w:rPr>
      </w:pPr>
      <w:r w:rsidRPr="00A336E5">
        <w:rPr>
          <w:rFonts w:asciiTheme="minorHAnsi" w:hAnsiTheme="minorHAnsi" w:cs="Arial"/>
        </w:rPr>
        <w:t>Have read and signed as understood th</w:t>
      </w:r>
      <w:r w:rsidR="00D64CEC">
        <w:rPr>
          <w:rFonts w:asciiTheme="minorHAnsi" w:hAnsiTheme="minorHAnsi" w:cs="Arial"/>
        </w:rPr>
        <w:t>e</w:t>
      </w:r>
      <w:r w:rsidRPr="00A336E5">
        <w:rPr>
          <w:rFonts w:asciiTheme="minorHAnsi" w:hAnsiTheme="minorHAnsi" w:cs="Arial"/>
        </w:rPr>
        <w:t xml:space="preserve"> School’s Code of Conduct </w:t>
      </w:r>
    </w:p>
    <w:p w14:paraId="7022FB0C" w14:textId="77777777" w:rsidR="005145FE" w:rsidRPr="00A336E5" w:rsidRDefault="005145FE" w:rsidP="006C00F2">
      <w:pPr>
        <w:pStyle w:val="ListParagraph"/>
        <w:numPr>
          <w:ilvl w:val="0"/>
          <w:numId w:val="3"/>
        </w:numPr>
        <w:ind w:left="1418" w:hanging="425"/>
        <w:contextualSpacing/>
        <w:jc w:val="both"/>
        <w:rPr>
          <w:rFonts w:asciiTheme="minorHAnsi" w:hAnsiTheme="minorHAnsi" w:cs="Arial"/>
        </w:rPr>
      </w:pPr>
      <w:r w:rsidRPr="00A336E5">
        <w:rPr>
          <w:rFonts w:asciiTheme="minorHAnsi" w:hAnsiTheme="minorHAnsi" w:cs="Arial"/>
        </w:rPr>
        <w:t>Understand, under legislation, their duty to provide information which would disqualify them by association</w:t>
      </w:r>
    </w:p>
    <w:p w14:paraId="0905E5B0" w14:textId="77777777" w:rsidR="005145FE" w:rsidRPr="00A336E5" w:rsidRDefault="005145FE" w:rsidP="006C00F2">
      <w:pPr>
        <w:pStyle w:val="ListParagraph"/>
        <w:numPr>
          <w:ilvl w:val="0"/>
          <w:numId w:val="3"/>
        </w:numPr>
        <w:ind w:left="1418" w:hanging="425"/>
        <w:contextualSpacing/>
        <w:jc w:val="both"/>
        <w:rPr>
          <w:rFonts w:asciiTheme="minorHAnsi" w:hAnsiTheme="minorHAnsi" w:cs="Arial"/>
          <w:highlight w:val="yellow"/>
        </w:rPr>
      </w:pPr>
      <w:r w:rsidRPr="00A336E5">
        <w:rPr>
          <w:rFonts w:asciiTheme="minorHAnsi" w:hAnsiTheme="minorHAnsi" w:cs="Arial"/>
          <w:highlight w:val="yellow"/>
        </w:rPr>
        <w:lastRenderedPageBreak/>
        <w:t>[INCLUDE ANY OTHER RESOURCES / PROCEDURES YOU HAVE AS A SCHOOL]</w:t>
      </w:r>
    </w:p>
    <w:p w14:paraId="1FB851FA" w14:textId="77777777" w:rsidR="002B16A3" w:rsidRDefault="002B16A3" w:rsidP="005145FE">
      <w:pPr>
        <w:jc w:val="both"/>
        <w:rPr>
          <w:rFonts w:asciiTheme="minorHAnsi" w:hAnsiTheme="minorHAnsi" w:cs="Arial"/>
          <w:b/>
        </w:rPr>
      </w:pPr>
    </w:p>
    <w:p w14:paraId="0E6278BD" w14:textId="4FD7AA97" w:rsidR="005145FE" w:rsidRPr="00A336E5" w:rsidRDefault="005145FE" w:rsidP="005145FE">
      <w:pPr>
        <w:jc w:val="both"/>
        <w:rPr>
          <w:rFonts w:asciiTheme="minorHAnsi" w:hAnsiTheme="minorHAnsi" w:cs="Arial"/>
        </w:rPr>
      </w:pPr>
      <w:r w:rsidRPr="00A336E5">
        <w:rPr>
          <w:rFonts w:asciiTheme="minorHAnsi" w:hAnsiTheme="minorHAnsi" w:cs="Arial"/>
          <w:b/>
        </w:rPr>
        <w:t>All staff</w:t>
      </w:r>
    </w:p>
    <w:p w14:paraId="72BE9418" w14:textId="5EF7060F" w:rsidR="00A336E5" w:rsidRPr="00A336E5" w:rsidRDefault="00A336E5" w:rsidP="00A6149B">
      <w:pPr>
        <w:jc w:val="both"/>
        <w:rPr>
          <w:rFonts w:asciiTheme="minorHAnsi" w:hAnsiTheme="minorHAnsi" w:cs="Arial"/>
        </w:rPr>
      </w:pPr>
      <w:r w:rsidRPr="00A336E5">
        <w:rPr>
          <w:rFonts w:asciiTheme="minorHAnsi" w:hAnsiTheme="minorHAnsi" w:cs="Arial"/>
        </w:rPr>
        <w:t xml:space="preserve">The school has a duty to ensure that professional behaviour applies to relationships between staff and young people and that all members of staff are clear about what constitutes appropriate behaviour and professional boundaries. Information on </w:t>
      </w:r>
      <w:hyperlink r:id="rId25" w:history="1">
        <w:r w:rsidRPr="00A336E5">
          <w:rPr>
            <w:rFonts w:asciiTheme="minorHAnsi" w:hAnsiTheme="minorHAnsi"/>
            <w:color w:val="0000FF"/>
            <w:u w:val="single"/>
          </w:rPr>
          <w:t>Safer Working Practice in Schools April 2020</w:t>
        </w:r>
      </w:hyperlink>
    </w:p>
    <w:p w14:paraId="144447B8" w14:textId="77777777" w:rsidR="00A336E5" w:rsidRPr="00A336E5" w:rsidRDefault="00A336E5" w:rsidP="00A336E5">
      <w:pPr>
        <w:jc w:val="both"/>
        <w:rPr>
          <w:rFonts w:asciiTheme="minorHAnsi" w:hAnsiTheme="minorHAnsi" w:cs="Arial"/>
        </w:rPr>
      </w:pPr>
      <w:r w:rsidRPr="00A336E5">
        <w:rPr>
          <w:rFonts w:asciiTheme="minorHAnsi" w:hAnsiTheme="minorHAnsi" w:cs="Arial"/>
        </w:rPr>
        <w:t xml:space="preserve">       </w:t>
      </w:r>
    </w:p>
    <w:p w14:paraId="1A802002" w14:textId="45B068DB" w:rsidR="00A336E5" w:rsidRPr="00A336E5" w:rsidRDefault="00A336E5" w:rsidP="00A336E5">
      <w:pPr>
        <w:jc w:val="both"/>
        <w:rPr>
          <w:rFonts w:asciiTheme="minorHAnsi" w:hAnsiTheme="minorHAnsi" w:cs="Arial"/>
        </w:rPr>
      </w:pPr>
      <w:r w:rsidRPr="00A336E5">
        <w:rPr>
          <w:rFonts w:asciiTheme="minorHAnsi" w:hAnsiTheme="minorHAnsi" w:cs="Arial"/>
        </w:rPr>
        <w:t>Staff should be explicitly aware of the dangers inherent in:</w:t>
      </w:r>
    </w:p>
    <w:p w14:paraId="4058AF1D"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working alone with a young person</w:t>
      </w:r>
    </w:p>
    <w:p w14:paraId="2542C2D4"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physical interventions</w:t>
      </w:r>
    </w:p>
    <w:p w14:paraId="0D3909F3"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cultural and gender stereotyping</w:t>
      </w:r>
    </w:p>
    <w:p w14:paraId="603F54F7"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dealing with sensitive information</w:t>
      </w:r>
    </w:p>
    <w:p w14:paraId="78AB6F94"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giving to and receiving gifts from students and parents</w:t>
      </w:r>
    </w:p>
    <w:p w14:paraId="63E47786" w14:textId="190B6F26"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contacting young people through private telephones (including text), email or social networking sites.</w:t>
      </w:r>
    </w:p>
    <w:p w14:paraId="4ECA4C23"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disclosing personal details inappropriately</w:t>
      </w:r>
    </w:p>
    <w:p w14:paraId="41D7A93D" w14:textId="77777777" w:rsidR="00A336E5" w:rsidRPr="00A336E5" w:rsidRDefault="00A336E5" w:rsidP="006C00F2">
      <w:pPr>
        <w:numPr>
          <w:ilvl w:val="0"/>
          <w:numId w:val="32"/>
        </w:numPr>
        <w:contextualSpacing/>
        <w:jc w:val="both"/>
        <w:rPr>
          <w:rFonts w:asciiTheme="minorHAnsi" w:hAnsiTheme="minorHAnsi" w:cs="Arial"/>
        </w:rPr>
      </w:pPr>
      <w:r w:rsidRPr="00A336E5">
        <w:rPr>
          <w:rFonts w:asciiTheme="minorHAnsi" w:hAnsiTheme="minorHAnsi" w:cs="Arial"/>
        </w:rPr>
        <w:t>meeting students / young people outside school hours or school duties</w:t>
      </w:r>
    </w:p>
    <w:p w14:paraId="098470CA" w14:textId="190A6450" w:rsidR="00A336E5" w:rsidRPr="00A336E5" w:rsidRDefault="00D64CEC" w:rsidP="006C00F2">
      <w:pPr>
        <w:numPr>
          <w:ilvl w:val="0"/>
          <w:numId w:val="32"/>
        </w:numPr>
        <w:contextualSpacing/>
        <w:jc w:val="both"/>
        <w:rPr>
          <w:rFonts w:asciiTheme="minorHAnsi" w:hAnsiTheme="minorHAnsi" w:cs="Arial"/>
        </w:rPr>
      </w:pPr>
      <w:r>
        <w:rPr>
          <w:rFonts w:asciiTheme="minorHAnsi" w:hAnsiTheme="minorHAnsi" w:cs="Arial"/>
        </w:rPr>
        <w:t>u</w:t>
      </w:r>
      <w:r w:rsidR="00A336E5" w:rsidRPr="00A336E5">
        <w:rPr>
          <w:rFonts w:asciiTheme="minorHAnsi" w:hAnsiTheme="minorHAnsi" w:cs="Arial"/>
        </w:rPr>
        <w:t xml:space="preserve">sing their personal phones to take pictures of students, which is not permitted under any circumstance </w:t>
      </w:r>
    </w:p>
    <w:p w14:paraId="38E7B0E0" w14:textId="77777777" w:rsidR="00A336E5" w:rsidRPr="00A336E5" w:rsidRDefault="00A336E5" w:rsidP="00A336E5">
      <w:pPr>
        <w:jc w:val="both"/>
        <w:rPr>
          <w:rFonts w:asciiTheme="minorHAnsi" w:hAnsiTheme="minorHAnsi" w:cs="Arial"/>
        </w:rPr>
      </w:pPr>
    </w:p>
    <w:p w14:paraId="2B7963C2" w14:textId="69DACAE2" w:rsidR="00A336E5" w:rsidRPr="00A336E5" w:rsidRDefault="00A336E5" w:rsidP="00A6149B">
      <w:pPr>
        <w:jc w:val="both"/>
        <w:rPr>
          <w:rFonts w:asciiTheme="minorHAnsi" w:hAnsiTheme="minorHAnsi" w:cs="Arial"/>
        </w:rPr>
      </w:pPr>
      <w:r w:rsidRPr="00A336E5">
        <w:rPr>
          <w:rFonts w:asciiTheme="minorHAnsi" w:hAnsiTheme="minorHAnsi" w:cs="Arial"/>
        </w:rPr>
        <w:t>If a member of staff has reasonable suspicion that a young person is suffering harm</w:t>
      </w:r>
      <w:r w:rsidR="00D64CEC">
        <w:rPr>
          <w:rFonts w:asciiTheme="minorHAnsi" w:hAnsiTheme="minorHAnsi" w:cs="Arial"/>
        </w:rPr>
        <w:t xml:space="preserve"> </w:t>
      </w:r>
      <w:r w:rsidRPr="00A336E5">
        <w:rPr>
          <w:rFonts w:asciiTheme="minorHAnsi" w:hAnsiTheme="minorHAnsi" w:cs="Arial"/>
        </w:rPr>
        <w:t>and fails</w:t>
      </w:r>
      <w:r w:rsidR="00A6149B">
        <w:rPr>
          <w:rFonts w:asciiTheme="minorHAnsi" w:hAnsiTheme="minorHAnsi" w:cs="Arial"/>
        </w:rPr>
        <w:t xml:space="preserve"> </w:t>
      </w:r>
      <w:r w:rsidRPr="00A336E5">
        <w:rPr>
          <w:rFonts w:asciiTheme="minorHAnsi" w:hAnsiTheme="minorHAnsi" w:cs="Arial"/>
        </w:rPr>
        <w:t>to act in accordance w</w:t>
      </w:r>
      <w:r>
        <w:rPr>
          <w:rFonts w:asciiTheme="minorHAnsi" w:hAnsiTheme="minorHAnsi" w:cs="Arial"/>
        </w:rPr>
        <w:t xml:space="preserve">ith this policy and South Gloucestershire </w:t>
      </w:r>
      <w:r w:rsidRPr="00A336E5">
        <w:rPr>
          <w:rFonts w:asciiTheme="minorHAnsi" w:hAnsiTheme="minorHAnsi" w:cs="Arial"/>
        </w:rPr>
        <w:t>Partnership procedures, this will be viewed as misconduct and appropriate action will be taken by the Headteacher.</w:t>
      </w:r>
    </w:p>
    <w:p w14:paraId="6AF4CFE8" w14:textId="77777777" w:rsidR="00A336E5" w:rsidRPr="00A336E5" w:rsidRDefault="00A336E5" w:rsidP="00A336E5">
      <w:pPr>
        <w:rPr>
          <w:rFonts w:asciiTheme="minorHAnsi" w:hAnsiTheme="minorHAnsi" w:cs="Arial"/>
          <w:b/>
        </w:rPr>
      </w:pPr>
    </w:p>
    <w:p w14:paraId="4CD8ED98" w14:textId="2A25DC81" w:rsidR="00A336E5" w:rsidRPr="00025BE7" w:rsidRDefault="00A336E5" w:rsidP="00A6149B">
      <w:pPr>
        <w:jc w:val="both"/>
        <w:rPr>
          <w:rFonts w:asciiTheme="minorHAnsi" w:hAnsiTheme="minorHAnsi" w:cs="Arial"/>
          <w:bCs/>
        </w:rPr>
      </w:pPr>
      <w:r w:rsidRPr="00A336E5">
        <w:rPr>
          <w:rFonts w:asciiTheme="minorHAnsi" w:hAnsiTheme="minorHAnsi" w:cs="Arial"/>
        </w:rPr>
        <w:t xml:space="preserve">Any member of staff or visitor to the school who receives a disclosure of abuse or suspects that abuse may have occurred </w:t>
      </w:r>
      <w:r w:rsidRPr="00A336E5">
        <w:rPr>
          <w:rFonts w:asciiTheme="minorHAnsi" w:hAnsiTheme="minorHAnsi" w:cs="Arial"/>
          <w:b/>
        </w:rPr>
        <w:t>must</w:t>
      </w:r>
      <w:r w:rsidRPr="00A336E5">
        <w:rPr>
          <w:rFonts w:asciiTheme="minorHAnsi" w:hAnsiTheme="minorHAnsi" w:cs="Arial"/>
        </w:rPr>
        <w:t xml:space="preserve"> report it immediately to the Designated Safeguarding Lead or their Deputy in their absence. </w:t>
      </w:r>
      <w:r w:rsidRPr="00A336E5">
        <w:rPr>
          <w:rFonts w:asciiTheme="minorHAnsi" w:hAnsiTheme="minorHAnsi" w:cs="Arial"/>
          <w:b/>
        </w:rPr>
        <w:t xml:space="preserve">Confidentiality must be </w:t>
      </w:r>
      <w:r w:rsidRPr="00D64CEC">
        <w:rPr>
          <w:rFonts w:asciiTheme="minorHAnsi" w:hAnsiTheme="minorHAnsi" w:cs="Arial"/>
          <w:b/>
        </w:rPr>
        <w:t>maintained and information relating to individual students/families shared with</w:t>
      </w:r>
      <w:r w:rsidRPr="00A336E5">
        <w:rPr>
          <w:rFonts w:asciiTheme="minorHAnsi" w:hAnsiTheme="minorHAnsi" w:cs="Arial"/>
          <w:b/>
        </w:rPr>
        <w:t xml:space="preserve"> staff on a strictly need to know basis.</w:t>
      </w:r>
      <w:r w:rsidR="004C7230">
        <w:rPr>
          <w:rFonts w:asciiTheme="minorHAnsi" w:hAnsiTheme="minorHAnsi" w:cs="Arial"/>
          <w:b/>
        </w:rPr>
        <w:t xml:space="preserve">  </w:t>
      </w:r>
      <w:r w:rsidR="004C7230" w:rsidRPr="00025BE7">
        <w:rPr>
          <w:rFonts w:asciiTheme="minorHAnsi" w:hAnsiTheme="minorHAnsi" w:cs="Arial"/>
          <w:bCs/>
        </w:rPr>
        <w:t>It is then the reporting member of staff’s personal responsibility to follow up with the Designated Safeguarding Lead</w:t>
      </w:r>
      <w:r w:rsidR="004C7230">
        <w:rPr>
          <w:rFonts w:asciiTheme="minorHAnsi" w:hAnsiTheme="minorHAnsi" w:cs="Arial"/>
          <w:bCs/>
        </w:rPr>
        <w:t xml:space="preserve">. </w:t>
      </w:r>
    </w:p>
    <w:p w14:paraId="391FB2DE" w14:textId="77777777" w:rsidR="00A336E5" w:rsidRPr="00A336E5" w:rsidRDefault="00A336E5" w:rsidP="00A336E5">
      <w:pPr>
        <w:ind w:left="720" w:hanging="720"/>
        <w:jc w:val="both"/>
        <w:rPr>
          <w:rFonts w:asciiTheme="minorHAnsi" w:hAnsiTheme="minorHAnsi" w:cs="Arial"/>
          <w:b/>
        </w:rPr>
      </w:pPr>
    </w:p>
    <w:p w14:paraId="101DAF8A" w14:textId="52F92444" w:rsidR="00A336E5" w:rsidRPr="00A336E5" w:rsidRDefault="00A336E5" w:rsidP="002B16A3">
      <w:pPr>
        <w:spacing w:before="108" w:after="108"/>
        <w:ind w:right="108"/>
        <w:rPr>
          <w:rFonts w:asciiTheme="minorHAnsi" w:hAnsiTheme="minorHAnsi" w:cs="Arial"/>
          <w:highlight w:val="yellow"/>
        </w:rPr>
      </w:pPr>
      <w:r w:rsidRPr="00D64CEC">
        <w:rPr>
          <w:rFonts w:asciiTheme="minorHAnsi" w:hAnsiTheme="minorHAnsi" w:cs="Arial"/>
        </w:rPr>
        <w:t xml:space="preserve">All members of staff have a duty to attend </w:t>
      </w:r>
      <w:r w:rsidR="00D64CEC">
        <w:rPr>
          <w:rFonts w:asciiTheme="minorHAnsi" w:hAnsiTheme="minorHAnsi" w:cs="Arial"/>
        </w:rPr>
        <w:t xml:space="preserve">whole school </w:t>
      </w:r>
      <w:r w:rsidRPr="00D64CEC">
        <w:rPr>
          <w:rFonts w:asciiTheme="minorHAnsi" w:hAnsiTheme="minorHAnsi" w:cs="Arial"/>
        </w:rPr>
        <w:t>training on safeguarding children that will</w:t>
      </w:r>
      <w:r w:rsidRPr="00A336E5">
        <w:rPr>
          <w:rFonts w:asciiTheme="minorHAnsi" w:hAnsiTheme="minorHAnsi" w:cs="Arial"/>
        </w:rPr>
        <w:t xml:space="preserve"> enable them to fulfil their responsibilities in respect of safeguarding and child protection effectively; this training will be provided by </w:t>
      </w:r>
      <w:r w:rsidRPr="00A336E5">
        <w:rPr>
          <w:rFonts w:asciiTheme="minorHAnsi" w:hAnsiTheme="minorHAnsi" w:cs="Arial"/>
          <w:highlight w:val="yellow"/>
        </w:rPr>
        <w:t>the Designated Safeguarding Lead and Deputy DSL every year</w:t>
      </w:r>
      <w:r>
        <w:rPr>
          <w:rFonts w:asciiTheme="minorHAnsi" w:hAnsiTheme="minorHAnsi" w:cs="Arial"/>
          <w:highlight w:val="yellow"/>
        </w:rPr>
        <w:t xml:space="preserve"> [or change as appropriate]</w:t>
      </w:r>
      <w:r w:rsidRPr="00A336E5">
        <w:rPr>
          <w:rFonts w:asciiTheme="minorHAnsi" w:hAnsiTheme="minorHAnsi" w:cs="Arial"/>
          <w:highlight w:val="yellow"/>
        </w:rPr>
        <w:t>.</w:t>
      </w:r>
    </w:p>
    <w:p w14:paraId="5DE40025" w14:textId="14B27459" w:rsidR="00A336E5" w:rsidRPr="00A336E5" w:rsidRDefault="00A336E5" w:rsidP="00A6149B">
      <w:pPr>
        <w:spacing w:before="108" w:after="108"/>
        <w:ind w:right="108"/>
        <w:rPr>
          <w:rFonts w:asciiTheme="minorHAnsi" w:hAnsiTheme="minorHAnsi" w:cs="Arial"/>
        </w:rPr>
      </w:pPr>
      <w:r w:rsidRPr="00A336E5">
        <w:rPr>
          <w:rFonts w:asciiTheme="minorHAnsi" w:hAnsiTheme="minorHAnsi" w:cs="Arial"/>
        </w:rPr>
        <w:t>Induction</w:t>
      </w:r>
      <w:r w:rsidR="00D64CEC">
        <w:rPr>
          <w:rFonts w:asciiTheme="minorHAnsi" w:hAnsiTheme="minorHAnsi" w:cs="Arial"/>
        </w:rPr>
        <w:t xml:space="preserve"> safeguarding</w:t>
      </w:r>
      <w:r w:rsidRPr="00A336E5">
        <w:rPr>
          <w:rFonts w:asciiTheme="minorHAnsi" w:hAnsiTheme="minorHAnsi" w:cs="Arial"/>
        </w:rPr>
        <w:t xml:space="preserve"> Training – this is mandatory and will include types of abuse and indicators of abuse, the schools safeguarding systems, key personnel, the early help process, what to do if a child disclosures abuse, how to manage confidentiality, what to do if they have concerns about a member of staff, the requirements of recording and reporting, online safety, child exploitation, </w:t>
      </w:r>
      <w:r w:rsidR="007D54A0" w:rsidRPr="0070045F">
        <w:rPr>
          <w:rFonts w:asciiTheme="minorHAnsi" w:hAnsiTheme="minorHAnsi" w:cs="Arial"/>
        </w:rPr>
        <w:t>child-on-child</w:t>
      </w:r>
      <w:r w:rsidRPr="0070045F">
        <w:rPr>
          <w:rFonts w:asciiTheme="minorHAnsi" w:hAnsiTheme="minorHAnsi" w:cs="Arial"/>
        </w:rPr>
        <w:t xml:space="preserve"> abuse</w:t>
      </w:r>
      <w:r w:rsidRPr="00A336E5">
        <w:rPr>
          <w:rFonts w:asciiTheme="minorHAnsi" w:hAnsiTheme="minorHAnsi" w:cs="Arial"/>
        </w:rPr>
        <w:t>,</w:t>
      </w:r>
      <w:r w:rsidR="00D64CEC">
        <w:rPr>
          <w:rFonts w:asciiTheme="minorHAnsi" w:hAnsiTheme="minorHAnsi" w:cs="Arial"/>
        </w:rPr>
        <w:t xml:space="preserve"> sexual violence and </w:t>
      </w:r>
      <w:r w:rsidR="00976104">
        <w:rPr>
          <w:rFonts w:asciiTheme="minorHAnsi" w:hAnsiTheme="minorHAnsi" w:cs="Arial"/>
        </w:rPr>
        <w:t>harassment</w:t>
      </w:r>
      <w:r w:rsidR="00D64CEC">
        <w:rPr>
          <w:rFonts w:asciiTheme="minorHAnsi" w:hAnsiTheme="minorHAnsi" w:cs="Arial"/>
        </w:rPr>
        <w:t>,</w:t>
      </w:r>
      <w:r w:rsidRPr="00A336E5">
        <w:rPr>
          <w:rFonts w:asciiTheme="minorHAnsi" w:hAnsiTheme="minorHAnsi" w:cs="Arial"/>
        </w:rPr>
        <w:t xml:space="preserve"> upskirting, response to children going missing from education, FGM and Prevent. New staff will complete the safeguarding checklist which will include:</w:t>
      </w:r>
    </w:p>
    <w:p w14:paraId="0EE6826E" w14:textId="6637FF01" w:rsidR="00A336E5" w:rsidRPr="00A336E5" w:rsidRDefault="00A336E5" w:rsidP="006C00F2">
      <w:pPr>
        <w:numPr>
          <w:ilvl w:val="0"/>
          <w:numId w:val="33"/>
        </w:numPr>
        <w:spacing w:before="108" w:after="108"/>
        <w:ind w:right="108"/>
        <w:contextualSpacing/>
        <w:rPr>
          <w:rFonts w:asciiTheme="minorHAnsi" w:hAnsiTheme="minorHAnsi" w:cs="Arial"/>
        </w:rPr>
      </w:pPr>
      <w:r w:rsidRPr="00A336E5">
        <w:rPr>
          <w:rFonts w:asciiTheme="minorHAnsi" w:hAnsiTheme="minorHAnsi" w:cs="Arial"/>
        </w:rPr>
        <w:t>the child protection and safeguarding policy;</w:t>
      </w:r>
    </w:p>
    <w:p w14:paraId="3C267A85" w14:textId="77777777" w:rsidR="00A336E5" w:rsidRPr="00A336E5" w:rsidRDefault="00A336E5" w:rsidP="006C00F2">
      <w:pPr>
        <w:numPr>
          <w:ilvl w:val="0"/>
          <w:numId w:val="33"/>
        </w:numPr>
        <w:spacing w:before="108" w:after="108"/>
        <w:ind w:right="108"/>
        <w:contextualSpacing/>
        <w:rPr>
          <w:rFonts w:asciiTheme="minorHAnsi" w:hAnsiTheme="minorHAnsi" w:cs="Arial"/>
        </w:rPr>
      </w:pPr>
      <w:r w:rsidRPr="00A336E5">
        <w:rPr>
          <w:rFonts w:asciiTheme="minorHAnsi" w:hAnsiTheme="minorHAnsi" w:cs="Arial"/>
        </w:rPr>
        <w:t>the behaviour policy;</w:t>
      </w:r>
    </w:p>
    <w:p w14:paraId="2B3721E0" w14:textId="77777777" w:rsidR="00A336E5" w:rsidRPr="00A336E5" w:rsidRDefault="00A336E5" w:rsidP="006C00F2">
      <w:pPr>
        <w:numPr>
          <w:ilvl w:val="0"/>
          <w:numId w:val="33"/>
        </w:numPr>
        <w:spacing w:before="108" w:after="108"/>
        <w:ind w:right="108"/>
        <w:contextualSpacing/>
        <w:rPr>
          <w:rFonts w:asciiTheme="minorHAnsi" w:hAnsiTheme="minorHAnsi" w:cs="Arial"/>
        </w:rPr>
      </w:pPr>
      <w:r>
        <w:rPr>
          <w:rFonts w:asciiTheme="minorHAnsi" w:hAnsiTheme="minorHAnsi" w:cs="Arial"/>
        </w:rPr>
        <w:t>Staff c</w:t>
      </w:r>
      <w:r w:rsidRPr="00A336E5">
        <w:rPr>
          <w:rFonts w:asciiTheme="minorHAnsi" w:hAnsiTheme="minorHAnsi" w:cs="Arial"/>
        </w:rPr>
        <w:t>ode of conduct;</w:t>
      </w:r>
    </w:p>
    <w:p w14:paraId="7D1B54E1" w14:textId="77777777" w:rsidR="00A336E5" w:rsidRPr="00A336E5" w:rsidRDefault="00A336E5" w:rsidP="006C00F2">
      <w:pPr>
        <w:numPr>
          <w:ilvl w:val="0"/>
          <w:numId w:val="33"/>
        </w:numPr>
        <w:spacing w:before="108" w:after="108"/>
        <w:ind w:right="108"/>
        <w:contextualSpacing/>
        <w:rPr>
          <w:rFonts w:asciiTheme="minorHAnsi" w:hAnsiTheme="minorHAnsi" w:cs="Arial"/>
        </w:rPr>
      </w:pPr>
      <w:r w:rsidRPr="00A336E5">
        <w:rPr>
          <w:rFonts w:asciiTheme="minorHAnsi" w:hAnsiTheme="minorHAnsi" w:cs="Arial"/>
        </w:rPr>
        <w:t>the role of the designated safeguarding lead (including the identity of the designated safeguarding lead and any deputies)</w:t>
      </w:r>
    </w:p>
    <w:p w14:paraId="1C943905" w14:textId="77777777" w:rsidR="00A336E5" w:rsidRPr="00A336E5" w:rsidRDefault="00A336E5" w:rsidP="00A336E5">
      <w:pPr>
        <w:spacing w:before="108" w:after="108"/>
        <w:ind w:left="720" w:right="108"/>
        <w:contextualSpacing/>
        <w:rPr>
          <w:rFonts w:asciiTheme="minorHAnsi" w:hAnsiTheme="minorHAnsi" w:cs="Arial"/>
        </w:rPr>
      </w:pPr>
    </w:p>
    <w:p w14:paraId="7D5C4343" w14:textId="4D731CA0" w:rsidR="00A336E5" w:rsidRDefault="00A336E5" w:rsidP="00A6149B">
      <w:pPr>
        <w:spacing w:before="108" w:after="108"/>
        <w:ind w:right="108"/>
        <w:contextualSpacing/>
        <w:rPr>
          <w:rFonts w:asciiTheme="minorHAnsi" w:hAnsiTheme="minorHAnsi" w:cs="Arial"/>
        </w:rPr>
      </w:pPr>
      <w:r w:rsidRPr="00A336E5">
        <w:rPr>
          <w:rFonts w:asciiTheme="minorHAnsi" w:hAnsiTheme="minorHAnsi" w:cs="Arial"/>
        </w:rPr>
        <w:lastRenderedPageBreak/>
        <w:t xml:space="preserve">All staff will then receive regular training updates throughout the year in addition to their yearly updated training on the types and signs of abuse and school specific training. </w:t>
      </w:r>
    </w:p>
    <w:p w14:paraId="541E0967" w14:textId="1F5BA81C" w:rsidR="00CE0BC3" w:rsidRDefault="00CE0BC3" w:rsidP="002A2304">
      <w:pPr>
        <w:spacing w:before="108" w:after="108"/>
        <w:ind w:right="108"/>
        <w:contextualSpacing/>
        <w:rPr>
          <w:rFonts w:asciiTheme="minorHAnsi" w:hAnsiTheme="minorHAnsi" w:cs="Arial"/>
        </w:rPr>
      </w:pPr>
    </w:p>
    <w:p w14:paraId="64054B3D" w14:textId="5270666D" w:rsidR="006C00F2" w:rsidRDefault="00C32618" w:rsidP="001003E5">
      <w:pPr>
        <w:spacing w:before="108" w:after="108"/>
        <w:ind w:right="108"/>
        <w:contextualSpacing/>
        <w:rPr>
          <w:rFonts w:asciiTheme="minorHAnsi" w:hAnsiTheme="minorHAnsi" w:cs="Arial"/>
        </w:rPr>
      </w:pPr>
      <w:r w:rsidRPr="006D5F47">
        <w:rPr>
          <w:rFonts w:asciiTheme="minorHAnsi" w:hAnsiTheme="minorHAnsi" w:cs="Arial"/>
          <w:highlight w:val="green"/>
        </w:rPr>
        <w:t xml:space="preserve">Female genital mutilation (FGM) Whilst all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 </w:t>
      </w:r>
      <w:r w:rsidR="003E72F0" w:rsidRPr="006D5F47">
        <w:rPr>
          <w:rFonts w:asciiTheme="minorHAnsi" w:hAnsiTheme="minorHAnsi" w:cs="Arial"/>
          <w:highlight w:val="green"/>
        </w:rPr>
        <w:t>KCSIE 2024 paragraph 42 and p</w:t>
      </w:r>
      <w:r w:rsidRPr="006D5F47">
        <w:rPr>
          <w:rFonts w:asciiTheme="minorHAnsi" w:hAnsiTheme="minorHAnsi" w:cs="Arial"/>
          <w:highlight w:val="green"/>
        </w:rPr>
        <w:t>age 160 for further information.</w:t>
      </w:r>
      <w:r>
        <w:rPr>
          <w:rFonts w:asciiTheme="minorHAnsi" w:hAnsiTheme="minorHAnsi" w:cs="Arial"/>
        </w:rPr>
        <w:t xml:space="preserve"> </w:t>
      </w:r>
    </w:p>
    <w:p w14:paraId="578D685C" w14:textId="77777777" w:rsidR="009A69CE" w:rsidRPr="00A336E5" w:rsidRDefault="009A69CE" w:rsidP="009A69CE">
      <w:pPr>
        <w:rPr>
          <w:rFonts w:asciiTheme="minorHAnsi" w:hAnsiTheme="minorHAnsi"/>
          <w:b/>
        </w:rPr>
      </w:pPr>
    </w:p>
    <w:p w14:paraId="66E9778C" w14:textId="553D3888" w:rsidR="005145FE" w:rsidRPr="002B16A3" w:rsidRDefault="005145FE" w:rsidP="002B16A3">
      <w:pPr>
        <w:spacing w:before="108" w:after="108"/>
        <w:ind w:right="108"/>
        <w:contextualSpacing/>
        <w:rPr>
          <w:rFonts w:asciiTheme="minorHAnsi" w:hAnsiTheme="minorHAnsi" w:cs="Arial"/>
          <w:b/>
          <w:highlight w:val="yellow"/>
        </w:rPr>
      </w:pPr>
      <w:r w:rsidRPr="002B16A3">
        <w:rPr>
          <w:rFonts w:asciiTheme="minorHAnsi" w:hAnsiTheme="minorHAnsi" w:cs="Arial"/>
          <w:b/>
          <w:highlight w:val="yellow"/>
        </w:rPr>
        <w:t xml:space="preserve">Primary Specific </w:t>
      </w:r>
      <w:r w:rsidR="00A336E5" w:rsidRPr="002B16A3">
        <w:rPr>
          <w:rFonts w:asciiTheme="minorHAnsi" w:hAnsiTheme="minorHAnsi" w:cs="Arial"/>
          <w:b/>
          <w:highlight w:val="yellow"/>
        </w:rPr>
        <w:t>[delete if not needed]</w:t>
      </w:r>
    </w:p>
    <w:p w14:paraId="259C25CE" w14:textId="77777777" w:rsidR="005145FE" w:rsidRPr="00A336E5" w:rsidRDefault="005145FE" w:rsidP="005145FE">
      <w:pPr>
        <w:pStyle w:val="ListParagraph"/>
        <w:spacing w:before="108" w:after="108"/>
        <w:ind w:left="420" w:right="108"/>
        <w:contextualSpacing/>
        <w:rPr>
          <w:rFonts w:asciiTheme="minorHAnsi" w:hAnsiTheme="minorHAnsi" w:cs="Arial"/>
          <w:highlight w:val="yellow"/>
        </w:rPr>
      </w:pPr>
    </w:p>
    <w:p w14:paraId="7263118C" w14:textId="2CF070E2" w:rsidR="005145FE" w:rsidRPr="00A336E5" w:rsidRDefault="005145FE" w:rsidP="00A6149B">
      <w:pPr>
        <w:pStyle w:val="ListParagraph"/>
        <w:spacing w:before="108" w:after="108"/>
        <w:ind w:left="420" w:right="108" w:hanging="420"/>
        <w:contextualSpacing/>
        <w:rPr>
          <w:rFonts w:asciiTheme="minorHAnsi" w:hAnsiTheme="minorHAnsi" w:cs="Arial"/>
        </w:rPr>
      </w:pPr>
      <w:r w:rsidRPr="00A336E5">
        <w:rPr>
          <w:rFonts w:asciiTheme="minorHAnsi" w:hAnsiTheme="minorHAnsi" w:cs="Arial"/>
        </w:rPr>
        <w:t>The Headteacher of the Primary phase will:</w:t>
      </w:r>
      <w:r w:rsidR="00F12100">
        <w:rPr>
          <w:rFonts w:asciiTheme="minorHAnsi" w:hAnsiTheme="minorHAnsi" w:cs="Arial"/>
        </w:rPr>
        <w:t xml:space="preserve"> </w:t>
      </w:r>
    </w:p>
    <w:p w14:paraId="5DA50D29" w14:textId="77777777" w:rsidR="005145FE" w:rsidRPr="00A336E5" w:rsidRDefault="005145FE" w:rsidP="005145FE">
      <w:pPr>
        <w:pStyle w:val="ListParagraph"/>
        <w:spacing w:before="108" w:after="108"/>
        <w:ind w:left="420" w:right="108"/>
        <w:contextualSpacing/>
        <w:rPr>
          <w:rFonts w:asciiTheme="minorHAnsi" w:hAnsiTheme="minorHAnsi" w:cs="Arial"/>
        </w:rPr>
      </w:pPr>
    </w:p>
    <w:p w14:paraId="1FF6CDEA" w14:textId="77777777" w:rsidR="005145FE" w:rsidRPr="00A336E5" w:rsidRDefault="005145FE" w:rsidP="00A6149B">
      <w:pPr>
        <w:pStyle w:val="ListParagraph"/>
        <w:numPr>
          <w:ilvl w:val="0"/>
          <w:numId w:val="5"/>
        </w:numPr>
        <w:spacing w:before="108" w:after="108"/>
        <w:ind w:right="108" w:hanging="573"/>
        <w:rPr>
          <w:rFonts w:asciiTheme="minorHAnsi" w:hAnsiTheme="minorHAnsi" w:cs="Arial"/>
        </w:rPr>
      </w:pPr>
      <w:r w:rsidRPr="00A336E5">
        <w:rPr>
          <w:rFonts w:asciiTheme="minorHAnsi" w:hAnsiTheme="minorHAnsi" w:cs="Arial"/>
        </w:rPr>
        <w:t>Ensure that the relevant staffing ratios are met, where applicable</w:t>
      </w:r>
    </w:p>
    <w:p w14:paraId="5A4652B0" w14:textId="77777777" w:rsidR="005145FE" w:rsidRPr="00A336E5" w:rsidRDefault="005145FE" w:rsidP="00A6149B">
      <w:pPr>
        <w:pStyle w:val="ListParagraph"/>
        <w:numPr>
          <w:ilvl w:val="0"/>
          <w:numId w:val="5"/>
        </w:numPr>
        <w:spacing w:before="108" w:after="108"/>
        <w:ind w:left="1134" w:right="108" w:hanging="573"/>
        <w:rPr>
          <w:rFonts w:asciiTheme="minorHAnsi" w:hAnsiTheme="minorHAnsi" w:cs="Arial"/>
        </w:rPr>
      </w:pPr>
      <w:r w:rsidRPr="00A336E5">
        <w:rPr>
          <w:rFonts w:asciiTheme="minorHAnsi" w:hAnsiTheme="minorHAnsi" w:cs="Arial"/>
        </w:rPr>
        <w:t>Make sure each child in the Early Years Foundation Stage is assigned a key person</w:t>
      </w:r>
    </w:p>
    <w:p w14:paraId="56DF0B1E" w14:textId="77777777" w:rsidR="005145FE" w:rsidRPr="00A336E5" w:rsidRDefault="005145FE" w:rsidP="00A6149B">
      <w:pPr>
        <w:pStyle w:val="ListParagraph"/>
        <w:numPr>
          <w:ilvl w:val="0"/>
          <w:numId w:val="5"/>
        </w:numPr>
        <w:spacing w:before="108" w:after="108"/>
        <w:ind w:right="108" w:hanging="573"/>
        <w:rPr>
          <w:rFonts w:asciiTheme="minorHAnsi" w:hAnsiTheme="minorHAnsi" w:cs="Arial"/>
        </w:rPr>
      </w:pPr>
      <w:r w:rsidRPr="00A336E5">
        <w:rPr>
          <w:rFonts w:asciiTheme="minorHAnsi" w:hAnsiTheme="minorHAnsi" w:cs="Arial"/>
        </w:rPr>
        <w:t xml:space="preserve">Where appropriate, inform Ofsted of allegations and actions taken, within the necessary timescale </w:t>
      </w:r>
    </w:p>
    <w:p w14:paraId="45BA6E4A" w14:textId="77777777" w:rsidR="005145FE" w:rsidRPr="00A336E5" w:rsidRDefault="005145FE" w:rsidP="00A6149B">
      <w:pPr>
        <w:pStyle w:val="ListParagraph"/>
        <w:numPr>
          <w:ilvl w:val="0"/>
          <w:numId w:val="5"/>
        </w:numPr>
        <w:spacing w:before="108" w:after="108"/>
        <w:ind w:right="108" w:hanging="573"/>
        <w:contextualSpacing/>
        <w:rPr>
          <w:rFonts w:asciiTheme="minorHAnsi" w:hAnsiTheme="minorHAnsi" w:cs="Arial"/>
        </w:rPr>
      </w:pPr>
      <w:r w:rsidRPr="00A336E5">
        <w:rPr>
          <w:rFonts w:asciiTheme="minorHAnsi" w:hAnsiTheme="minorHAnsi" w:cs="Arial"/>
          <w:iCs/>
        </w:rPr>
        <w:t>Take account of requirements related to complaints set out in the safeguarding and welfare section of the statutory framework for the Early Years Foundation Stage (paragraph 3.74).</w:t>
      </w:r>
    </w:p>
    <w:p w14:paraId="1C25F868" w14:textId="77777777" w:rsidR="005145FE" w:rsidRPr="00A336E5" w:rsidRDefault="005145FE" w:rsidP="00A6149B">
      <w:pPr>
        <w:pStyle w:val="ListParagraph"/>
        <w:numPr>
          <w:ilvl w:val="0"/>
          <w:numId w:val="5"/>
        </w:numPr>
        <w:spacing w:before="108" w:after="108"/>
        <w:ind w:right="108" w:hanging="573"/>
        <w:contextualSpacing/>
        <w:rPr>
          <w:rFonts w:asciiTheme="minorHAnsi" w:hAnsiTheme="minorHAnsi" w:cs="Arial"/>
        </w:rPr>
      </w:pPr>
      <w:r w:rsidRPr="00A336E5">
        <w:rPr>
          <w:rFonts w:asciiTheme="minorHAnsi" w:hAnsiTheme="minorHAnsi" w:cs="Arial"/>
          <w:iCs/>
          <w:lang w:val="en-US"/>
        </w:rPr>
        <w:t>Note the requirements set out in paragraph 3.75 of the statutory framework for the Early Years Foundation Stage</w:t>
      </w:r>
    </w:p>
    <w:p w14:paraId="77B77A5B" w14:textId="77777777" w:rsidR="005145FE" w:rsidRPr="00A336E5" w:rsidRDefault="005145FE" w:rsidP="00A6149B">
      <w:pPr>
        <w:pStyle w:val="ListParagraph"/>
        <w:numPr>
          <w:ilvl w:val="0"/>
          <w:numId w:val="5"/>
        </w:numPr>
        <w:spacing w:before="108" w:after="108"/>
        <w:ind w:right="108" w:hanging="573"/>
        <w:rPr>
          <w:rFonts w:asciiTheme="minorHAnsi" w:hAnsiTheme="minorHAnsi" w:cs="Arial"/>
        </w:rPr>
      </w:pPr>
      <w:r w:rsidRPr="00A336E5">
        <w:rPr>
          <w:rFonts w:asciiTheme="minorHAnsi" w:hAnsiTheme="minorHAnsi" w:cs="Arial"/>
          <w:lang w:val="en-US"/>
        </w:rPr>
        <w:t>Ensure that all staff who have contact with children and families will have supervision which will provide them with support, coaching and training, promote the interests of children and allow for confidential discussions of sensitive issues.</w:t>
      </w:r>
    </w:p>
    <w:p w14:paraId="54DDE753" w14:textId="77777777" w:rsidR="005145FE" w:rsidRPr="00A336E5" w:rsidRDefault="005145FE">
      <w:pPr>
        <w:rPr>
          <w:rFonts w:asciiTheme="minorHAnsi" w:hAnsiTheme="minorHAnsi" w:cs="Arial"/>
        </w:rPr>
      </w:pPr>
    </w:p>
    <w:p w14:paraId="60003524" w14:textId="77777777" w:rsidR="005145FE" w:rsidRPr="00A336E5" w:rsidRDefault="005145FE" w:rsidP="005145FE">
      <w:pPr>
        <w:jc w:val="both"/>
        <w:rPr>
          <w:rFonts w:asciiTheme="minorHAnsi" w:hAnsiTheme="minorHAnsi" w:cs="Arial"/>
          <w:b/>
        </w:rPr>
      </w:pPr>
      <w:r w:rsidRPr="00A336E5">
        <w:rPr>
          <w:rFonts w:asciiTheme="minorHAnsi" w:hAnsiTheme="minorHAnsi" w:cs="Arial"/>
          <w:b/>
        </w:rPr>
        <w:t>Whistleblowing</w:t>
      </w:r>
    </w:p>
    <w:p w14:paraId="030385B1" w14:textId="77777777" w:rsidR="005145FE" w:rsidRPr="00A336E5" w:rsidRDefault="005145FE" w:rsidP="005145FE">
      <w:pPr>
        <w:ind w:left="720" w:hanging="720"/>
        <w:jc w:val="both"/>
        <w:rPr>
          <w:rFonts w:asciiTheme="minorHAnsi" w:hAnsiTheme="minorHAnsi" w:cs="Arial"/>
        </w:rPr>
      </w:pPr>
    </w:p>
    <w:p w14:paraId="392C8216" w14:textId="70973C4E" w:rsidR="005145FE" w:rsidRPr="00A336E5" w:rsidRDefault="005145FE" w:rsidP="005145FE">
      <w:pPr>
        <w:rPr>
          <w:rFonts w:asciiTheme="minorHAnsi" w:hAnsiTheme="minorHAnsi" w:cs="Arial"/>
          <w:color w:val="525455"/>
          <w:shd w:val="clear" w:color="auto" w:fill="FAFAFA"/>
        </w:rPr>
      </w:pPr>
      <w:r w:rsidRPr="00A336E5">
        <w:rPr>
          <w:rFonts w:asciiTheme="minorHAnsi" w:hAnsiTheme="minorHAnsi" w:cs="Arial"/>
        </w:rPr>
        <w:t xml:space="preserve">Where there are concerns about the way that safeguarding is carried out in the school, staff   should refer to the </w:t>
      </w:r>
      <w:r w:rsidR="00245A8B">
        <w:rPr>
          <w:rFonts w:asciiTheme="minorHAnsi" w:hAnsiTheme="minorHAnsi" w:cs="Arial"/>
        </w:rPr>
        <w:t xml:space="preserve">schools </w:t>
      </w:r>
      <w:r w:rsidRPr="00A336E5">
        <w:rPr>
          <w:rFonts w:asciiTheme="minorHAnsi" w:hAnsiTheme="minorHAnsi" w:cs="Arial"/>
        </w:rPr>
        <w:t>Whistle-blowing Policy.</w:t>
      </w:r>
    </w:p>
    <w:p w14:paraId="7B8754F7" w14:textId="77777777" w:rsidR="005145FE" w:rsidRPr="00A336E5" w:rsidRDefault="005145FE" w:rsidP="00A6149B">
      <w:pPr>
        <w:spacing w:before="108" w:after="108"/>
        <w:ind w:right="108"/>
        <w:rPr>
          <w:rFonts w:asciiTheme="minorHAnsi" w:hAnsiTheme="minorHAnsi" w:cs="Arial"/>
          <w:lang w:val="en-US"/>
        </w:rPr>
      </w:pPr>
      <w:r w:rsidRPr="00A336E5">
        <w:rPr>
          <w:rFonts w:asciiTheme="minorHAnsi" w:hAnsiTheme="minorHAnsi" w:cs="Arial"/>
          <w:lang w:val="en-US"/>
        </w:rPr>
        <w:t xml:space="preserve">A </w:t>
      </w:r>
      <w:r w:rsidRPr="00A336E5">
        <w:rPr>
          <w:rFonts w:asciiTheme="minorHAnsi" w:hAnsiTheme="minorHAnsi" w:cs="Arial"/>
        </w:rPr>
        <w:t>whistleblowing</w:t>
      </w:r>
      <w:r w:rsidRPr="00A336E5">
        <w:rPr>
          <w:rFonts w:asciiTheme="minorHAnsi" w:hAnsiTheme="minorHAnsi" w:cs="Arial"/>
          <w:lang w:val="en-US"/>
        </w:rPr>
        <w:t xml:space="preserve"> disclosure must be about something that affects the general public such as:</w:t>
      </w:r>
    </w:p>
    <w:p w14:paraId="11D389CF" w14:textId="77777777"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a criminal offence has been committed, is being committed or is likely to be committed</w:t>
      </w:r>
    </w:p>
    <w:p w14:paraId="7B5A8A42" w14:textId="74F17BA3"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a legal obligation has been breached</w:t>
      </w:r>
    </w:p>
    <w:p w14:paraId="5B7711CB" w14:textId="77777777"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there has been a miscarriage of justice</w:t>
      </w:r>
    </w:p>
    <w:p w14:paraId="01F2707E" w14:textId="77777777"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the health or safety of any individual has been endangered</w:t>
      </w:r>
    </w:p>
    <w:p w14:paraId="4CD239C9" w14:textId="77777777"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the environment has been damaged</w:t>
      </w:r>
    </w:p>
    <w:p w14:paraId="37FFADB6" w14:textId="77777777" w:rsidR="005145FE" w:rsidRPr="00A336E5" w:rsidRDefault="005145FE" w:rsidP="006C00F2">
      <w:pPr>
        <w:numPr>
          <w:ilvl w:val="0"/>
          <w:numId w:val="7"/>
        </w:numPr>
        <w:spacing w:before="108" w:after="108"/>
        <w:ind w:right="108"/>
        <w:rPr>
          <w:rFonts w:asciiTheme="minorHAnsi" w:hAnsiTheme="minorHAnsi" w:cs="Arial"/>
          <w:lang w:val="en-US"/>
        </w:rPr>
      </w:pPr>
      <w:r w:rsidRPr="00A336E5">
        <w:rPr>
          <w:rFonts w:asciiTheme="minorHAnsi" w:hAnsiTheme="minorHAnsi" w:cs="Arial"/>
          <w:lang w:val="en-US"/>
        </w:rPr>
        <w:t>information about any of the above has been concealed.</w:t>
      </w:r>
    </w:p>
    <w:p w14:paraId="66B7F9DA" w14:textId="77777777" w:rsidR="005145FE" w:rsidRPr="00A336E5" w:rsidRDefault="005145FE" w:rsidP="005145FE">
      <w:pPr>
        <w:spacing w:before="108" w:after="108"/>
        <w:ind w:right="108"/>
        <w:rPr>
          <w:rFonts w:asciiTheme="minorHAnsi" w:hAnsiTheme="minorHAnsi" w:cs="Arial"/>
          <w:color w:val="525455"/>
          <w:shd w:val="clear" w:color="auto" w:fill="FAFAFA"/>
        </w:rPr>
      </w:pPr>
      <w:r w:rsidRPr="00A336E5">
        <w:rPr>
          <w:rFonts w:asciiTheme="minorHAnsi" w:hAnsiTheme="minorHAnsi" w:cs="Arial"/>
        </w:rPr>
        <w:t xml:space="preserve">The NSPCC runs a whistleblowing helpline on behalf of the government, the number is </w:t>
      </w:r>
      <w:r w:rsidRPr="00A336E5">
        <w:rPr>
          <w:rFonts w:asciiTheme="minorHAnsi" w:eastAsia="Ebrima" w:hAnsiTheme="minorHAnsi" w:cs="Arial"/>
          <w:b/>
          <w:bCs/>
          <w:color w:val="48225C"/>
          <w:kern w:val="24"/>
        </w:rPr>
        <w:t xml:space="preserve">0800 028 0285 </w:t>
      </w:r>
      <w:r w:rsidRPr="00A336E5">
        <w:rPr>
          <w:rFonts w:asciiTheme="minorHAnsi" w:hAnsiTheme="minorHAnsi" w:cs="Arial"/>
          <w:lang w:val="en-US"/>
        </w:rPr>
        <w:t xml:space="preserve">or you can contact them </w:t>
      </w:r>
      <w:r w:rsidRPr="00A336E5">
        <w:rPr>
          <w:rFonts w:asciiTheme="minorHAnsi" w:hAnsiTheme="minorHAnsi" w:cs="Arial"/>
        </w:rPr>
        <w:t xml:space="preserve">by emailing them directly using </w:t>
      </w:r>
      <w:hyperlink r:id="rId26" w:history="1">
        <w:r w:rsidRPr="00A336E5">
          <w:rPr>
            <w:rStyle w:val="Hyperlink"/>
            <w:rFonts w:asciiTheme="minorHAnsi" w:hAnsiTheme="minorHAnsi" w:cs="Arial"/>
            <w:shd w:val="clear" w:color="auto" w:fill="FAFAFA"/>
          </w:rPr>
          <w:t>help@nspcc.org.uk</w:t>
        </w:r>
      </w:hyperlink>
    </w:p>
    <w:p w14:paraId="3AF91F20" w14:textId="77777777" w:rsidR="007311FE" w:rsidRPr="00A336E5" w:rsidRDefault="007311FE">
      <w:pPr>
        <w:rPr>
          <w:rFonts w:asciiTheme="minorHAnsi" w:hAnsiTheme="minorHAnsi" w:cs="Arial"/>
        </w:rPr>
      </w:pPr>
    </w:p>
    <w:p w14:paraId="022BDCEE" w14:textId="77777777" w:rsidR="007311FE" w:rsidRPr="00A336E5" w:rsidRDefault="007311FE" w:rsidP="00AD04B5">
      <w:pPr>
        <w:pStyle w:val="Heading2"/>
        <w:spacing w:before="0"/>
        <w:rPr>
          <w:rFonts w:asciiTheme="minorHAnsi" w:hAnsiTheme="minorHAnsi" w:cs="Arial"/>
          <w:i w:val="0"/>
          <w:sz w:val="24"/>
          <w:szCs w:val="24"/>
        </w:rPr>
      </w:pPr>
      <w:r w:rsidRPr="00A336E5">
        <w:rPr>
          <w:rFonts w:asciiTheme="minorHAnsi" w:hAnsiTheme="minorHAnsi" w:cs="Arial"/>
          <w:i w:val="0"/>
          <w:sz w:val="24"/>
          <w:szCs w:val="24"/>
        </w:rPr>
        <w:lastRenderedPageBreak/>
        <w:t>Parents</w:t>
      </w:r>
    </w:p>
    <w:p w14:paraId="67C742D1" w14:textId="4AB8F7D4" w:rsidR="007311FE" w:rsidRPr="00A336E5" w:rsidRDefault="00A336E5" w:rsidP="00A6149B">
      <w:pPr>
        <w:jc w:val="both"/>
        <w:rPr>
          <w:rFonts w:asciiTheme="minorHAnsi" w:hAnsiTheme="minorHAnsi" w:cs="Arial"/>
        </w:rPr>
      </w:pPr>
      <w:r>
        <w:rPr>
          <w:rFonts w:asciiTheme="minorHAnsi" w:hAnsiTheme="minorHAnsi" w:cs="Arial"/>
        </w:rPr>
        <w:t>S</w:t>
      </w:r>
      <w:r w:rsidR="007311FE" w:rsidRPr="00A336E5">
        <w:rPr>
          <w:rFonts w:asciiTheme="minorHAnsi" w:hAnsiTheme="minorHAnsi" w:cs="Arial"/>
        </w:rPr>
        <w:t>chool is committed to helping parents/carers understand its responsibility for the welfare of</w:t>
      </w:r>
      <w:r w:rsidR="00A6149B">
        <w:rPr>
          <w:rFonts w:asciiTheme="minorHAnsi" w:hAnsiTheme="minorHAnsi" w:cs="Arial"/>
        </w:rPr>
        <w:t xml:space="preserve"> </w:t>
      </w:r>
      <w:r w:rsidR="007311FE" w:rsidRPr="00A336E5">
        <w:rPr>
          <w:rFonts w:asciiTheme="minorHAnsi" w:hAnsiTheme="minorHAnsi" w:cs="Arial"/>
        </w:rPr>
        <w:t>all students.</w:t>
      </w:r>
    </w:p>
    <w:p w14:paraId="625B3A25" w14:textId="77777777" w:rsidR="007311FE" w:rsidRPr="00A336E5" w:rsidRDefault="007311FE" w:rsidP="007311FE">
      <w:pPr>
        <w:jc w:val="both"/>
        <w:rPr>
          <w:rFonts w:asciiTheme="minorHAnsi" w:hAnsiTheme="minorHAnsi" w:cs="Arial"/>
        </w:rPr>
      </w:pPr>
    </w:p>
    <w:p w14:paraId="60D295B3" w14:textId="37FCEFD6" w:rsidR="007311FE" w:rsidRPr="00A336E5" w:rsidRDefault="007311FE" w:rsidP="00A6149B">
      <w:pPr>
        <w:jc w:val="both"/>
        <w:rPr>
          <w:rFonts w:asciiTheme="minorHAnsi" w:hAnsiTheme="minorHAnsi" w:cs="Arial"/>
        </w:rPr>
      </w:pPr>
      <w:r w:rsidRPr="00A336E5">
        <w:rPr>
          <w:rFonts w:asciiTheme="minorHAnsi" w:hAnsiTheme="minorHAnsi" w:cs="Arial"/>
        </w:rPr>
        <w:t>Parents/carers will be made aware of the school’s Safeguarding and Child Protection Policy via the school’s website, initial meetings with parents of new students and prospectuses; full copies of the policy will be available upon request to the school.</w:t>
      </w:r>
    </w:p>
    <w:p w14:paraId="09C5E253" w14:textId="77777777" w:rsidR="007311FE" w:rsidRPr="00A336E5" w:rsidRDefault="007311FE" w:rsidP="007311FE">
      <w:pPr>
        <w:jc w:val="both"/>
        <w:rPr>
          <w:rFonts w:asciiTheme="minorHAnsi" w:hAnsiTheme="minorHAnsi" w:cs="Arial"/>
        </w:rPr>
      </w:pPr>
    </w:p>
    <w:p w14:paraId="07884C05" w14:textId="1380E64B" w:rsidR="007311FE" w:rsidRPr="00245A8B" w:rsidRDefault="007311FE" w:rsidP="00A6149B">
      <w:pPr>
        <w:jc w:val="both"/>
        <w:rPr>
          <w:rFonts w:asciiTheme="minorHAnsi" w:hAnsiTheme="minorHAnsi" w:cs="Arial"/>
          <w:bCs/>
        </w:rPr>
      </w:pPr>
      <w:r w:rsidRPr="00A336E5">
        <w:rPr>
          <w:rFonts w:asciiTheme="minorHAnsi" w:hAnsiTheme="minorHAnsi" w:cs="Arial"/>
        </w:rPr>
        <w:t xml:space="preserve">Where possible, Child Protection concerns should be discussed with parents/carers by the DSL or Deputy DSL, who ideally should seek agreement to making a referral, unless to do so would place the student at increased risk of significant harm; </w:t>
      </w:r>
      <w:r w:rsidRPr="00245A8B">
        <w:rPr>
          <w:rFonts w:asciiTheme="minorHAnsi" w:hAnsiTheme="minorHAnsi" w:cs="Arial"/>
          <w:bCs/>
        </w:rPr>
        <w:t xml:space="preserve">however, a lack of agreement should not stop a referral going ahead. </w:t>
      </w:r>
    </w:p>
    <w:p w14:paraId="12D90255" w14:textId="77777777" w:rsidR="007311FE" w:rsidRPr="00A336E5" w:rsidRDefault="007311FE" w:rsidP="007311FE">
      <w:pPr>
        <w:ind w:left="720" w:hanging="720"/>
        <w:jc w:val="both"/>
        <w:rPr>
          <w:rFonts w:asciiTheme="minorHAnsi" w:hAnsiTheme="minorHAnsi" w:cs="Arial"/>
          <w:b/>
        </w:rPr>
      </w:pPr>
    </w:p>
    <w:p w14:paraId="2A3B384B" w14:textId="4319A335" w:rsidR="007311FE" w:rsidRPr="00A336E5" w:rsidRDefault="007311FE" w:rsidP="00A6149B">
      <w:pPr>
        <w:jc w:val="both"/>
        <w:rPr>
          <w:rFonts w:asciiTheme="minorHAnsi" w:hAnsiTheme="minorHAnsi" w:cs="Arial"/>
        </w:rPr>
      </w:pPr>
      <w:r w:rsidRPr="00A336E5">
        <w:rPr>
          <w:rFonts w:asciiTheme="minorHAnsi" w:hAnsiTheme="minorHAnsi" w:cs="Arial"/>
        </w:rPr>
        <w:t xml:space="preserve">Where possible the school will endeavour to provide support for parents/carers in meeting their responsibilities for their child’s welfare; signposting to other agencies which may support, such as Parenting Courses. </w:t>
      </w:r>
    </w:p>
    <w:p w14:paraId="3CEB5EAD" w14:textId="77777777" w:rsidR="007311FE" w:rsidRPr="00A336E5" w:rsidRDefault="007311FE" w:rsidP="007311FE">
      <w:pPr>
        <w:ind w:left="720" w:hanging="720"/>
        <w:jc w:val="both"/>
        <w:rPr>
          <w:rFonts w:asciiTheme="minorHAnsi" w:hAnsiTheme="minorHAnsi" w:cs="Arial"/>
        </w:rPr>
      </w:pPr>
    </w:p>
    <w:p w14:paraId="2C9BECFD" w14:textId="62AF9E51" w:rsidR="007311FE" w:rsidRPr="00A336E5" w:rsidRDefault="007311FE" w:rsidP="007311FE">
      <w:pPr>
        <w:ind w:left="720" w:hanging="720"/>
        <w:jc w:val="both"/>
        <w:rPr>
          <w:rFonts w:asciiTheme="minorHAnsi" w:hAnsiTheme="minorHAnsi" w:cs="Arial"/>
        </w:rPr>
      </w:pPr>
      <w:r w:rsidRPr="00A336E5">
        <w:rPr>
          <w:rFonts w:asciiTheme="minorHAnsi" w:hAnsiTheme="minorHAnsi" w:cs="Arial"/>
        </w:rPr>
        <w:t>Parents are required to provide the school with two emergency contact numbers</w:t>
      </w:r>
      <w:r w:rsidR="003B0DE9">
        <w:rPr>
          <w:rFonts w:asciiTheme="minorHAnsi" w:hAnsiTheme="minorHAnsi" w:cs="Arial"/>
        </w:rPr>
        <w:t>.</w:t>
      </w:r>
    </w:p>
    <w:p w14:paraId="05A4BA5A" w14:textId="574A0B0F" w:rsidR="00245A8B" w:rsidRDefault="00245A8B">
      <w:pPr>
        <w:rPr>
          <w:rFonts w:asciiTheme="minorHAnsi" w:hAnsiTheme="minorHAnsi" w:cs="Arial"/>
        </w:rPr>
      </w:pPr>
    </w:p>
    <w:p w14:paraId="216B8A1F" w14:textId="77777777" w:rsidR="007656D7" w:rsidRDefault="007656D7">
      <w:pPr>
        <w:rPr>
          <w:rFonts w:asciiTheme="minorHAnsi" w:hAnsiTheme="minorHAnsi" w:cs="Arial"/>
        </w:rPr>
      </w:pPr>
    </w:p>
    <w:p w14:paraId="4B06C975" w14:textId="229BFEAE" w:rsidR="007311FE" w:rsidRPr="00815944" w:rsidRDefault="002B16A3">
      <w:pPr>
        <w:rPr>
          <w:rFonts w:asciiTheme="minorHAnsi" w:hAnsiTheme="minorHAnsi" w:cs="Arial"/>
          <w:b/>
          <w:bCs/>
        </w:rPr>
      </w:pPr>
      <w:r w:rsidRPr="00815944">
        <w:rPr>
          <w:rFonts w:asciiTheme="minorHAnsi" w:hAnsiTheme="minorHAnsi" w:cs="Arial"/>
          <w:b/>
          <w:bCs/>
        </w:rPr>
        <w:t xml:space="preserve">Implementation </w:t>
      </w:r>
    </w:p>
    <w:p w14:paraId="5E6B7641" w14:textId="77777777" w:rsidR="007311FE" w:rsidRPr="00A336E5" w:rsidRDefault="007311FE" w:rsidP="007311FE">
      <w:pPr>
        <w:pStyle w:val="Heading1"/>
        <w:jc w:val="both"/>
        <w:rPr>
          <w:rFonts w:asciiTheme="minorHAnsi" w:hAnsiTheme="minorHAnsi" w:cs="Arial"/>
          <w:sz w:val="24"/>
          <w:szCs w:val="24"/>
        </w:rPr>
      </w:pPr>
      <w:r w:rsidRPr="00A336E5">
        <w:rPr>
          <w:rFonts w:asciiTheme="minorHAnsi" w:hAnsiTheme="minorHAnsi" w:cs="Arial"/>
          <w:sz w:val="24"/>
          <w:szCs w:val="24"/>
        </w:rPr>
        <w:t>Procedures for Referral</w:t>
      </w:r>
    </w:p>
    <w:p w14:paraId="5BA472E7" w14:textId="77777777" w:rsidR="007311FE" w:rsidRPr="00A336E5" w:rsidRDefault="007311FE" w:rsidP="00A336E5">
      <w:pPr>
        <w:jc w:val="both"/>
        <w:rPr>
          <w:rFonts w:asciiTheme="minorHAnsi" w:hAnsiTheme="minorHAnsi" w:cs="Arial"/>
        </w:rPr>
      </w:pPr>
      <w:r w:rsidRPr="00A336E5">
        <w:rPr>
          <w:rFonts w:asciiTheme="minorHAnsi" w:hAnsiTheme="minorHAnsi" w:cs="Arial"/>
        </w:rPr>
        <w:t>Following a safeguarding concern being raised, the designated safeguarding lead or deputy safeguarding lead will immediately inform Social Care Teams by telephone:</w:t>
      </w:r>
    </w:p>
    <w:p w14:paraId="4ED8F935" w14:textId="77777777" w:rsidR="007311FE" w:rsidRPr="00A336E5" w:rsidRDefault="007311FE" w:rsidP="007311FE">
      <w:pPr>
        <w:ind w:left="720" w:hanging="720"/>
        <w:jc w:val="both"/>
        <w:rPr>
          <w:rFonts w:asciiTheme="minorHAnsi" w:hAnsiTheme="minorHAnsi" w:cs="Arial"/>
        </w:rPr>
      </w:pPr>
    </w:p>
    <w:p w14:paraId="74DD58AB" w14:textId="1C4DC1AE" w:rsidR="007311FE" w:rsidRPr="00A336E5" w:rsidRDefault="007311FE" w:rsidP="00A336E5">
      <w:pPr>
        <w:jc w:val="both"/>
        <w:rPr>
          <w:rFonts w:asciiTheme="minorHAnsi" w:hAnsiTheme="minorHAnsi" w:cs="Arial"/>
          <w:b/>
        </w:rPr>
      </w:pPr>
      <w:r w:rsidRPr="00A336E5">
        <w:rPr>
          <w:rFonts w:asciiTheme="minorHAnsi" w:hAnsiTheme="minorHAnsi" w:cs="Arial"/>
          <w:b/>
        </w:rPr>
        <w:t>South Glos. Access and Response (Student’s home po</w:t>
      </w:r>
      <w:r w:rsidR="00245A8B">
        <w:rPr>
          <w:rFonts w:asciiTheme="minorHAnsi" w:hAnsiTheme="minorHAnsi" w:cs="Arial"/>
          <w:b/>
        </w:rPr>
        <w:t>stcode falls within South Glos</w:t>
      </w:r>
      <w:r w:rsidRPr="00A336E5">
        <w:rPr>
          <w:rFonts w:asciiTheme="minorHAnsi" w:hAnsiTheme="minorHAnsi" w:cs="Arial"/>
          <w:b/>
        </w:rPr>
        <w:t xml:space="preserve">)  </w:t>
      </w:r>
    </w:p>
    <w:p w14:paraId="6A9F7FF8" w14:textId="77777777" w:rsidR="007311FE" w:rsidRPr="00A336E5" w:rsidRDefault="007311FE" w:rsidP="00A336E5">
      <w:pPr>
        <w:jc w:val="both"/>
        <w:rPr>
          <w:rFonts w:asciiTheme="minorHAnsi" w:hAnsiTheme="minorHAnsi" w:cs="Arial"/>
          <w:b/>
        </w:rPr>
      </w:pPr>
      <w:r w:rsidRPr="00A336E5">
        <w:rPr>
          <w:rFonts w:asciiTheme="minorHAnsi" w:hAnsiTheme="minorHAnsi" w:cs="Arial"/>
          <w:b/>
        </w:rPr>
        <w:t xml:space="preserve">Telephone number 01454 866000 </w:t>
      </w:r>
    </w:p>
    <w:p w14:paraId="03FD4402" w14:textId="77777777" w:rsidR="007311FE" w:rsidRPr="00A336E5" w:rsidRDefault="007311FE" w:rsidP="007311FE">
      <w:pPr>
        <w:ind w:left="720" w:hanging="720"/>
        <w:jc w:val="both"/>
        <w:rPr>
          <w:rFonts w:asciiTheme="minorHAnsi" w:hAnsiTheme="minorHAnsi" w:cs="Arial"/>
          <w:b/>
        </w:rPr>
      </w:pPr>
    </w:p>
    <w:p w14:paraId="2626BE52" w14:textId="56372330" w:rsidR="007311FE" w:rsidRPr="00A336E5" w:rsidRDefault="007311FE" w:rsidP="00A336E5">
      <w:pPr>
        <w:ind w:left="709" w:hanging="720"/>
        <w:jc w:val="both"/>
        <w:rPr>
          <w:rFonts w:asciiTheme="minorHAnsi" w:hAnsiTheme="minorHAnsi" w:cs="Arial"/>
          <w:b/>
        </w:rPr>
      </w:pPr>
      <w:r w:rsidRPr="00A336E5">
        <w:rPr>
          <w:rFonts w:asciiTheme="minorHAnsi" w:hAnsiTheme="minorHAnsi" w:cs="Arial"/>
          <w:b/>
        </w:rPr>
        <w:t>Bristol Children’s Services (Student’s home pos</w:t>
      </w:r>
      <w:r w:rsidR="00245A8B">
        <w:rPr>
          <w:rFonts w:asciiTheme="minorHAnsi" w:hAnsiTheme="minorHAnsi" w:cs="Arial"/>
          <w:b/>
        </w:rPr>
        <w:t>tcodes fall within Bristol</w:t>
      </w:r>
      <w:r w:rsidRPr="00A336E5">
        <w:rPr>
          <w:rFonts w:asciiTheme="minorHAnsi" w:hAnsiTheme="minorHAnsi" w:cs="Arial"/>
          <w:b/>
        </w:rPr>
        <w:t xml:space="preserve">)  </w:t>
      </w:r>
    </w:p>
    <w:p w14:paraId="37600F1B" w14:textId="77777777" w:rsidR="007311FE" w:rsidRPr="00A336E5" w:rsidRDefault="007311FE" w:rsidP="00A336E5">
      <w:pPr>
        <w:jc w:val="both"/>
        <w:rPr>
          <w:rFonts w:asciiTheme="minorHAnsi" w:hAnsiTheme="minorHAnsi" w:cs="Arial"/>
          <w:b/>
        </w:rPr>
      </w:pPr>
      <w:r w:rsidRPr="00A336E5">
        <w:rPr>
          <w:rFonts w:asciiTheme="minorHAnsi" w:hAnsiTheme="minorHAnsi" w:cs="Arial"/>
          <w:b/>
        </w:rPr>
        <w:t xml:space="preserve">Telephone number 0117 9038700 </w:t>
      </w:r>
    </w:p>
    <w:p w14:paraId="7B3044F0" w14:textId="77777777" w:rsidR="007311FE" w:rsidRPr="00A336E5" w:rsidRDefault="007311FE" w:rsidP="007311FE">
      <w:pPr>
        <w:ind w:left="720"/>
        <w:jc w:val="both"/>
        <w:rPr>
          <w:rFonts w:asciiTheme="minorHAnsi" w:hAnsiTheme="minorHAnsi" w:cs="Arial"/>
          <w:b/>
        </w:rPr>
      </w:pPr>
    </w:p>
    <w:p w14:paraId="05D1ABFE" w14:textId="77777777" w:rsidR="007311FE" w:rsidRPr="00A336E5" w:rsidRDefault="007311FE" w:rsidP="00A6149B">
      <w:pPr>
        <w:jc w:val="both"/>
        <w:rPr>
          <w:rFonts w:asciiTheme="minorHAnsi" w:hAnsiTheme="minorHAnsi" w:cs="Arial"/>
        </w:rPr>
      </w:pPr>
      <w:r w:rsidRPr="00A336E5">
        <w:rPr>
          <w:rFonts w:asciiTheme="minorHAnsi" w:hAnsiTheme="minorHAnsi" w:cs="Arial"/>
        </w:rPr>
        <w:t>If the DSL or DDSL are not available, staff should speak to a member of the SLT and/or take advice from local children’s social care using the numbers above.</w:t>
      </w:r>
    </w:p>
    <w:p w14:paraId="57BFEC0A" w14:textId="77777777" w:rsidR="007311FE" w:rsidRPr="00A336E5" w:rsidRDefault="007311FE" w:rsidP="00A336E5">
      <w:pPr>
        <w:ind w:left="284"/>
        <w:jc w:val="both"/>
        <w:rPr>
          <w:rFonts w:asciiTheme="minorHAnsi" w:hAnsiTheme="minorHAnsi" w:cs="Arial"/>
        </w:rPr>
      </w:pPr>
    </w:p>
    <w:p w14:paraId="78CF2162" w14:textId="3E883A50" w:rsidR="007311FE" w:rsidRPr="00A336E5" w:rsidRDefault="007311FE" w:rsidP="00A6149B">
      <w:pPr>
        <w:jc w:val="both"/>
        <w:rPr>
          <w:rFonts w:asciiTheme="minorHAnsi" w:hAnsiTheme="minorHAnsi" w:cs="Arial"/>
        </w:rPr>
      </w:pPr>
      <w:r w:rsidRPr="00A336E5">
        <w:rPr>
          <w:rFonts w:asciiTheme="minorHAnsi" w:hAnsiTheme="minorHAnsi" w:cs="Arial"/>
        </w:rPr>
        <w:t xml:space="preserve">The DSL or DDSL will contact the </w:t>
      </w:r>
      <w:r w:rsidR="00245A8B">
        <w:rPr>
          <w:rFonts w:asciiTheme="minorHAnsi" w:hAnsiTheme="minorHAnsi" w:cs="Arial"/>
        </w:rPr>
        <w:t>Local Authority Designated Officer (</w:t>
      </w:r>
      <w:r w:rsidRPr="00A336E5">
        <w:rPr>
          <w:rFonts w:asciiTheme="minorHAnsi" w:hAnsiTheme="minorHAnsi" w:cs="Arial"/>
        </w:rPr>
        <w:t>LADO</w:t>
      </w:r>
      <w:r w:rsidR="00245A8B">
        <w:rPr>
          <w:rFonts w:asciiTheme="minorHAnsi" w:hAnsiTheme="minorHAnsi" w:cs="Arial"/>
        </w:rPr>
        <w:t>)</w:t>
      </w:r>
      <w:r w:rsidRPr="00A336E5">
        <w:rPr>
          <w:rFonts w:asciiTheme="minorHAnsi" w:hAnsiTheme="minorHAnsi" w:cs="Arial"/>
        </w:rPr>
        <w:t xml:space="preserve">, </w:t>
      </w:r>
      <w:r w:rsidR="009A0532" w:rsidRPr="009A0532">
        <w:rPr>
          <w:rFonts w:asciiTheme="minorHAnsi" w:hAnsiTheme="minorHAnsi" w:cs="Arial"/>
          <w:highlight w:val="green"/>
        </w:rPr>
        <w:t>Jon Goddard</w:t>
      </w:r>
      <w:r w:rsidRPr="00A336E5">
        <w:rPr>
          <w:rFonts w:asciiTheme="minorHAnsi" w:hAnsiTheme="minorHAnsi" w:cs="Arial"/>
        </w:rPr>
        <w:t xml:space="preserve"> on 01454 868508</w:t>
      </w:r>
      <w:r w:rsidR="00245A8B">
        <w:rPr>
          <w:rFonts w:asciiTheme="minorHAnsi" w:hAnsiTheme="minorHAnsi" w:cs="Arial"/>
        </w:rPr>
        <w:t xml:space="preserve"> or </w:t>
      </w:r>
      <w:hyperlink r:id="rId27" w:history="1">
        <w:r w:rsidR="00245A8B" w:rsidRPr="00A336E5">
          <w:rPr>
            <w:rStyle w:val="Hyperlink"/>
            <w:rFonts w:asciiTheme="minorHAnsi" w:hAnsiTheme="minorHAnsi" w:cs="Arial"/>
          </w:rPr>
          <w:t>lado@southglos.gov.uk</w:t>
        </w:r>
      </w:hyperlink>
      <w:r w:rsidRPr="00A336E5">
        <w:rPr>
          <w:rFonts w:asciiTheme="minorHAnsi" w:hAnsiTheme="minorHAnsi" w:cs="Arial"/>
        </w:rPr>
        <w:t xml:space="preserve"> in relation to allegations against a member of staff</w:t>
      </w:r>
      <w:r w:rsidR="00245A8B">
        <w:rPr>
          <w:rFonts w:asciiTheme="minorHAnsi" w:hAnsiTheme="minorHAnsi" w:cs="Arial"/>
        </w:rPr>
        <w:t xml:space="preserve"> </w:t>
      </w:r>
      <w:r w:rsidRPr="00A336E5">
        <w:rPr>
          <w:rFonts w:asciiTheme="minorHAnsi" w:hAnsiTheme="minorHAnsi" w:cs="Arial"/>
        </w:rPr>
        <w:t xml:space="preserve"> </w:t>
      </w:r>
    </w:p>
    <w:p w14:paraId="3D40A011" w14:textId="77777777" w:rsidR="007311FE" w:rsidRPr="00A336E5" w:rsidRDefault="007311FE" w:rsidP="00A336E5">
      <w:pPr>
        <w:ind w:left="284"/>
        <w:jc w:val="both"/>
        <w:rPr>
          <w:rFonts w:asciiTheme="minorHAnsi" w:hAnsiTheme="minorHAnsi" w:cs="Arial"/>
        </w:rPr>
      </w:pPr>
    </w:p>
    <w:p w14:paraId="73498291" w14:textId="77777777" w:rsidR="007311FE" w:rsidRPr="00A336E5" w:rsidRDefault="007311FE" w:rsidP="00A6149B">
      <w:pPr>
        <w:jc w:val="both"/>
        <w:rPr>
          <w:rFonts w:asciiTheme="minorHAnsi" w:hAnsiTheme="minorHAnsi" w:cs="Arial"/>
        </w:rPr>
      </w:pPr>
      <w:r w:rsidRPr="00A336E5">
        <w:rPr>
          <w:rFonts w:asciiTheme="minorHAnsi" w:hAnsiTheme="minorHAnsi" w:cs="Arial"/>
        </w:rPr>
        <w:t>It is important to remember that options in response to staff raising a concern may not lead to a referral to ART being made. This would always follow a discussion with the DSL. Other options may include:</w:t>
      </w:r>
    </w:p>
    <w:p w14:paraId="6622DF12" w14:textId="77777777" w:rsidR="007311FE" w:rsidRPr="00A336E5" w:rsidRDefault="007311FE" w:rsidP="00A336E5">
      <w:pPr>
        <w:ind w:left="284"/>
        <w:jc w:val="both"/>
        <w:rPr>
          <w:rFonts w:asciiTheme="minorHAnsi" w:hAnsiTheme="minorHAnsi" w:cs="Arial"/>
        </w:rPr>
      </w:pPr>
    </w:p>
    <w:p w14:paraId="62D4B30B" w14:textId="77777777" w:rsidR="007311FE" w:rsidRPr="00A336E5" w:rsidRDefault="007311FE" w:rsidP="006C00F2">
      <w:pPr>
        <w:numPr>
          <w:ilvl w:val="0"/>
          <w:numId w:val="8"/>
        </w:numPr>
        <w:ind w:left="1134" w:hanging="425"/>
        <w:jc w:val="both"/>
        <w:rPr>
          <w:rFonts w:asciiTheme="minorHAnsi" w:hAnsiTheme="minorHAnsi" w:cs="Arial"/>
        </w:rPr>
      </w:pPr>
      <w:r w:rsidRPr="00A336E5">
        <w:rPr>
          <w:rFonts w:asciiTheme="minorHAnsi" w:hAnsiTheme="minorHAnsi" w:cs="Arial"/>
        </w:rPr>
        <w:t>Managing the support for the student internally through our own integrated student support processes</w:t>
      </w:r>
    </w:p>
    <w:p w14:paraId="14E5905B" w14:textId="77777777" w:rsidR="007311FE" w:rsidRPr="00A336E5" w:rsidRDefault="007311FE" w:rsidP="006C00F2">
      <w:pPr>
        <w:numPr>
          <w:ilvl w:val="0"/>
          <w:numId w:val="8"/>
        </w:numPr>
        <w:ind w:left="1134" w:hanging="425"/>
        <w:jc w:val="both"/>
        <w:rPr>
          <w:rFonts w:asciiTheme="minorHAnsi" w:hAnsiTheme="minorHAnsi" w:cs="Arial"/>
        </w:rPr>
      </w:pPr>
      <w:r w:rsidRPr="00A336E5">
        <w:rPr>
          <w:rFonts w:asciiTheme="minorHAnsi" w:hAnsiTheme="minorHAnsi" w:cs="Arial"/>
        </w:rPr>
        <w:t>An early help assessment, which staff might be required to help with or lead</w:t>
      </w:r>
    </w:p>
    <w:p w14:paraId="45DFA0FD" w14:textId="77777777" w:rsidR="007311FE" w:rsidRPr="00A336E5" w:rsidRDefault="007311FE" w:rsidP="006C00F2">
      <w:pPr>
        <w:numPr>
          <w:ilvl w:val="0"/>
          <w:numId w:val="8"/>
        </w:numPr>
        <w:ind w:left="1134" w:hanging="425"/>
        <w:jc w:val="both"/>
        <w:rPr>
          <w:rFonts w:asciiTheme="minorHAnsi" w:hAnsiTheme="minorHAnsi" w:cs="Arial"/>
        </w:rPr>
      </w:pPr>
      <w:r w:rsidRPr="00A336E5">
        <w:rPr>
          <w:rFonts w:asciiTheme="minorHAnsi" w:hAnsiTheme="minorHAnsi" w:cs="Arial"/>
        </w:rPr>
        <w:t>A referral to a statutory service</w:t>
      </w:r>
    </w:p>
    <w:p w14:paraId="2F2FF103" w14:textId="77777777" w:rsidR="007311FE" w:rsidRPr="00A336E5" w:rsidRDefault="007311FE" w:rsidP="00A336E5">
      <w:pPr>
        <w:ind w:left="284"/>
        <w:jc w:val="both"/>
        <w:rPr>
          <w:rFonts w:asciiTheme="minorHAnsi" w:hAnsiTheme="minorHAnsi" w:cs="Arial"/>
        </w:rPr>
      </w:pPr>
    </w:p>
    <w:p w14:paraId="5D3DD788" w14:textId="4F54ABB9" w:rsidR="007311FE" w:rsidRPr="00A336E5" w:rsidRDefault="007311FE" w:rsidP="00A6149B">
      <w:pPr>
        <w:tabs>
          <w:tab w:val="left" w:pos="709"/>
        </w:tabs>
        <w:ind w:left="709" w:hanging="709"/>
        <w:jc w:val="both"/>
        <w:rPr>
          <w:rFonts w:asciiTheme="minorHAnsi" w:hAnsiTheme="minorHAnsi" w:cs="Arial"/>
        </w:rPr>
      </w:pPr>
      <w:r w:rsidRPr="00A336E5">
        <w:rPr>
          <w:rFonts w:asciiTheme="minorHAnsi" w:hAnsiTheme="minorHAnsi" w:cs="Arial"/>
        </w:rPr>
        <w:t xml:space="preserve">If in exceptional circumstances, the DSL or Deputy DSL are not available, this should </w:t>
      </w:r>
    </w:p>
    <w:p w14:paraId="28825546" w14:textId="7BF84AFC" w:rsidR="007311FE" w:rsidRPr="00A336E5" w:rsidRDefault="007311FE" w:rsidP="00A6149B">
      <w:pPr>
        <w:jc w:val="both"/>
        <w:rPr>
          <w:rFonts w:asciiTheme="minorHAnsi" w:hAnsiTheme="minorHAnsi" w:cs="Arial"/>
        </w:rPr>
      </w:pPr>
      <w:r w:rsidRPr="00A336E5">
        <w:rPr>
          <w:rFonts w:asciiTheme="minorHAnsi" w:hAnsiTheme="minorHAnsi" w:cs="Arial"/>
        </w:rPr>
        <w:t>not delay appropriate action being taken by the member of staff.</w:t>
      </w:r>
    </w:p>
    <w:p w14:paraId="2B0E223E" w14:textId="77777777" w:rsidR="007311FE" w:rsidRPr="00A336E5" w:rsidRDefault="007311FE" w:rsidP="007311FE">
      <w:pPr>
        <w:jc w:val="both"/>
        <w:rPr>
          <w:rFonts w:asciiTheme="minorHAnsi" w:hAnsiTheme="minorHAnsi" w:cs="Arial"/>
          <w:b/>
        </w:rPr>
      </w:pPr>
    </w:p>
    <w:p w14:paraId="584466C2" w14:textId="0107C917" w:rsidR="007311FE" w:rsidRPr="00A336E5" w:rsidRDefault="007311FE" w:rsidP="00A6149B">
      <w:pPr>
        <w:jc w:val="both"/>
        <w:rPr>
          <w:rFonts w:asciiTheme="minorHAnsi" w:hAnsiTheme="minorHAnsi" w:cs="Arial"/>
        </w:rPr>
      </w:pPr>
      <w:r w:rsidRPr="00A336E5">
        <w:rPr>
          <w:rFonts w:asciiTheme="minorHAnsi" w:hAnsiTheme="minorHAnsi" w:cs="Arial"/>
        </w:rPr>
        <w:t xml:space="preserve">If requested, the telephone referral to the Social Care Team will be confirmed as a written referral within a maximum of 24 hours, with a copy placed on the student’s </w:t>
      </w:r>
      <w:r w:rsidR="00A336E5">
        <w:rPr>
          <w:rFonts w:asciiTheme="minorHAnsi" w:hAnsiTheme="minorHAnsi" w:cs="Arial"/>
        </w:rPr>
        <w:t xml:space="preserve">Child protection </w:t>
      </w:r>
      <w:r w:rsidRPr="00A336E5">
        <w:rPr>
          <w:rFonts w:asciiTheme="minorHAnsi" w:hAnsiTheme="minorHAnsi" w:cs="Arial"/>
        </w:rPr>
        <w:lastRenderedPageBreak/>
        <w:t>record</w:t>
      </w:r>
      <w:r w:rsidR="00A336E5">
        <w:rPr>
          <w:rFonts w:asciiTheme="minorHAnsi" w:hAnsiTheme="minorHAnsi" w:cs="Arial"/>
        </w:rPr>
        <w:t>[</w:t>
      </w:r>
      <w:r w:rsidR="00A336E5" w:rsidRPr="00A336E5">
        <w:rPr>
          <w:rFonts w:asciiTheme="minorHAnsi" w:hAnsiTheme="minorHAnsi" w:cs="Arial"/>
          <w:highlight w:val="yellow"/>
        </w:rPr>
        <w:t xml:space="preserve">Include the platform used e.g. CPOMS / MYCONCERN </w:t>
      </w:r>
      <w:r w:rsidR="002C40F7" w:rsidRPr="00A336E5">
        <w:rPr>
          <w:rFonts w:asciiTheme="minorHAnsi" w:hAnsiTheme="minorHAnsi" w:cs="Arial"/>
          <w:highlight w:val="yellow"/>
        </w:rPr>
        <w:t>etc</w:t>
      </w:r>
      <w:r w:rsidR="00A336E5" w:rsidRPr="00A336E5">
        <w:rPr>
          <w:rFonts w:asciiTheme="minorHAnsi" w:hAnsiTheme="minorHAnsi" w:cs="Arial"/>
          <w:highlight w:val="yellow"/>
        </w:rPr>
        <w:t>]</w:t>
      </w:r>
      <w:r w:rsidR="00CE0BC3">
        <w:rPr>
          <w:rFonts w:asciiTheme="minorHAnsi" w:hAnsiTheme="minorHAnsi" w:cs="Arial"/>
        </w:rPr>
        <w:t xml:space="preserve"> </w:t>
      </w:r>
      <w:r w:rsidRPr="00A336E5">
        <w:rPr>
          <w:rFonts w:asciiTheme="minorHAnsi" w:hAnsiTheme="minorHAnsi" w:cs="Arial"/>
        </w:rPr>
        <w:t xml:space="preserve">maintained by the Designated Safeguarding Lead.  Essential information will include student’s name, address, date of birth, family composition, and reason for referral, name of person receiving the referral and any advice given. </w:t>
      </w:r>
    </w:p>
    <w:p w14:paraId="1CA52156" w14:textId="77777777" w:rsidR="007311FE" w:rsidRPr="00A336E5" w:rsidRDefault="007311FE">
      <w:pPr>
        <w:rPr>
          <w:rFonts w:asciiTheme="minorHAnsi" w:hAnsiTheme="minorHAnsi" w:cs="Arial"/>
        </w:rPr>
      </w:pPr>
    </w:p>
    <w:p w14:paraId="05FCAB8D" w14:textId="77777777" w:rsidR="007311FE" w:rsidRPr="00A336E5" w:rsidRDefault="007311FE" w:rsidP="007311FE">
      <w:pPr>
        <w:pStyle w:val="Heading1"/>
        <w:jc w:val="both"/>
        <w:rPr>
          <w:rFonts w:asciiTheme="minorHAnsi" w:hAnsiTheme="minorHAnsi" w:cs="Arial"/>
          <w:sz w:val="24"/>
          <w:szCs w:val="24"/>
        </w:rPr>
      </w:pPr>
      <w:r w:rsidRPr="00A336E5">
        <w:rPr>
          <w:rFonts w:asciiTheme="minorHAnsi" w:hAnsiTheme="minorHAnsi" w:cs="Arial"/>
          <w:sz w:val="24"/>
          <w:szCs w:val="24"/>
        </w:rPr>
        <w:t>Record Keeping</w:t>
      </w:r>
    </w:p>
    <w:p w14:paraId="494DE264" w14:textId="51F59CCE" w:rsidR="007311FE" w:rsidRPr="00A336E5" w:rsidRDefault="007311FE" w:rsidP="00A6149B">
      <w:pPr>
        <w:jc w:val="both"/>
        <w:rPr>
          <w:rFonts w:asciiTheme="minorHAnsi" w:hAnsiTheme="minorHAnsi" w:cs="Arial"/>
        </w:rPr>
      </w:pPr>
      <w:r w:rsidRPr="00A336E5">
        <w:rPr>
          <w:rFonts w:asciiTheme="minorHAnsi" w:hAnsiTheme="minorHAnsi" w:cs="Arial"/>
        </w:rPr>
        <w:t xml:space="preserve">Any member of staff receiving a disclosure of abuse, or noticing possible abuse, must make an accurate record as soon as possible noting what was said or seen, putting the event into context, and giving the date, time and location. All records must be dated and signed and discussed with the Designated Safeguarding Lead or Deputy Safeguarding Lead. </w:t>
      </w:r>
    </w:p>
    <w:p w14:paraId="4BF2E993" w14:textId="77777777" w:rsidR="007311FE" w:rsidRPr="00A336E5" w:rsidRDefault="007311FE" w:rsidP="007311FE">
      <w:pPr>
        <w:jc w:val="both"/>
        <w:rPr>
          <w:rFonts w:asciiTheme="minorHAnsi" w:hAnsiTheme="minorHAnsi" w:cs="Arial"/>
        </w:rPr>
      </w:pPr>
    </w:p>
    <w:p w14:paraId="40F77EAD" w14:textId="10E21154" w:rsidR="007311FE" w:rsidRPr="00A336E5" w:rsidRDefault="007311FE" w:rsidP="00A6149B">
      <w:pPr>
        <w:pStyle w:val="BodyTextIndent2"/>
        <w:ind w:left="0" w:hanging="720"/>
        <w:rPr>
          <w:rFonts w:asciiTheme="minorHAnsi" w:hAnsiTheme="minorHAnsi" w:cs="Arial"/>
          <w:szCs w:val="24"/>
        </w:rPr>
      </w:pPr>
      <w:r w:rsidRPr="00A336E5">
        <w:rPr>
          <w:rFonts w:asciiTheme="minorHAnsi" w:hAnsiTheme="minorHAnsi" w:cs="Arial"/>
          <w:szCs w:val="24"/>
        </w:rPr>
        <w:tab/>
        <w:t xml:space="preserve">All hand-written records will be retained, even if they are subsequently typed up in a more formal report and these will be uploaded to </w:t>
      </w:r>
      <w:r w:rsidR="00A336E5">
        <w:rPr>
          <w:rFonts w:asciiTheme="minorHAnsi" w:hAnsiTheme="minorHAnsi" w:cs="Arial"/>
        </w:rPr>
        <w:t>[</w:t>
      </w:r>
      <w:r w:rsidR="00A336E5" w:rsidRPr="00A336E5">
        <w:rPr>
          <w:rFonts w:asciiTheme="minorHAnsi" w:hAnsiTheme="minorHAnsi" w:cs="Arial"/>
          <w:highlight w:val="yellow"/>
        </w:rPr>
        <w:t xml:space="preserve">Include the platform used e.g. CPOMS / MYCONCERN </w:t>
      </w:r>
      <w:r w:rsidR="002C40F7" w:rsidRPr="00A336E5">
        <w:rPr>
          <w:rFonts w:asciiTheme="minorHAnsi" w:hAnsiTheme="minorHAnsi" w:cs="Arial"/>
          <w:highlight w:val="yellow"/>
        </w:rPr>
        <w:t>etc.</w:t>
      </w:r>
      <w:r w:rsidR="00A336E5" w:rsidRPr="00A336E5">
        <w:rPr>
          <w:rFonts w:asciiTheme="minorHAnsi" w:hAnsiTheme="minorHAnsi" w:cs="Arial"/>
          <w:highlight w:val="yellow"/>
        </w:rPr>
        <w:t xml:space="preserve"> ]</w:t>
      </w:r>
    </w:p>
    <w:p w14:paraId="71C37741" w14:textId="77777777" w:rsidR="007311FE" w:rsidRPr="00A336E5" w:rsidRDefault="007311FE" w:rsidP="007311FE">
      <w:pPr>
        <w:jc w:val="both"/>
        <w:rPr>
          <w:rFonts w:asciiTheme="minorHAnsi" w:hAnsiTheme="minorHAnsi" w:cs="Arial"/>
        </w:rPr>
      </w:pPr>
    </w:p>
    <w:p w14:paraId="72C2F298" w14:textId="4BBF6C47" w:rsidR="007311FE" w:rsidRPr="00A336E5" w:rsidRDefault="007311FE" w:rsidP="00A6149B">
      <w:pPr>
        <w:pStyle w:val="Default"/>
        <w:ind w:hanging="709"/>
        <w:jc w:val="both"/>
        <w:rPr>
          <w:rFonts w:asciiTheme="minorHAnsi" w:hAnsiTheme="minorHAnsi"/>
        </w:rPr>
      </w:pPr>
      <w:r w:rsidRPr="00A336E5">
        <w:rPr>
          <w:rFonts w:asciiTheme="minorHAnsi" w:hAnsiTheme="minorHAnsi"/>
        </w:rPr>
        <w:tab/>
        <w:t xml:space="preserve">Written records of concerns about students should be kept, even where there is no need to make an immediate referral.  Where concerns do not meet the threshold for a referral to Social Care, consideration should be given to the appropriateness of completing an early help assessment. </w:t>
      </w:r>
    </w:p>
    <w:p w14:paraId="3BE1A655" w14:textId="77777777" w:rsidR="007311FE" w:rsidRPr="00A336E5" w:rsidRDefault="007311FE" w:rsidP="007311FE">
      <w:pPr>
        <w:pStyle w:val="Default"/>
        <w:spacing w:after="117"/>
        <w:rPr>
          <w:rFonts w:asciiTheme="minorHAnsi" w:hAnsiTheme="minorHAnsi"/>
        </w:rPr>
      </w:pPr>
    </w:p>
    <w:p w14:paraId="5AB6E11F" w14:textId="09A9B271" w:rsidR="007311FE" w:rsidRPr="00A336E5" w:rsidRDefault="007311FE" w:rsidP="00A6149B">
      <w:pPr>
        <w:ind w:hanging="709"/>
        <w:jc w:val="both"/>
        <w:rPr>
          <w:rFonts w:asciiTheme="minorHAnsi" w:hAnsiTheme="minorHAnsi" w:cs="Arial"/>
        </w:rPr>
      </w:pPr>
      <w:r w:rsidRPr="00A336E5">
        <w:rPr>
          <w:rFonts w:asciiTheme="minorHAnsi" w:hAnsiTheme="minorHAnsi" w:cs="Arial"/>
        </w:rPr>
        <w:tab/>
        <w:t xml:space="preserve">In line with the South Gloucestershire CSE strategy, the DSL and Deputy DSL will be alert for any indicators that a child is at risk of child sexual exploitation and, if required, will </w:t>
      </w:r>
      <w:r w:rsidR="00245A8B">
        <w:rPr>
          <w:rFonts w:asciiTheme="minorHAnsi" w:hAnsiTheme="minorHAnsi" w:cs="Arial"/>
        </w:rPr>
        <w:t>complete an Exploitation Identification Tool</w:t>
      </w:r>
      <w:r w:rsidRPr="00A336E5">
        <w:rPr>
          <w:rFonts w:asciiTheme="minorHAnsi" w:hAnsiTheme="minorHAnsi" w:cs="Arial"/>
        </w:rPr>
        <w:t xml:space="preserve"> and pass concerns directly to Access and Response. </w:t>
      </w:r>
    </w:p>
    <w:p w14:paraId="34E73EB9" w14:textId="77777777" w:rsidR="007311FE" w:rsidRPr="00A336E5" w:rsidRDefault="007311FE" w:rsidP="007311FE">
      <w:pPr>
        <w:jc w:val="both"/>
        <w:rPr>
          <w:rFonts w:asciiTheme="minorHAnsi" w:hAnsiTheme="minorHAnsi" w:cs="Arial"/>
        </w:rPr>
      </w:pPr>
    </w:p>
    <w:p w14:paraId="265E1E98" w14:textId="4E2F59F0" w:rsidR="007311FE" w:rsidRPr="00A336E5" w:rsidRDefault="007311FE" w:rsidP="00A6149B">
      <w:pPr>
        <w:ind w:hanging="720"/>
        <w:jc w:val="both"/>
        <w:rPr>
          <w:rFonts w:asciiTheme="minorHAnsi" w:hAnsiTheme="minorHAnsi" w:cs="Arial"/>
        </w:rPr>
      </w:pPr>
      <w:r w:rsidRPr="00A336E5">
        <w:rPr>
          <w:rFonts w:asciiTheme="minorHAnsi" w:hAnsiTheme="minorHAnsi" w:cs="Arial"/>
        </w:rPr>
        <w:tab/>
        <w:t xml:space="preserve">All records relating to child protection concerns will be kept in a secure cabinet and will remain confidential, although the safeguarding team now record directly into </w:t>
      </w:r>
      <w:r w:rsidR="00A336E5">
        <w:rPr>
          <w:rFonts w:asciiTheme="minorHAnsi" w:hAnsiTheme="minorHAnsi" w:cs="Arial"/>
        </w:rPr>
        <w:t>[</w:t>
      </w:r>
      <w:r w:rsidR="00A336E5" w:rsidRPr="00A336E5">
        <w:rPr>
          <w:rFonts w:asciiTheme="minorHAnsi" w:hAnsiTheme="minorHAnsi" w:cs="Arial"/>
          <w:highlight w:val="yellow"/>
        </w:rPr>
        <w:t xml:space="preserve">Include the platform used e.g. CPOMS / MYCONCERN </w:t>
      </w:r>
      <w:r w:rsidR="002C40F7" w:rsidRPr="00A336E5">
        <w:rPr>
          <w:rFonts w:asciiTheme="minorHAnsi" w:hAnsiTheme="minorHAnsi" w:cs="Arial"/>
          <w:highlight w:val="yellow"/>
        </w:rPr>
        <w:t>etc.</w:t>
      </w:r>
      <w:r w:rsidR="00A336E5" w:rsidRPr="00A336E5">
        <w:rPr>
          <w:rFonts w:asciiTheme="minorHAnsi" w:hAnsiTheme="minorHAnsi" w:cs="Arial"/>
          <w:highlight w:val="yellow"/>
        </w:rPr>
        <w:t xml:space="preserve"> ]</w:t>
      </w:r>
      <w:r w:rsidRPr="00A336E5">
        <w:rPr>
          <w:rFonts w:asciiTheme="minorHAnsi" w:hAnsiTheme="minorHAnsi" w:cs="Arial"/>
        </w:rPr>
        <w:t>. They do not form part of the student’s educational records and should be retained separately and are not required to be disclosed to parents/carers, except by agreement with the school.</w:t>
      </w:r>
    </w:p>
    <w:p w14:paraId="03C86977" w14:textId="77777777" w:rsidR="007311FE" w:rsidRPr="00A336E5" w:rsidRDefault="007311FE" w:rsidP="007311FE">
      <w:pPr>
        <w:ind w:left="720" w:hanging="720"/>
        <w:jc w:val="both"/>
        <w:rPr>
          <w:rFonts w:asciiTheme="minorHAnsi" w:hAnsiTheme="minorHAnsi" w:cs="Arial"/>
        </w:rPr>
      </w:pPr>
    </w:p>
    <w:p w14:paraId="3A82AF35" w14:textId="2FF6244A" w:rsidR="007311FE" w:rsidRPr="00A336E5" w:rsidRDefault="007311FE" w:rsidP="00A6149B">
      <w:pPr>
        <w:jc w:val="both"/>
        <w:rPr>
          <w:rFonts w:asciiTheme="minorHAnsi" w:hAnsiTheme="minorHAnsi" w:cs="Arial"/>
        </w:rPr>
      </w:pPr>
      <w:r w:rsidRPr="00A336E5">
        <w:rPr>
          <w:rFonts w:asciiTheme="minorHAnsi" w:hAnsiTheme="minorHAnsi" w:cs="Arial"/>
        </w:rPr>
        <w:t xml:space="preserve">A chronology will be kept of individual student concerns </w:t>
      </w:r>
      <w:r w:rsidR="002C40F7" w:rsidRPr="00A336E5">
        <w:rPr>
          <w:rFonts w:asciiTheme="minorHAnsi" w:hAnsiTheme="minorHAnsi" w:cs="Arial"/>
        </w:rPr>
        <w:t>using</w:t>
      </w:r>
      <w:r w:rsidR="002C40F7">
        <w:rPr>
          <w:rFonts w:asciiTheme="minorHAnsi" w:hAnsiTheme="minorHAnsi" w:cs="Arial"/>
        </w:rPr>
        <w:t xml:space="preserve"> [</w:t>
      </w:r>
      <w:r w:rsidR="00A336E5" w:rsidRPr="00A336E5">
        <w:rPr>
          <w:rFonts w:asciiTheme="minorHAnsi" w:hAnsiTheme="minorHAnsi" w:cs="Arial"/>
          <w:highlight w:val="yellow"/>
        </w:rPr>
        <w:t xml:space="preserve">Include the platform used e.g. CPOMS / MYCONCERN </w:t>
      </w:r>
      <w:r w:rsidR="002C40F7" w:rsidRPr="00A336E5">
        <w:rPr>
          <w:rFonts w:asciiTheme="minorHAnsi" w:hAnsiTheme="minorHAnsi" w:cs="Arial"/>
          <w:highlight w:val="yellow"/>
        </w:rPr>
        <w:t>etc.]</w:t>
      </w:r>
      <w:r w:rsidR="002C40F7" w:rsidRPr="00A336E5">
        <w:rPr>
          <w:rFonts w:asciiTheme="minorHAnsi" w:hAnsiTheme="minorHAnsi" w:cs="Arial"/>
        </w:rPr>
        <w:t>,</w:t>
      </w:r>
      <w:r w:rsidRPr="00A336E5">
        <w:rPr>
          <w:rFonts w:asciiTheme="minorHAnsi" w:hAnsiTheme="minorHAnsi" w:cs="Arial"/>
        </w:rPr>
        <w:t xml:space="preserve"> which is reviewed and updated whenever a new concern is raised, noting any action. </w:t>
      </w:r>
    </w:p>
    <w:p w14:paraId="428847D7" w14:textId="77777777" w:rsidR="007311FE" w:rsidRPr="00A336E5" w:rsidRDefault="007311FE" w:rsidP="007311FE">
      <w:pPr>
        <w:ind w:left="720" w:hanging="720"/>
        <w:jc w:val="both"/>
        <w:rPr>
          <w:rFonts w:asciiTheme="minorHAnsi" w:hAnsiTheme="minorHAnsi" w:cs="Arial"/>
        </w:rPr>
      </w:pPr>
    </w:p>
    <w:p w14:paraId="0138D6CE" w14:textId="358A050F" w:rsidR="007311FE" w:rsidRPr="00A336E5" w:rsidRDefault="007311FE" w:rsidP="00A6149B">
      <w:pPr>
        <w:jc w:val="both"/>
        <w:rPr>
          <w:rFonts w:asciiTheme="minorHAnsi" w:hAnsiTheme="minorHAnsi" w:cs="Arial"/>
        </w:rPr>
      </w:pPr>
      <w:r w:rsidRPr="00A336E5">
        <w:rPr>
          <w:rFonts w:asciiTheme="minorHAnsi" w:hAnsiTheme="minorHAnsi" w:cs="Arial"/>
        </w:rPr>
        <w:t>Child protection records must be kept for a minimum of 25 years after the student has reached the end of compulsory education; the school will also retain all additional safeguarding records for 25 years in a confidential archive separate from a students' individual file.</w:t>
      </w:r>
    </w:p>
    <w:p w14:paraId="0698C5DA" w14:textId="77777777" w:rsidR="007311FE" w:rsidRPr="00A336E5" w:rsidRDefault="007311FE">
      <w:pPr>
        <w:rPr>
          <w:rFonts w:asciiTheme="minorHAnsi" w:hAnsiTheme="minorHAnsi" w:cs="Arial"/>
        </w:rPr>
      </w:pPr>
    </w:p>
    <w:p w14:paraId="6BB3F70F" w14:textId="77777777" w:rsidR="00AD04B5" w:rsidRDefault="00AD04B5">
      <w:pPr>
        <w:spacing w:after="160" w:line="259" w:lineRule="auto"/>
        <w:rPr>
          <w:rFonts w:asciiTheme="minorHAnsi" w:hAnsiTheme="minorHAnsi" w:cs="Arial"/>
          <w:b/>
          <w:bCs/>
        </w:rPr>
      </w:pPr>
      <w:r>
        <w:rPr>
          <w:rFonts w:asciiTheme="minorHAnsi" w:hAnsiTheme="minorHAnsi" w:cs="Arial"/>
          <w:b/>
          <w:bCs/>
        </w:rPr>
        <w:br w:type="page"/>
      </w:r>
    </w:p>
    <w:p w14:paraId="659E9A1B" w14:textId="3A766957" w:rsidR="00815944" w:rsidRPr="00815944" w:rsidRDefault="00815944">
      <w:pPr>
        <w:rPr>
          <w:rFonts w:asciiTheme="minorHAnsi" w:hAnsiTheme="minorHAnsi" w:cs="Arial"/>
          <w:b/>
          <w:bCs/>
        </w:rPr>
      </w:pPr>
      <w:r w:rsidRPr="00815944">
        <w:rPr>
          <w:rFonts w:asciiTheme="minorHAnsi" w:hAnsiTheme="minorHAnsi" w:cs="Arial"/>
          <w:b/>
          <w:bCs/>
        </w:rPr>
        <w:lastRenderedPageBreak/>
        <w:t>Allegations made against staff</w:t>
      </w:r>
    </w:p>
    <w:p w14:paraId="322E3EA5" w14:textId="3523830A" w:rsidR="007311FE" w:rsidRPr="00A336E5" w:rsidRDefault="007311FE" w:rsidP="00A6149B">
      <w:pPr>
        <w:ind w:hanging="720"/>
        <w:jc w:val="both"/>
        <w:rPr>
          <w:rFonts w:asciiTheme="minorHAnsi" w:hAnsiTheme="minorHAnsi" w:cs="Arial"/>
        </w:rPr>
      </w:pPr>
      <w:r w:rsidRPr="00A336E5">
        <w:rPr>
          <w:rFonts w:asciiTheme="minorHAnsi" w:hAnsiTheme="minorHAnsi" w:cs="Arial"/>
        </w:rPr>
        <w:t xml:space="preserve">            </w:t>
      </w:r>
      <w:r w:rsidR="00A6149B">
        <w:rPr>
          <w:rFonts w:asciiTheme="minorHAnsi" w:hAnsiTheme="minorHAnsi" w:cs="Arial"/>
        </w:rPr>
        <w:t xml:space="preserve"> </w:t>
      </w:r>
      <w:r w:rsidRPr="00A336E5">
        <w:rPr>
          <w:rFonts w:asciiTheme="minorHAnsi" w:hAnsiTheme="minorHAnsi" w:cs="Arial"/>
        </w:rPr>
        <w:t xml:space="preserve">Part 4 of </w:t>
      </w:r>
      <w:r w:rsidRPr="009A0532">
        <w:rPr>
          <w:rFonts w:asciiTheme="minorHAnsi" w:hAnsiTheme="minorHAnsi" w:cs="Arial"/>
          <w:highlight w:val="green"/>
        </w:rPr>
        <w:t>K</w:t>
      </w:r>
      <w:r w:rsidR="009A0532" w:rsidRPr="009A0532">
        <w:rPr>
          <w:rFonts w:asciiTheme="minorHAnsi" w:hAnsiTheme="minorHAnsi" w:cs="Arial"/>
          <w:highlight w:val="green"/>
        </w:rPr>
        <w:t xml:space="preserve">eeping </w:t>
      </w:r>
      <w:r w:rsidRPr="009A0532">
        <w:rPr>
          <w:rFonts w:asciiTheme="minorHAnsi" w:hAnsiTheme="minorHAnsi" w:cs="Arial"/>
          <w:highlight w:val="green"/>
        </w:rPr>
        <w:t>C</w:t>
      </w:r>
      <w:r w:rsidR="009A0532" w:rsidRPr="009A0532">
        <w:rPr>
          <w:rFonts w:asciiTheme="minorHAnsi" w:hAnsiTheme="minorHAnsi" w:cs="Arial"/>
          <w:highlight w:val="green"/>
        </w:rPr>
        <w:t xml:space="preserve">hildren </w:t>
      </w:r>
      <w:r w:rsidRPr="009A0532">
        <w:rPr>
          <w:rFonts w:asciiTheme="minorHAnsi" w:hAnsiTheme="minorHAnsi" w:cs="Arial"/>
          <w:highlight w:val="green"/>
        </w:rPr>
        <w:t>S</w:t>
      </w:r>
      <w:r w:rsidR="009A0532" w:rsidRPr="009A0532">
        <w:rPr>
          <w:rFonts w:asciiTheme="minorHAnsi" w:hAnsiTheme="minorHAnsi" w:cs="Arial"/>
          <w:highlight w:val="green"/>
        </w:rPr>
        <w:t xml:space="preserve">afe in </w:t>
      </w:r>
      <w:r w:rsidRPr="009A0532">
        <w:rPr>
          <w:rFonts w:asciiTheme="minorHAnsi" w:hAnsiTheme="minorHAnsi" w:cs="Arial"/>
          <w:highlight w:val="green"/>
        </w:rPr>
        <w:t>E</w:t>
      </w:r>
      <w:r w:rsidR="009A0532" w:rsidRPr="009A0532">
        <w:rPr>
          <w:rFonts w:asciiTheme="minorHAnsi" w:hAnsiTheme="minorHAnsi" w:cs="Arial"/>
          <w:highlight w:val="green"/>
        </w:rPr>
        <w:t xml:space="preserve">ducation </w:t>
      </w:r>
      <w:r w:rsidRPr="009A0532">
        <w:rPr>
          <w:rFonts w:asciiTheme="minorHAnsi" w:hAnsiTheme="minorHAnsi" w:cs="Arial"/>
          <w:highlight w:val="green"/>
        </w:rPr>
        <w:t xml:space="preserve"> </w:t>
      </w:r>
      <w:r w:rsidR="00210851" w:rsidRPr="009A0532">
        <w:rPr>
          <w:rFonts w:asciiTheme="minorHAnsi" w:hAnsiTheme="minorHAnsi" w:cs="Arial"/>
          <w:highlight w:val="green"/>
        </w:rPr>
        <w:t>202</w:t>
      </w:r>
      <w:r w:rsidR="009A0532" w:rsidRPr="009A0532">
        <w:rPr>
          <w:rFonts w:asciiTheme="minorHAnsi" w:hAnsiTheme="minorHAnsi" w:cs="Arial"/>
          <w:highlight w:val="green"/>
        </w:rPr>
        <w:t>4</w:t>
      </w:r>
      <w:r w:rsidRPr="0070045F">
        <w:rPr>
          <w:rFonts w:asciiTheme="minorHAnsi" w:hAnsiTheme="minorHAnsi" w:cs="Arial"/>
        </w:rPr>
        <w:t xml:space="preserve"> sets</w:t>
      </w:r>
      <w:r w:rsidRPr="00A336E5">
        <w:rPr>
          <w:rFonts w:asciiTheme="minorHAnsi" w:hAnsiTheme="minorHAnsi" w:cs="Arial"/>
        </w:rPr>
        <w:t xml:space="preserve"> out the responsibility of schools in relation to managing allegations against staff and these are set out fully in the </w:t>
      </w:r>
      <w:r w:rsidRPr="00A336E5">
        <w:rPr>
          <w:rFonts w:asciiTheme="minorHAnsi" w:hAnsiTheme="minorHAnsi" w:cs="Arial"/>
          <w:b/>
        </w:rPr>
        <w:t>Schools</w:t>
      </w:r>
      <w:r w:rsidRPr="00A336E5">
        <w:rPr>
          <w:rFonts w:asciiTheme="minorHAnsi" w:hAnsiTheme="minorHAnsi" w:cs="Arial"/>
        </w:rPr>
        <w:t xml:space="preserve"> </w:t>
      </w:r>
      <w:r w:rsidRPr="00A336E5">
        <w:rPr>
          <w:rFonts w:asciiTheme="minorHAnsi" w:hAnsiTheme="minorHAnsi" w:cs="Arial"/>
          <w:b/>
        </w:rPr>
        <w:t xml:space="preserve">Managing Allegations against Staff </w:t>
      </w:r>
      <w:r w:rsidRPr="00A336E5">
        <w:rPr>
          <w:rFonts w:asciiTheme="minorHAnsi" w:hAnsiTheme="minorHAnsi" w:cs="Arial"/>
        </w:rPr>
        <w:t>policy. This guidance will be followed where it is alleged that anyone working in the school that provides education for children under 18 years of age, including supply teachers</w:t>
      </w:r>
      <w:r w:rsidR="00355BFE">
        <w:rPr>
          <w:rFonts w:asciiTheme="minorHAnsi" w:hAnsiTheme="minorHAnsi" w:cs="Arial"/>
        </w:rPr>
        <w:t xml:space="preserve">, </w:t>
      </w:r>
      <w:r w:rsidRPr="00A336E5">
        <w:rPr>
          <w:rFonts w:asciiTheme="minorHAnsi" w:hAnsiTheme="minorHAnsi" w:cs="Arial"/>
        </w:rPr>
        <w:t>volunteers</w:t>
      </w:r>
      <w:r w:rsidR="00355BFE">
        <w:rPr>
          <w:rFonts w:asciiTheme="minorHAnsi" w:hAnsiTheme="minorHAnsi" w:cs="Arial"/>
        </w:rPr>
        <w:t xml:space="preserve"> and contractors</w:t>
      </w:r>
      <w:r w:rsidRPr="00A336E5">
        <w:rPr>
          <w:rFonts w:asciiTheme="minorHAnsi" w:hAnsiTheme="minorHAnsi" w:cs="Arial"/>
        </w:rPr>
        <w:t xml:space="preserve"> has:</w:t>
      </w:r>
    </w:p>
    <w:p w14:paraId="3325FDE9" w14:textId="77777777" w:rsidR="007311FE" w:rsidRPr="00A336E5" w:rsidRDefault="007311FE" w:rsidP="007311FE">
      <w:pPr>
        <w:jc w:val="both"/>
        <w:rPr>
          <w:rFonts w:asciiTheme="minorHAnsi" w:hAnsiTheme="minorHAnsi" w:cs="Arial"/>
          <w:b/>
          <w:i/>
        </w:rPr>
      </w:pPr>
    </w:p>
    <w:p w14:paraId="538A8F70" w14:textId="6A8B5CB6" w:rsidR="007311FE" w:rsidRPr="00A336E5" w:rsidRDefault="007311FE" w:rsidP="00A6149B">
      <w:pPr>
        <w:pStyle w:val="BodyTextIndent"/>
        <w:numPr>
          <w:ilvl w:val="0"/>
          <w:numId w:val="9"/>
        </w:numPr>
        <w:spacing w:after="0"/>
        <w:ind w:left="1134" w:hanging="69"/>
        <w:jc w:val="both"/>
        <w:rPr>
          <w:rFonts w:asciiTheme="minorHAnsi" w:hAnsiTheme="minorHAnsi" w:cs="Arial"/>
          <w:b/>
          <w:i/>
        </w:rPr>
      </w:pPr>
      <w:r w:rsidRPr="00A336E5">
        <w:rPr>
          <w:rFonts w:asciiTheme="minorHAnsi" w:hAnsiTheme="minorHAnsi" w:cs="Arial"/>
        </w:rPr>
        <w:t>Behaved in a way that has harmed a child, or may have harmed a child</w:t>
      </w:r>
    </w:p>
    <w:p w14:paraId="05AD9395" w14:textId="7F70B3BD" w:rsidR="007311FE" w:rsidRPr="00A336E5" w:rsidRDefault="007311FE" w:rsidP="006C00F2">
      <w:pPr>
        <w:pStyle w:val="BodyTextIndent"/>
        <w:numPr>
          <w:ilvl w:val="0"/>
          <w:numId w:val="9"/>
        </w:numPr>
        <w:spacing w:after="0"/>
        <w:jc w:val="both"/>
        <w:rPr>
          <w:rFonts w:asciiTheme="minorHAnsi" w:hAnsiTheme="minorHAnsi" w:cs="Arial"/>
          <w:b/>
          <w:i/>
        </w:rPr>
      </w:pPr>
      <w:r w:rsidRPr="00A336E5">
        <w:rPr>
          <w:rFonts w:asciiTheme="minorHAnsi" w:hAnsiTheme="minorHAnsi" w:cs="Arial"/>
        </w:rPr>
        <w:t>Possibly committed a criminal offence against or related to a child</w:t>
      </w:r>
    </w:p>
    <w:p w14:paraId="6F037113" w14:textId="21AC6302" w:rsidR="007311FE" w:rsidRPr="00A336E5" w:rsidRDefault="007311FE" w:rsidP="006C00F2">
      <w:pPr>
        <w:pStyle w:val="BodyTextIndent"/>
        <w:numPr>
          <w:ilvl w:val="0"/>
          <w:numId w:val="9"/>
        </w:numPr>
        <w:spacing w:after="0"/>
        <w:jc w:val="both"/>
        <w:rPr>
          <w:rFonts w:asciiTheme="minorHAnsi" w:hAnsiTheme="minorHAnsi" w:cs="Arial"/>
          <w:b/>
          <w:i/>
        </w:rPr>
      </w:pPr>
      <w:r w:rsidRPr="00A336E5">
        <w:rPr>
          <w:rFonts w:asciiTheme="minorHAnsi" w:hAnsiTheme="minorHAnsi" w:cs="Arial"/>
        </w:rPr>
        <w:t>Behaved towards a child or children in a way that indicates that he or she would pose a risk of harm to children</w:t>
      </w:r>
    </w:p>
    <w:p w14:paraId="7215DDB6" w14:textId="3476B05D" w:rsidR="007311FE" w:rsidRDefault="007311FE" w:rsidP="006C00F2">
      <w:pPr>
        <w:pStyle w:val="BodyTextIndent"/>
        <w:numPr>
          <w:ilvl w:val="0"/>
          <w:numId w:val="9"/>
        </w:numPr>
        <w:spacing w:after="0"/>
        <w:jc w:val="both"/>
        <w:rPr>
          <w:rFonts w:asciiTheme="minorHAnsi" w:hAnsiTheme="minorHAnsi" w:cs="Arial"/>
        </w:rPr>
      </w:pPr>
      <w:r w:rsidRPr="00A336E5">
        <w:rPr>
          <w:rFonts w:asciiTheme="minorHAnsi" w:hAnsiTheme="minorHAnsi" w:cs="Arial"/>
        </w:rPr>
        <w:t>behaved or may have behaved in a way that indicates they may not be suitable to work with children</w:t>
      </w:r>
    </w:p>
    <w:p w14:paraId="4BE77A0A" w14:textId="77777777" w:rsidR="007311FE" w:rsidRPr="00A336E5" w:rsidRDefault="007311FE" w:rsidP="007311FE">
      <w:pPr>
        <w:pStyle w:val="BodyTextIndent"/>
        <w:spacing w:after="0"/>
        <w:ind w:left="1425"/>
        <w:jc w:val="both"/>
        <w:rPr>
          <w:rFonts w:asciiTheme="minorHAnsi" w:hAnsiTheme="minorHAnsi" w:cs="Arial"/>
          <w:b/>
          <w:i/>
        </w:rPr>
      </w:pPr>
    </w:p>
    <w:p w14:paraId="0A41B345" w14:textId="5EB1F988" w:rsidR="007311FE" w:rsidRPr="00A336E5" w:rsidRDefault="007311FE" w:rsidP="00A6149B">
      <w:pPr>
        <w:pStyle w:val="BodyTextIndent"/>
        <w:ind w:left="0"/>
        <w:jc w:val="both"/>
        <w:rPr>
          <w:rFonts w:asciiTheme="minorHAnsi" w:hAnsiTheme="minorHAnsi" w:cs="Arial"/>
        </w:rPr>
      </w:pPr>
      <w:r w:rsidRPr="00A336E5">
        <w:rPr>
          <w:rFonts w:asciiTheme="minorHAnsi" w:hAnsiTheme="minorHAnsi" w:cs="Arial"/>
        </w:rPr>
        <w:t>Then the allegation will be dealt with in accordance with national guidance and agreements,</w:t>
      </w:r>
      <w:r w:rsidR="00A6149B">
        <w:rPr>
          <w:rFonts w:asciiTheme="minorHAnsi" w:hAnsiTheme="minorHAnsi" w:cs="Arial"/>
        </w:rPr>
        <w:t xml:space="preserve"> </w:t>
      </w:r>
      <w:r w:rsidRPr="00A336E5">
        <w:rPr>
          <w:rFonts w:asciiTheme="minorHAnsi" w:hAnsiTheme="minorHAnsi" w:cs="Arial"/>
        </w:rPr>
        <w:t xml:space="preserve">as implemented locally by the South Gloucestershire Children’s Partnership   </w:t>
      </w:r>
    </w:p>
    <w:p w14:paraId="1587052F" w14:textId="0BDBE403" w:rsidR="007311FE" w:rsidRPr="00A336E5" w:rsidRDefault="007311FE" w:rsidP="00A6149B">
      <w:pPr>
        <w:pStyle w:val="BodyTextIndent"/>
        <w:ind w:left="0"/>
        <w:jc w:val="both"/>
        <w:rPr>
          <w:rFonts w:asciiTheme="minorHAnsi" w:hAnsiTheme="minorHAnsi" w:cs="Arial"/>
        </w:rPr>
      </w:pPr>
      <w:r w:rsidRPr="00A336E5">
        <w:rPr>
          <w:rFonts w:asciiTheme="minorHAnsi" w:hAnsiTheme="minorHAnsi" w:cs="Arial"/>
        </w:rPr>
        <w:t xml:space="preserve">Allegations against a member of staff should be brought to the attention of the Headteacher and/or DSL in the first instance, unless the Headteacher is the subject of the allegation; in this situation the allegation should be referred to the Chair of Governors. They will follow the LA ‘Guidance for Chairs of Governors Dealing with Child Protection Allegations Against the Headteacher’ and will contact the Local Authority Designated Officer (LADO) without delay.    </w:t>
      </w:r>
      <w:r w:rsidR="004C7230">
        <w:rPr>
          <w:rFonts w:asciiTheme="minorHAnsi" w:hAnsiTheme="minorHAnsi" w:cs="Arial"/>
        </w:rPr>
        <w:t xml:space="preserve">  If the Designated Safeguarding Lead is the subject of the allegation (and they are not the Headteacher) then this needs to be brought to the attention of the Headteacher. </w:t>
      </w:r>
    </w:p>
    <w:p w14:paraId="77DE8881" w14:textId="0DC6FEB1" w:rsidR="007311FE" w:rsidRPr="00A336E5" w:rsidRDefault="007311FE" w:rsidP="00A6149B">
      <w:pPr>
        <w:jc w:val="both"/>
        <w:rPr>
          <w:rFonts w:asciiTheme="minorHAnsi" w:hAnsiTheme="minorHAnsi" w:cs="Arial"/>
        </w:rPr>
      </w:pPr>
      <w:r w:rsidRPr="00A336E5">
        <w:rPr>
          <w:rFonts w:asciiTheme="minorHAnsi" w:hAnsiTheme="minorHAnsi" w:cs="Arial"/>
        </w:rPr>
        <w:t xml:space="preserve">An allegation must not be discussed with the alleged perpetrators or other members of staff / governors, unless advised to do so by a LADO. All concerns against a member of staff must be reported without delay. </w:t>
      </w:r>
    </w:p>
    <w:p w14:paraId="2F27B20D" w14:textId="77777777" w:rsidR="007311FE" w:rsidRPr="00A336E5" w:rsidRDefault="007311FE" w:rsidP="007311FE">
      <w:pPr>
        <w:ind w:left="720" w:hanging="720"/>
        <w:jc w:val="both"/>
        <w:rPr>
          <w:rFonts w:asciiTheme="minorHAnsi" w:hAnsiTheme="minorHAnsi" w:cs="Arial"/>
        </w:rPr>
      </w:pPr>
    </w:p>
    <w:p w14:paraId="44DDBE4B" w14:textId="68345E89" w:rsidR="007311FE" w:rsidRPr="00A336E5" w:rsidRDefault="007311FE" w:rsidP="00A6149B">
      <w:pPr>
        <w:jc w:val="both"/>
        <w:rPr>
          <w:rFonts w:asciiTheme="minorHAnsi" w:hAnsiTheme="minorHAnsi" w:cs="Arial"/>
        </w:rPr>
      </w:pPr>
      <w:r w:rsidRPr="00A336E5">
        <w:rPr>
          <w:rFonts w:asciiTheme="minorHAnsi" w:hAnsiTheme="minorHAnsi" w:cs="Arial"/>
        </w:rPr>
        <w:t xml:space="preserve">These procedures are also included in staff training. </w:t>
      </w:r>
    </w:p>
    <w:p w14:paraId="1A5853D1" w14:textId="77777777" w:rsidR="00210851" w:rsidRDefault="00210851" w:rsidP="007311FE">
      <w:pPr>
        <w:jc w:val="both"/>
        <w:rPr>
          <w:rFonts w:asciiTheme="minorHAnsi" w:hAnsiTheme="minorHAnsi" w:cs="Arial"/>
          <w:b/>
        </w:rPr>
      </w:pPr>
    </w:p>
    <w:p w14:paraId="09DA2721" w14:textId="7423BEB6" w:rsidR="007311FE" w:rsidRPr="00A336E5" w:rsidRDefault="007311FE" w:rsidP="007311FE">
      <w:pPr>
        <w:jc w:val="both"/>
        <w:rPr>
          <w:rFonts w:asciiTheme="minorHAnsi" w:hAnsiTheme="minorHAnsi" w:cs="Arial"/>
          <w:b/>
        </w:rPr>
      </w:pPr>
      <w:r w:rsidRPr="00A336E5">
        <w:rPr>
          <w:rFonts w:asciiTheme="minorHAnsi" w:hAnsiTheme="minorHAnsi" w:cs="Arial"/>
          <w:b/>
        </w:rPr>
        <w:t>Physical Contact, restraint and the use of reasonable force</w:t>
      </w:r>
    </w:p>
    <w:p w14:paraId="111BD556" w14:textId="77777777" w:rsidR="007311FE" w:rsidRPr="00A336E5" w:rsidRDefault="007311FE" w:rsidP="007311FE">
      <w:pPr>
        <w:ind w:left="720"/>
        <w:jc w:val="both"/>
        <w:rPr>
          <w:rFonts w:asciiTheme="minorHAnsi" w:hAnsiTheme="minorHAnsi" w:cs="Arial"/>
        </w:rPr>
      </w:pPr>
    </w:p>
    <w:p w14:paraId="73D40E7E" w14:textId="67DAEE6A" w:rsidR="007311FE" w:rsidRPr="00AD04B5" w:rsidRDefault="007311FE" w:rsidP="007311FE">
      <w:pPr>
        <w:ind w:left="720" w:hanging="720"/>
        <w:jc w:val="both"/>
        <w:rPr>
          <w:rFonts w:asciiTheme="minorHAnsi" w:eastAsia="Arial Unicode MS" w:hAnsiTheme="minorHAnsi" w:cs="Arial"/>
          <w:color w:val="231F20"/>
        </w:rPr>
      </w:pPr>
      <w:r w:rsidRPr="00AD04B5">
        <w:rPr>
          <w:rFonts w:asciiTheme="minorHAnsi" w:eastAsia="Arial Unicode MS" w:hAnsiTheme="minorHAnsi" w:cs="Arial"/>
          <w:color w:val="231F20"/>
        </w:rPr>
        <w:t>Members of staff may have to make physical interventions with children; this should only be</w:t>
      </w:r>
      <w:r w:rsidR="00AD04B5" w:rsidRPr="00AD04B5">
        <w:rPr>
          <w:rFonts w:asciiTheme="minorHAnsi" w:eastAsia="Arial Unicode MS" w:hAnsiTheme="minorHAnsi" w:cs="Arial"/>
          <w:color w:val="231F20"/>
        </w:rPr>
        <w:t xml:space="preserve"> </w:t>
      </w:r>
      <w:r w:rsidRPr="00AD04B5">
        <w:rPr>
          <w:rFonts w:asciiTheme="minorHAnsi" w:eastAsia="Arial Unicode MS" w:hAnsiTheme="minorHAnsi" w:cs="Arial"/>
          <w:color w:val="231F20"/>
        </w:rPr>
        <w:t>done where:</w:t>
      </w:r>
    </w:p>
    <w:p w14:paraId="293CF834" w14:textId="77777777" w:rsidR="007311FE" w:rsidRPr="00A336E5" w:rsidRDefault="007311FE" w:rsidP="006C00F2">
      <w:pPr>
        <w:pStyle w:val="DfESBullets"/>
        <w:widowControl/>
        <w:numPr>
          <w:ilvl w:val="0"/>
          <w:numId w:val="11"/>
        </w:numPr>
        <w:overflowPunct/>
        <w:autoSpaceDE/>
        <w:autoSpaceDN/>
        <w:adjustRightInd/>
        <w:spacing w:after="0"/>
        <w:jc w:val="both"/>
        <w:textAlignment w:val="auto"/>
        <w:rPr>
          <w:rFonts w:asciiTheme="minorHAnsi" w:hAnsiTheme="minorHAnsi"/>
        </w:rPr>
      </w:pPr>
      <w:r w:rsidRPr="00A336E5">
        <w:rPr>
          <w:rFonts w:asciiTheme="minorHAnsi" w:hAnsiTheme="minorHAnsi"/>
        </w:rPr>
        <w:t>It is necessary to protect the child, or another person, from immediate danger, and</w:t>
      </w:r>
    </w:p>
    <w:p w14:paraId="230AA342" w14:textId="77777777" w:rsidR="007311FE" w:rsidRPr="00A336E5" w:rsidRDefault="007311FE" w:rsidP="006C00F2">
      <w:pPr>
        <w:numPr>
          <w:ilvl w:val="0"/>
          <w:numId w:val="11"/>
        </w:numPr>
        <w:jc w:val="both"/>
        <w:rPr>
          <w:rFonts w:asciiTheme="minorHAnsi" w:hAnsiTheme="minorHAnsi" w:cs="Arial"/>
        </w:rPr>
      </w:pPr>
      <w:r w:rsidRPr="00A336E5">
        <w:rPr>
          <w:rFonts w:asciiTheme="minorHAnsi" w:hAnsiTheme="minorHAnsi" w:cs="Arial"/>
        </w:rPr>
        <w:t xml:space="preserve">Where the member of staff has received suitable training such as positive handling training </w:t>
      </w:r>
    </w:p>
    <w:p w14:paraId="6A25CF93" w14:textId="77777777" w:rsidR="007311FE" w:rsidRPr="00A336E5" w:rsidRDefault="00A336E5" w:rsidP="006C00F2">
      <w:pPr>
        <w:numPr>
          <w:ilvl w:val="0"/>
          <w:numId w:val="11"/>
        </w:numPr>
        <w:jc w:val="both"/>
        <w:rPr>
          <w:rFonts w:asciiTheme="minorHAnsi" w:hAnsiTheme="minorHAnsi" w:cs="Arial"/>
        </w:rPr>
      </w:pPr>
      <w:r>
        <w:rPr>
          <w:rFonts w:asciiTheme="minorHAnsi" w:hAnsiTheme="minorHAnsi" w:cs="Arial"/>
        </w:rPr>
        <w:t>I</w:t>
      </w:r>
      <w:r w:rsidR="007311FE" w:rsidRPr="00A336E5">
        <w:rPr>
          <w:rFonts w:asciiTheme="minorHAnsi" w:hAnsiTheme="minorHAnsi" w:cs="Arial"/>
        </w:rPr>
        <w:t>ndividual plans for vulnerable children to reduce risk, such as those with SEN and disabilities</w:t>
      </w:r>
      <w:r>
        <w:rPr>
          <w:rFonts w:asciiTheme="minorHAnsi" w:hAnsiTheme="minorHAnsi" w:cs="Arial"/>
        </w:rPr>
        <w:t xml:space="preserve"> are in place</w:t>
      </w:r>
    </w:p>
    <w:p w14:paraId="479927DF" w14:textId="77777777" w:rsidR="007311FE" w:rsidRPr="00A336E5" w:rsidRDefault="007311FE" w:rsidP="006C00F2">
      <w:pPr>
        <w:numPr>
          <w:ilvl w:val="0"/>
          <w:numId w:val="11"/>
        </w:numPr>
        <w:jc w:val="both"/>
        <w:rPr>
          <w:rFonts w:asciiTheme="minorHAnsi" w:hAnsiTheme="minorHAnsi" w:cs="Arial"/>
        </w:rPr>
      </w:pPr>
      <w:r w:rsidRPr="00A336E5">
        <w:rPr>
          <w:rFonts w:asciiTheme="minorHAnsi" w:hAnsiTheme="minorHAnsi" w:cs="Arial"/>
        </w:rPr>
        <w:t xml:space="preserve">Use of reasonable force applies to students with or without SEN </w:t>
      </w:r>
    </w:p>
    <w:p w14:paraId="599B7E50" w14:textId="77777777" w:rsidR="007311FE" w:rsidRPr="00A336E5" w:rsidRDefault="007311FE">
      <w:pPr>
        <w:rPr>
          <w:rFonts w:asciiTheme="minorHAnsi" w:hAnsiTheme="minorHAnsi" w:cs="Arial"/>
          <w:b/>
        </w:rPr>
      </w:pPr>
    </w:p>
    <w:p w14:paraId="3D4996E8" w14:textId="77777777" w:rsidR="007311FE" w:rsidRPr="00A336E5" w:rsidRDefault="007311FE">
      <w:pPr>
        <w:rPr>
          <w:rFonts w:asciiTheme="minorHAnsi" w:hAnsiTheme="minorHAnsi" w:cs="Arial"/>
          <w:b/>
        </w:rPr>
      </w:pPr>
    </w:p>
    <w:p w14:paraId="4B2F25EF" w14:textId="77777777" w:rsidR="007311FE" w:rsidRPr="00A336E5" w:rsidRDefault="007311FE">
      <w:pPr>
        <w:rPr>
          <w:rFonts w:asciiTheme="minorHAnsi" w:hAnsiTheme="minorHAnsi" w:cs="Arial"/>
          <w:b/>
        </w:rPr>
      </w:pPr>
      <w:r w:rsidRPr="00A336E5">
        <w:rPr>
          <w:rFonts w:asciiTheme="minorHAnsi" w:hAnsiTheme="minorHAnsi" w:cs="Arial"/>
          <w:b/>
        </w:rPr>
        <w:t>Photographing Children in school</w:t>
      </w:r>
    </w:p>
    <w:p w14:paraId="6ACF31FD" w14:textId="77777777" w:rsidR="00A336E5" w:rsidRDefault="00A336E5">
      <w:pPr>
        <w:rPr>
          <w:rFonts w:asciiTheme="minorHAnsi" w:hAnsiTheme="minorHAnsi" w:cs="Arial"/>
          <w:b/>
        </w:rPr>
      </w:pPr>
    </w:p>
    <w:p w14:paraId="29BDB3E4" w14:textId="5774EB86" w:rsidR="007311FE" w:rsidRDefault="00A336E5">
      <w:pPr>
        <w:rPr>
          <w:rFonts w:asciiTheme="minorHAnsi" w:hAnsiTheme="minorHAnsi" w:cs="Arial"/>
        </w:rPr>
      </w:pPr>
      <w:r w:rsidRPr="00A336E5">
        <w:rPr>
          <w:rFonts w:asciiTheme="minorHAnsi" w:hAnsiTheme="minorHAnsi" w:cs="Arial"/>
          <w:highlight w:val="yellow"/>
        </w:rPr>
        <w:t>[Include your policy on use of cameras and videoing in school by parents and carers]</w:t>
      </w:r>
    </w:p>
    <w:p w14:paraId="6DAB0AC4" w14:textId="15B9A396" w:rsidR="00A336E5" w:rsidRPr="00A336E5" w:rsidRDefault="00A336E5" w:rsidP="00F67C7F">
      <w:pPr>
        <w:jc w:val="both"/>
        <w:rPr>
          <w:rFonts w:asciiTheme="minorHAnsi" w:eastAsia="Arial Unicode MS" w:hAnsiTheme="minorHAnsi" w:cs="Arial"/>
          <w:color w:val="231F20"/>
        </w:rPr>
      </w:pPr>
      <w:r w:rsidRPr="00A336E5">
        <w:rPr>
          <w:rFonts w:asciiTheme="minorHAnsi" w:eastAsia="Arial Unicode MS" w:hAnsiTheme="minorHAnsi" w:cs="Arial"/>
          <w:color w:val="231F20"/>
        </w:rPr>
        <w:t xml:space="preserve">We will not allow images of students to be used on school websites, publicity, or press releases, without express permission from the parent/carer, and if we do obtain such permission, we will not identify individual children by name. </w:t>
      </w:r>
    </w:p>
    <w:p w14:paraId="55C8F258" w14:textId="77777777" w:rsidR="00A336E5" w:rsidRPr="00A336E5" w:rsidRDefault="00A336E5" w:rsidP="00A336E5">
      <w:pPr>
        <w:jc w:val="both"/>
        <w:rPr>
          <w:rFonts w:asciiTheme="minorHAnsi" w:eastAsia="Arial Unicode MS" w:hAnsiTheme="minorHAnsi" w:cs="Arial"/>
          <w:color w:val="231F20"/>
        </w:rPr>
      </w:pPr>
    </w:p>
    <w:p w14:paraId="1905FE9A" w14:textId="0DC57B60" w:rsidR="00A336E5" w:rsidRPr="00A336E5" w:rsidRDefault="00A336E5" w:rsidP="00F67C7F">
      <w:pPr>
        <w:jc w:val="both"/>
        <w:rPr>
          <w:rFonts w:asciiTheme="minorHAnsi" w:eastAsia="Arial Unicode MS" w:hAnsiTheme="minorHAnsi" w:cs="Arial"/>
          <w:color w:val="231F20"/>
        </w:rPr>
      </w:pPr>
      <w:r w:rsidRPr="00A336E5">
        <w:rPr>
          <w:rFonts w:asciiTheme="minorHAnsi" w:eastAsia="Arial Unicode MS" w:hAnsiTheme="minorHAnsi" w:cs="Arial"/>
          <w:color w:val="231F20"/>
        </w:rPr>
        <w:t>The school cannot however be held accountable for photographs or video footage taken by parents/carers or members of the public at school functions.</w:t>
      </w:r>
    </w:p>
    <w:p w14:paraId="16050B40" w14:textId="77777777" w:rsidR="00A336E5" w:rsidRPr="00A336E5" w:rsidRDefault="00A336E5" w:rsidP="00A336E5">
      <w:pPr>
        <w:ind w:left="720" w:hanging="720"/>
        <w:jc w:val="both"/>
        <w:rPr>
          <w:rFonts w:asciiTheme="minorHAnsi" w:eastAsia="Arial Unicode MS" w:hAnsiTheme="minorHAnsi" w:cs="Arial"/>
          <w:color w:val="231F20"/>
        </w:rPr>
      </w:pPr>
    </w:p>
    <w:p w14:paraId="5A8D5DA8" w14:textId="2262617A" w:rsidR="00A336E5" w:rsidRDefault="00A336E5" w:rsidP="00F67C7F">
      <w:pPr>
        <w:jc w:val="both"/>
        <w:rPr>
          <w:rFonts w:asciiTheme="minorHAnsi" w:eastAsia="Arial Unicode MS" w:hAnsiTheme="minorHAnsi" w:cs="Arial"/>
          <w:color w:val="231F20"/>
        </w:rPr>
      </w:pPr>
      <w:r w:rsidRPr="00A336E5">
        <w:rPr>
          <w:rFonts w:asciiTheme="minorHAnsi" w:eastAsia="Arial Unicode MS" w:hAnsiTheme="minorHAnsi" w:cs="Arial"/>
          <w:color w:val="231F20"/>
        </w:rPr>
        <w:t>Photography will be used across the school as a tool to support assessment and to provide evidence of, and celebration of, curriculum coverage.  However, staff will not use personal cameras or mobile phones to take photographs of children; all photographs will be taken on school cameras</w:t>
      </w:r>
      <w:r w:rsidR="000F2C16">
        <w:rPr>
          <w:rFonts w:asciiTheme="minorHAnsi" w:eastAsia="Arial Unicode MS" w:hAnsiTheme="minorHAnsi" w:cs="Arial"/>
          <w:color w:val="231F20"/>
        </w:rPr>
        <w:t xml:space="preserve"> </w:t>
      </w:r>
      <w:r w:rsidR="000F2C16" w:rsidRPr="00610C13">
        <w:rPr>
          <w:rFonts w:asciiTheme="minorHAnsi" w:eastAsia="Arial Unicode MS" w:hAnsiTheme="minorHAnsi" w:cs="Arial"/>
          <w:color w:val="231F20"/>
          <w:highlight w:val="green"/>
        </w:rPr>
        <w:t>or devices</w:t>
      </w:r>
      <w:r w:rsidRPr="00A336E5">
        <w:rPr>
          <w:rFonts w:asciiTheme="minorHAnsi" w:eastAsia="Arial Unicode MS" w:hAnsiTheme="minorHAnsi" w:cs="Arial"/>
          <w:color w:val="231F20"/>
        </w:rPr>
        <w:t xml:space="preserve">. </w:t>
      </w:r>
    </w:p>
    <w:p w14:paraId="7C4ED3D7" w14:textId="77777777" w:rsidR="00A336E5" w:rsidRPr="00A336E5" w:rsidRDefault="00A336E5" w:rsidP="00A336E5">
      <w:pPr>
        <w:ind w:left="720" w:hanging="720"/>
        <w:jc w:val="both"/>
        <w:rPr>
          <w:rFonts w:asciiTheme="minorHAnsi" w:eastAsia="Arial Unicode MS" w:hAnsiTheme="minorHAnsi" w:cs="Arial"/>
          <w:color w:val="231F20"/>
        </w:rPr>
      </w:pPr>
    </w:p>
    <w:p w14:paraId="7721C8D4" w14:textId="5AA198E6" w:rsidR="00A336E5" w:rsidRDefault="00A336E5" w:rsidP="00F67C7F">
      <w:pPr>
        <w:jc w:val="both"/>
        <w:rPr>
          <w:rFonts w:asciiTheme="minorHAnsi" w:eastAsia="Arial Unicode MS" w:hAnsiTheme="minorHAnsi" w:cs="Arial"/>
          <w:color w:val="231F20"/>
        </w:rPr>
      </w:pPr>
      <w:r w:rsidRPr="00A336E5">
        <w:rPr>
          <w:rFonts w:asciiTheme="minorHAnsi" w:eastAsia="Arial Unicode MS" w:hAnsiTheme="minorHAnsi" w:cs="Arial"/>
          <w:color w:val="231F20"/>
        </w:rPr>
        <w:t>Staff are not permitted to use their own mobile devices to take pictures of students in the school.</w:t>
      </w:r>
    </w:p>
    <w:p w14:paraId="6622523E" w14:textId="77777777" w:rsidR="00A336E5" w:rsidRPr="00A336E5" w:rsidRDefault="00A336E5" w:rsidP="00A336E5">
      <w:pPr>
        <w:ind w:left="720" w:hanging="720"/>
        <w:jc w:val="both"/>
        <w:rPr>
          <w:rFonts w:asciiTheme="minorHAnsi" w:eastAsia="Arial Unicode MS" w:hAnsiTheme="minorHAnsi" w:cs="Arial"/>
          <w:color w:val="231F20"/>
        </w:rPr>
      </w:pPr>
    </w:p>
    <w:p w14:paraId="4DB9FDA6" w14:textId="570443D3" w:rsidR="00A336E5" w:rsidRDefault="00A336E5" w:rsidP="00F67C7F">
      <w:pPr>
        <w:jc w:val="both"/>
        <w:rPr>
          <w:rFonts w:asciiTheme="minorHAnsi" w:eastAsia="Arial Unicode MS" w:hAnsiTheme="minorHAnsi" w:cs="Arial"/>
          <w:color w:val="231F20"/>
        </w:rPr>
      </w:pPr>
      <w:r w:rsidRPr="00A336E5">
        <w:rPr>
          <w:rFonts w:asciiTheme="minorHAnsi" w:eastAsia="Arial Unicode MS" w:hAnsiTheme="minorHAnsi" w:cs="Arial"/>
          <w:color w:val="231F20"/>
        </w:rPr>
        <w:t>Staff can bring their mobile devices into school</w:t>
      </w:r>
      <w:r w:rsidR="000C5FB1">
        <w:rPr>
          <w:rFonts w:asciiTheme="minorHAnsi" w:eastAsia="Arial Unicode MS" w:hAnsiTheme="minorHAnsi" w:cs="Arial"/>
          <w:color w:val="231F20"/>
        </w:rPr>
        <w:t>,</w:t>
      </w:r>
      <w:r w:rsidRPr="00A336E5">
        <w:rPr>
          <w:rFonts w:asciiTheme="minorHAnsi" w:eastAsia="Arial Unicode MS" w:hAnsiTheme="minorHAnsi" w:cs="Arial"/>
          <w:color w:val="231F20"/>
        </w:rPr>
        <w:t xml:space="preserve"> but these must be locked away during student contact time </w:t>
      </w:r>
      <w:r w:rsidRPr="00A336E5">
        <w:rPr>
          <w:rFonts w:asciiTheme="minorHAnsi" w:eastAsia="Arial Unicode MS" w:hAnsiTheme="minorHAnsi" w:cs="Arial"/>
          <w:color w:val="231F20"/>
          <w:highlight w:val="yellow"/>
        </w:rPr>
        <w:t>[EDIT AS PER YOUR POLICY]</w:t>
      </w:r>
    </w:p>
    <w:p w14:paraId="73449D12" w14:textId="77777777" w:rsidR="00A336E5" w:rsidRPr="00A336E5" w:rsidRDefault="00A336E5" w:rsidP="00A336E5">
      <w:pPr>
        <w:ind w:left="720" w:hanging="720"/>
        <w:jc w:val="both"/>
        <w:rPr>
          <w:rFonts w:asciiTheme="minorHAnsi" w:eastAsia="Arial Unicode MS" w:hAnsiTheme="minorHAnsi" w:cs="Arial"/>
          <w:color w:val="231F20"/>
        </w:rPr>
      </w:pPr>
    </w:p>
    <w:p w14:paraId="2A4ABE97" w14:textId="62F7107F" w:rsidR="00A336E5" w:rsidRPr="00A336E5" w:rsidRDefault="00A336E5" w:rsidP="00F67C7F">
      <w:pPr>
        <w:jc w:val="both"/>
        <w:rPr>
          <w:rFonts w:ascii="Arial" w:eastAsia="Arial Unicode MS" w:hAnsi="Arial" w:cs="Arial"/>
          <w:color w:val="231F20"/>
          <w:sz w:val="22"/>
          <w:szCs w:val="22"/>
        </w:rPr>
      </w:pPr>
      <w:r w:rsidRPr="00A336E5">
        <w:rPr>
          <w:rFonts w:asciiTheme="minorHAnsi" w:eastAsia="Arial Unicode MS" w:hAnsiTheme="minorHAnsi" w:cs="Arial"/>
          <w:color w:val="231F20"/>
        </w:rPr>
        <w:t xml:space="preserve">Visitors to the school must be reminded when signing in that they cannot have their mobile phones out whilst on the premises </w:t>
      </w:r>
    </w:p>
    <w:p w14:paraId="107E74DC" w14:textId="046DA5EE" w:rsidR="00A336E5" w:rsidRDefault="00A336E5">
      <w:pPr>
        <w:rPr>
          <w:rFonts w:asciiTheme="minorHAnsi" w:hAnsiTheme="minorHAnsi" w:cs="Arial"/>
        </w:rPr>
      </w:pPr>
    </w:p>
    <w:p w14:paraId="433AB7C7" w14:textId="74765696" w:rsidR="001132F6" w:rsidRPr="0070045F" w:rsidRDefault="001132F6" w:rsidP="001132F6">
      <w:pPr>
        <w:rPr>
          <w:rFonts w:asciiTheme="minorHAnsi" w:hAnsiTheme="minorHAnsi" w:cs="Arial"/>
          <w:b/>
        </w:rPr>
      </w:pPr>
      <w:r w:rsidRPr="0070045F">
        <w:rPr>
          <w:rFonts w:asciiTheme="minorHAnsi" w:hAnsiTheme="minorHAnsi" w:cs="Arial"/>
          <w:b/>
        </w:rPr>
        <w:t>Low-level concerns</w:t>
      </w:r>
    </w:p>
    <w:p w14:paraId="0B3CCB8D" w14:textId="77777777" w:rsidR="000C5FB1" w:rsidRDefault="000C5FB1" w:rsidP="001132F6">
      <w:pPr>
        <w:rPr>
          <w:rFonts w:asciiTheme="minorHAnsi" w:hAnsiTheme="minorHAnsi" w:cs="Arial"/>
          <w:bCs/>
          <w:highlight w:val="green"/>
        </w:rPr>
      </w:pPr>
    </w:p>
    <w:p w14:paraId="63A7553A" w14:textId="59AADF13" w:rsidR="001132F6" w:rsidRPr="0070045F" w:rsidRDefault="001E2000" w:rsidP="001132F6">
      <w:pPr>
        <w:rPr>
          <w:rFonts w:asciiTheme="minorHAnsi" w:hAnsiTheme="minorHAnsi" w:cs="Arial"/>
          <w:bCs/>
        </w:rPr>
      </w:pPr>
      <w:r w:rsidRPr="001E2000">
        <w:rPr>
          <w:rFonts w:asciiTheme="minorHAnsi" w:hAnsiTheme="minorHAnsi" w:cs="Arial"/>
          <w:bCs/>
          <w:highlight w:val="green"/>
        </w:rPr>
        <w:t xml:space="preserve">All low-level concerns must be </w:t>
      </w:r>
      <w:r w:rsidR="001132F6" w:rsidRPr="001E2000">
        <w:rPr>
          <w:rFonts w:asciiTheme="minorHAnsi" w:hAnsiTheme="minorHAnsi" w:cs="Arial"/>
          <w:bCs/>
          <w:highlight w:val="green"/>
        </w:rPr>
        <w:t>shared with the DSL or Headtea</w:t>
      </w:r>
      <w:r w:rsidR="00210851" w:rsidRPr="001E2000">
        <w:rPr>
          <w:rFonts w:asciiTheme="minorHAnsi" w:hAnsiTheme="minorHAnsi" w:cs="Arial"/>
          <w:bCs/>
          <w:highlight w:val="green"/>
        </w:rPr>
        <w:t>c</w:t>
      </w:r>
      <w:r w:rsidR="001132F6" w:rsidRPr="001E2000">
        <w:rPr>
          <w:rFonts w:asciiTheme="minorHAnsi" w:hAnsiTheme="minorHAnsi" w:cs="Arial"/>
          <w:bCs/>
          <w:highlight w:val="green"/>
        </w:rPr>
        <w:t>her</w:t>
      </w:r>
      <w:r>
        <w:rPr>
          <w:rFonts w:asciiTheme="minorHAnsi" w:hAnsiTheme="minorHAnsi" w:cs="Arial"/>
          <w:bCs/>
          <w:highlight w:val="green"/>
        </w:rPr>
        <w:t>.</w:t>
      </w:r>
      <w:r w:rsidR="001132F6" w:rsidRPr="0070045F">
        <w:rPr>
          <w:rFonts w:asciiTheme="minorHAnsi" w:hAnsiTheme="minorHAnsi" w:cs="Arial"/>
          <w:bCs/>
        </w:rPr>
        <w:t xml:space="preserve">  The term ‘low-level’ concern does not mean that it is insignificant, it means that</w:t>
      </w:r>
      <w:r>
        <w:rPr>
          <w:rFonts w:asciiTheme="minorHAnsi" w:hAnsiTheme="minorHAnsi" w:cs="Arial"/>
          <w:bCs/>
        </w:rPr>
        <w:t xml:space="preserve"> </w:t>
      </w:r>
      <w:r w:rsidR="001132F6" w:rsidRPr="0070045F">
        <w:rPr>
          <w:rFonts w:asciiTheme="minorHAnsi" w:hAnsiTheme="minorHAnsi" w:cs="Arial"/>
          <w:bCs/>
        </w:rPr>
        <w:t>the behaviour towards a child does not meet the threshold set out above. A low-level concern is any concern – no matter how small, and even if no more than causing a sense of unease or a ‘nagging doubt’ - that an adult working in or on behalf of the school or college may have acted in a way that:</w:t>
      </w:r>
    </w:p>
    <w:p w14:paraId="5936E915" w14:textId="6A9FF211" w:rsidR="001132F6" w:rsidRPr="00B56449" w:rsidRDefault="001132F6" w:rsidP="00B56449">
      <w:pPr>
        <w:pStyle w:val="ListParagraph"/>
        <w:numPr>
          <w:ilvl w:val="0"/>
          <w:numId w:val="37"/>
        </w:numPr>
        <w:rPr>
          <w:rFonts w:asciiTheme="minorHAnsi" w:hAnsiTheme="minorHAnsi" w:cs="Arial"/>
          <w:bCs/>
        </w:rPr>
      </w:pPr>
      <w:r w:rsidRPr="00B56449">
        <w:rPr>
          <w:rFonts w:asciiTheme="minorHAnsi" w:hAnsiTheme="minorHAnsi" w:cs="Arial"/>
          <w:bCs/>
        </w:rPr>
        <w:t>is inconsistent with the staff code of conduct, including inappropriate conduct outside of work</w:t>
      </w:r>
    </w:p>
    <w:p w14:paraId="3C018BBE" w14:textId="0992CF18" w:rsidR="001132F6" w:rsidRPr="00B56449" w:rsidRDefault="001132F6" w:rsidP="00B56449">
      <w:pPr>
        <w:pStyle w:val="ListParagraph"/>
        <w:numPr>
          <w:ilvl w:val="0"/>
          <w:numId w:val="37"/>
        </w:numPr>
        <w:rPr>
          <w:rFonts w:asciiTheme="minorHAnsi" w:hAnsiTheme="minorHAnsi" w:cs="Arial"/>
          <w:bCs/>
        </w:rPr>
      </w:pPr>
      <w:r w:rsidRPr="00B56449">
        <w:rPr>
          <w:rFonts w:asciiTheme="minorHAnsi" w:hAnsiTheme="minorHAnsi" w:cs="Arial"/>
          <w:bCs/>
        </w:rPr>
        <w:t xml:space="preserve">does not meet the allegations threshold or is otherwise not considered serious enough to consider a referral to the LADO (as per Keeping Children Safe in Education </w:t>
      </w:r>
      <w:r w:rsidRPr="00B56449">
        <w:rPr>
          <w:rFonts w:asciiTheme="minorHAnsi" w:hAnsiTheme="minorHAnsi" w:cs="Arial"/>
          <w:bCs/>
          <w:highlight w:val="green"/>
        </w:rPr>
        <w:t>202</w:t>
      </w:r>
      <w:r w:rsidR="001E2000" w:rsidRPr="00B56449">
        <w:rPr>
          <w:rFonts w:asciiTheme="minorHAnsi" w:hAnsiTheme="minorHAnsi" w:cs="Arial"/>
          <w:bCs/>
          <w:highlight w:val="green"/>
        </w:rPr>
        <w:t>4</w:t>
      </w:r>
      <w:r w:rsidRPr="00B56449">
        <w:rPr>
          <w:rFonts w:asciiTheme="minorHAnsi" w:hAnsiTheme="minorHAnsi" w:cs="Arial"/>
          <w:bCs/>
          <w:highlight w:val="green"/>
        </w:rPr>
        <w:t xml:space="preserve"> pg </w:t>
      </w:r>
      <w:r w:rsidR="001E2000" w:rsidRPr="00B56449">
        <w:rPr>
          <w:rFonts w:asciiTheme="minorHAnsi" w:hAnsiTheme="minorHAnsi" w:cs="Arial"/>
          <w:bCs/>
          <w:highlight w:val="green"/>
        </w:rPr>
        <w:t>92</w:t>
      </w:r>
      <w:r w:rsidRPr="00B56449">
        <w:rPr>
          <w:rFonts w:asciiTheme="minorHAnsi" w:hAnsiTheme="minorHAnsi" w:cs="Arial"/>
          <w:bCs/>
        </w:rPr>
        <w:t xml:space="preserve">).  </w:t>
      </w:r>
    </w:p>
    <w:p w14:paraId="6FC9C2C7" w14:textId="18E8ECA2" w:rsidR="00374870" w:rsidRPr="001E2000" w:rsidRDefault="00374870" w:rsidP="00B56449">
      <w:pPr>
        <w:pStyle w:val="ListParagraph"/>
        <w:numPr>
          <w:ilvl w:val="0"/>
          <w:numId w:val="41"/>
        </w:numPr>
        <w:rPr>
          <w:rFonts w:asciiTheme="minorHAnsi" w:hAnsiTheme="minorHAnsi" w:cs="Arial"/>
          <w:bCs/>
        </w:rPr>
      </w:pPr>
      <w:r w:rsidRPr="001E2000">
        <w:rPr>
          <w:rFonts w:asciiTheme="minorHAnsi" w:hAnsiTheme="minorHAnsi" w:cs="Arial"/>
          <w:bCs/>
        </w:rPr>
        <w:t>INSE</w:t>
      </w:r>
      <w:r w:rsidR="00D1256E" w:rsidRPr="001E2000">
        <w:rPr>
          <w:rFonts w:asciiTheme="minorHAnsi" w:hAnsiTheme="minorHAnsi" w:cs="Arial"/>
          <w:bCs/>
        </w:rPr>
        <w:t>R</w:t>
      </w:r>
      <w:r w:rsidRPr="001E2000">
        <w:rPr>
          <w:rFonts w:asciiTheme="minorHAnsi" w:hAnsiTheme="minorHAnsi" w:cs="Arial"/>
          <w:bCs/>
        </w:rPr>
        <w:t xml:space="preserve">T School policy XXXX and LADO can be consulted for advice </w:t>
      </w:r>
    </w:p>
    <w:p w14:paraId="2ABFCBEF" w14:textId="77777777" w:rsidR="001132F6" w:rsidRDefault="001132F6" w:rsidP="00902155">
      <w:pPr>
        <w:jc w:val="both"/>
        <w:rPr>
          <w:rFonts w:asciiTheme="minorHAnsi" w:hAnsiTheme="minorHAnsi" w:cs="Arial"/>
          <w:b/>
          <w:bCs/>
        </w:rPr>
      </w:pPr>
    </w:p>
    <w:p w14:paraId="1D83A7E9" w14:textId="68EEC31B" w:rsidR="007311FE" w:rsidRPr="00A336E5" w:rsidRDefault="007311FE" w:rsidP="007311FE">
      <w:pPr>
        <w:ind w:left="720" w:hanging="720"/>
        <w:jc w:val="both"/>
        <w:rPr>
          <w:rFonts w:asciiTheme="minorHAnsi" w:hAnsiTheme="minorHAnsi" w:cs="Arial"/>
          <w:b/>
          <w:bCs/>
        </w:rPr>
      </w:pPr>
      <w:r w:rsidRPr="00A336E5">
        <w:rPr>
          <w:rFonts w:asciiTheme="minorHAnsi" w:hAnsiTheme="minorHAnsi" w:cs="Arial"/>
          <w:b/>
          <w:bCs/>
        </w:rPr>
        <w:t>Contextual Safeguarding</w:t>
      </w:r>
      <w:r w:rsidR="006320FE">
        <w:rPr>
          <w:rFonts w:asciiTheme="minorHAnsi" w:hAnsiTheme="minorHAnsi" w:cs="Arial"/>
          <w:b/>
          <w:bCs/>
        </w:rPr>
        <w:t xml:space="preserve"> (Extra Familial Harm)</w:t>
      </w:r>
    </w:p>
    <w:p w14:paraId="5ECD4F0A" w14:textId="77777777" w:rsidR="007311FE" w:rsidRPr="00A336E5" w:rsidRDefault="007311FE" w:rsidP="007311FE">
      <w:pPr>
        <w:ind w:left="720" w:hanging="720"/>
        <w:jc w:val="both"/>
        <w:rPr>
          <w:rFonts w:asciiTheme="minorHAnsi" w:hAnsiTheme="minorHAnsi" w:cs="Arial"/>
          <w:b/>
          <w:bCs/>
        </w:rPr>
      </w:pPr>
    </w:p>
    <w:p w14:paraId="055E11B9" w14:textId="7CE83518" w:rsidR="007311FE" w:rsidRPr="00A336E5" w:rsidRDefault="007311FE" w:rsidP="00A336E5">
      <w:pPr>
        <w:jc w:val="both"/>
        <w:rPr>
          <w:rFonts w:asciiTheme="minorHAnsi" w:hAnsiTheme="minorHAnsi" w:cs="Arial"/>
          <w:bCs/>
        </w:rPr>
      </w:pPr>
      <w:r w:rsidRPr="00A336E5">
        <w:rPr>
          <w:rFonts w:asciiTheme="minorHAnsi" w:hAnsiTheme="minorHAnsi" w:cs="Arial"/>
          <w:bCs/>
        </w:rPr>
        <w:t xml:space="preserve">Safeguarding incidents and/or behaviours can be associated with factors outside of school and can occur between children outside of school. All staff, but especially the DSL and Deputy DSL, will consider the context within </w:t>
      </w:r>
      <w:r w:rsidR="00902155">
        <w:rPr>
          <w:rFonts w:asciiTheme="minorHAnsi" w:hAnsiTheme="minorHAnsi" w:cs="Arial"/>
          <w:bCs/>
        </w:rPr>
        <w:t xml:space="preserve">which </w:t>
      </w:r>
      <w:r w:rsidRPr="00A336E5">
        <w:rPr>
          <w:rFonts w:asciiTheme="minorHAnsi" w:hAnsiTheme="minorHAnsi" w:cs="Arial"/>
          <w:bCs/>
        </w:rPr>
        <w:t xml:space="preserve">such behaviours occur. This is known as contextual safeguarding, which simply means assessments of children should consider whether wider environmental factors are present in a child’s life that a threat to their safety and welfare. We will ensure that such information forms part of the referral we make to the Social Care teams. </w:t>
      </w:r>
    </w:p>
    <w:p w14:paraId="455AF028" w14:textId="77777777" w:rsidR="007311FE" w:rsidRPr="00A336E5" w:rsidRDefault="007311FE" w:rsidP="007311FE">
      <w:pPr>
        <w:pStyle w:val="Default"/>
        <w:rPr>
          <w:rFonts w:asciiTheme="minorHAnsi" w:hAnsiTheme="minorHAnsi"/>
        </w:rPr>
      </w:pPr>
    </w:p>
    <w:p w14:paraId="65CAA879" w14:textId="66833E34" w:rsidR="007311FE" w:rsidRPr="00815944" w:rsidRDefault="00815944">
      <w:pPr>
        <w:rPr>
          <w:rFonts w:asciiTheme="minorHAnsi" w:hAnsiTheme="minorHAnsi" w:cs="Arial"/>
          <w:b/>
          <w:bCs/>
        </w:rPr>
      </w:pPr>
      <w:r w:rsidRPr="00815944">
        <w:rPr>
          <w:rFonts w:asciiTheme="minorHAnsi" w:hAnsiTheme="minorHAnsi" w:cs="Arial"/>
          <w:b/>
          <w:bCs/>
        </w:rPr>
        <w:t>Monitoring &amp; Review</w:t>
      </w:r>
    </w:p>
    <w:p w14:paraId="2AAE1AE0" w14:textId="77777777" w:rsidR="00A336E5" w:rsidRPr="00A336E5" w:rsidRDefault="00A336E5" w:rsidP="00A336E5">
      <w:pPr>
        <w:jc w:val="both"/>
        <w:rPr>
          <w:rFonts w:asciiTheme="minorHAnsi" w:hAnsiTheme="minorHAnsi" w:cs="Arial"/>
        </w:rPr>
      </w:pPr>
      <w:r w:rsidRPr="00A336E5">
        <w:rPr>
          <w:rFonts w:asciiTheme="minorHAnsi" w:hAnsiTheme="minorHAnsi" w:cs="Arial"/>
        </w:rPr>
        <w:t xml:space="preserve">The </w:t>
      </w:r>
      <w:r>
        <w:rPr>
          <w:rFonts w:asciiTheme="minorHAnsi" w:hAnsiTheme="minorHAnsi" w:cs="Arial"/>
        </w:rPr>
        <w:t>LGB</w:t>
      </w:r>
      <w:r w:rsidRPr="00A336E5">
        <w:rPr>
          <w:rFonts w:asciiTheme="minorHAnsi" w:hAnsiTheme="minorHAnsi" w:cs="Arial"/>
        </w:rPr>
        <w:t xml:space="preserve"> are responsible for overseeing the implementation of this policy, monitoring and evaluating its impact; they will also review it every year, or sooner if appropriate.</w:t>
      </w:r>
    </w:p>
    <w:p w14:paraId="7449D2F2" w14:textId="77777777" w:rsidR="00A336E5" w:rsidRPr="00A336E5" w:rsidRDefault="00A336E5" w:rsidP="00A336E5">
      <w:pPr>
        <w:ind w:left="720" w:hanging="720"/>
        <w:jc w:val="both"/>
        <w:rPr>
          <w:rFonts w:asciiTheme="minorHAnsi" w:hAnsiTheme="minorHAnsi" w:cs="Arial"/>
        </w:rPr>
      </w:pPr>
    </w:p>
    <w:p w14:paraId="4F2E8A5F" w14:textId="6F3A0709" w:rsidR="00A336E5" w:rsidRPr="00A336E5" w:rsidRDefault="00A336E5" w:rsidP="00A336E5">
      <w:pPr>
        <w:jc w:val="both"/>
        <w:rPr>
          <w:rFonts w:asciiTheme="minorHAnsi" w:hAnsiTheme="minorHAnsi" w:cs="Arial"/>
        </w:rPr>
      </w:pPr>
      <w:r w:rsidRPr="00A336E5">
        <w:rPr>
          <w:rFonts w:asciiTheme="minorHAnsi" w:hAnsiTheme="minorHAnsi" w:cs="Arial"/>
        </w:rPr>
        <w:t xml:space="preserve">The Designated Safeguarding Lead for </w:t>
      </w:r>
      <w:r w:rsidR="006C00F2" w:rsidRPr="0070045F">
        <w:rPr>
          <w:rFonts w:asciiTheme="minorHAnsi" w:hAnsiTheme="minorHAnsi" w:cs="Arial"/>
        </w:rPr>
        <w:t xml:space="preserve">Safeguarding </w:t>
      </w:r>
      <w:r w:rsidRPr="0070045F">
        <w:rPr>
          <w:rFonts w:asciiTheme="minorHAnsi" w:hAnsiTheme="minorHAnsi" w:cs="Arial"/>
        </w:rPr>
        <w:t>will</w:t>
      </w:r>
      <w:r w:rsidRPr="00A336E5">
        <w:rPr>
          <w:rFonts w:asciiTheme="minorHAnsi" w:hAnsiTheme="minorHAnsi" w:cs="Arial"/>
        </w:rPr>
        <w:t xml:space="preserve">, on behalf of the Headteacher, complete an annual audit of Child Protection and Safeguarding to evaluate the effectiveness of the school’s procedures. </w:t>
      </w:r>
    </w:p>
    <w:p w14:paraId="477F2D1D" w14:textId="77777777" w:rsidR="00A336E5" w:rsidRPr="00A336E5" w:rsidRDefault="00A336E5" w:rsidP="00A336E5">
      <w:pPr>
        <w:jc w:val="both"/>
        <w:rPr>
          <w:rFonts w:asciiTheme="minorHAnsi" w:hAnsiTheme="minorHAnsi" w:cs="Arial"/>
        </w:rPr>
      </w:pPr>
    </w:p>
    <w:p w14:paraId="74F279C3" w14:textId="77777777" w:rsidR="00A336E5" w:rsidRPr="00A336E5" w:rsidRDefault="00A336E5" w:rsidP="00A336E5">
      <w:pPr>
        <w:jc w:val="both"/>
        <w:rPr>
          <w:rFonts w:asciiTheme="minorHAnsi" w:hAnsiTheme="minorHAnsi" w:cs="Arial"/>
          <w:b/>
        </w:rPr>
      </w:pPr>
      <w:r w:rsidRPr="00A336E5">
        <w:rPr>
          <w:rFonts w:asciiTheme="minorHAnsi" w:hAnsiTheme="minorHAnsi" w:cs="Arial"/>
          <w:b/>
        </w:rPr>
        <w:t>Ratification</w:t>
      </w:r>
    </w:p>
    <w:p w14:paraId="153631F1" w14:textId="144AAFAF" w:rsidR="00A336E5" w:rsidRPr="00A336E5" w:rsidRDefault="00A336E5" w:rsidP="00A336E5">
      <w:pPr>
        <w:jc w:val="both"/>
        <w:rPr>
          <w:rFonts w:asciiTheme="minorHAnsi" w:hAnsiTheme="minorHAnsi" w:cs="Arial"/>
        </w:rPr>
      </w:pPr>
      <w:r w:rsidRPr="00A336E5">
        <w:rPr>
          <w:rFonts w:asciiTheme="minorHAnsi" w:hAnsiTheme="minorHAnsi" w:cs="Arial"/>
        </w:rPr>
        <w:t>Approved by the LG</w:t>
      </w:r>
      <w:r w:rsidR="006C00F2">
        <w:rPr>
          <w:rFonts w:asciiTheme="minorHAnsi" w:hAnsiTheme="minorHAnsi" w:cs="Arial"/>
        </w:rPr>
        <w:t>B</w:t>
      </w:r>
      <w:r w:rsidRPr="00A336E5">
        <w:rPr>
          <w:rFonts w:asciiTheme="minorHAnsi" w:hAnsiTheme="minorHAnsi" w:cs="Arial"/>
        </w:rPr>
        <w:t xml:space="preserve">                        </w:t>
      </w:r>
      <w:r w:rsidRPr="00A336E5">
        <w:rPr>
          <w:rFonts w:asciiTheme="minorHAnsi" w:hAnsiTheme="minorHAnsi" w:cs="Arial"/>
        </w:rPr>
        <w:tab/>
        <w:t xml:space="preserve"> </w:t>
      </w:r>
      <w:r w:rsidRPr="00A336E5">
        <w:rPr>
          <w:rFonts w:asciiTheme="minorHAnsi" w:hAnsiTheme="minorHAnsi" w:cs="Arial"/>
        </w:rPr>
        <w:tab/>
      </w:r>
      <w:r w:rsidRPr="00A336E5">
        <w:rPr>
          <w:rFonts w:asciiTheme="minorHAnsi" w:hAnsiTheme="minorHAnsi" w:cs="Arial"/>
        </w:rPr>
        <w:tab/>
      </w:r>
    </w:p>
    <w:p w14:paraId="5B26A704" w14:textId="77777777" w:rsidR="00A336E5" w:rsidRPr="00A336E5" w:rsidRDefault="00A336E5" w:rsidP="00A336E5">
      <w:pPr>
        <w:jc w:val="both"/>
        <w:rPr>
          <w:rFonts w:asciiTheme="minorHAnsi" w:hAnsiTheme="minorHAnsi" w:cs="Arial"/>
          <w:b/>
        </w:rPr>
      </w:pPr>
    </w:p>
    <w:p w14:paraId="74E234B1" w14:textId="77777777" w:rsidR="00A336E5" w:rsidRPr="00A336E5" w:rsidRDefault="00A336E5" w:rsidP="00A336E5">
      <w:pPr>
        <w:jc w:val="both"/>
        <w:rPr>
          <w:rFonts w:asciiTheme="minorHAnsi" w:hAnsiTheme="minorHAnsi" w:cs="Arial"/>
          <w:color w:val="FF0000"/>
        </w:rPr>
      </w:pPr>
      <w:r w:rsidRPr="00A336E5">
        <w:rPr>
          <w:rFonts w:asciiTheme="minorHAnsi" w:hAnsiTheme="minorHAnsi" w:cs="Arial"/>
          <w:b/>
        </w:rPr>
        <w:t>Publication</w:t>
      </w:r>
    </w:p>
    <w:p w14:paraId="250C6E40" w14:textId="77777777" w:rsidR="00A336E5" w:rsidRPr="00A336E5" w:rsidRDefault="00A336E5" w:rsidP="00A336E5">
      <w:pPr>
        <w:jc w:val="both"/>
        <w:rPr>
          <w:rFonts w:asciiTheme="minorHAnsi" w:hAnsiTheme="minorHAnsi" w:cs="Arial"/>
        </w:rPr>
      </w:pPr>
      <w:r w:rsidRPr="00A336E5">
        <w:rPr>
          <w:rFonts w:asciiTheme="minorHAnsi" w:hAnsiTheme="minorHAnsi" w:cs="Arial"/>
        </w:rPr>
        <w:t>This policy can be found on the school website, and the Staff Shared drive in school</w:t>
      </w:r>
    </w:p>
    <w:p w14:paraId="68EE6224" w14:textId="77777777" w:rsidR="00A336E5" w:rsidRPr="00A336E5" w:rsidRDefault="00A336E5" w:rsidP="00A336E5">
      <w:pPr>
        <w:jc w:val="both"/>
        <w:rPr>
          <w:rFonts w:asciiTheme="minorHAnsi" w:hAnsiTheme="minorHAnsi" w:cs="Arial"/>
        </w:rPr>
      </w:pPr>
    </w:p>
    <w:p w14:paraId="1C37F791" w14:textId="77777777" w:rsidR="00A336E5" w:rsidRPr="00A336E5" w:rsidRDefault="00A336E5" w:rsidP="00A336E5">
      <w:pPr>
        <w:jc w:val="both"/>
        <w:rPr>
          <w:rFonts w:asciiTheme="minorHAnsi" w:hAnsiTheme="minorHAnsi" w:cs="Arial"/>
          <w:b/>
        </w:rPr>
      </w:pPr>
      <w:r w:rsidRPr="00A336E5">
        <w:rPr>
          <w:rFonts w:asciiTheme="minorHAnsi" w:hAnsiTheme="minorHAnsi" w:cs="Arial"/>
          <w:b/>
        </w:rPr>
        <w:lastRenderedPageBreak/>
        <w:t>Review</w:t>
      </w:r>
    </w:p>
    <w:p w14:paraId="2A212C26" w14:textId="77777777" w:rsidR="00A336E5" w:rsidRPr="00A336E5" w:rsidRDefault="00A336E5" w:rsidP="00A336E5">
      <w:pPr>
        <w:jc w:val="both"/>
        <w:rPr>
          <w:rFonts w:asciiTheme="minorHAnsi" w:hAnsiTheme="minorHAnsi" w:cs="Arial"/>
        </w:rPr>
      </w:pPr>
      <w:r w:rsidRPr="00A336E5">
        <w:rPr>
          <w:rFonts w:asciiTheme="minorHAnsi" w:hAnsiTheme="minorHAnsi" w:cs="Arial"/>
        </w:rPr>
        <w:t xml:space="preserve">Annual Audits produced by the Designated Safeguarding Leads for School Committees in Term </w:t>
      </w:r>
      <w:r>
        <w:rPr>
          <w:rFonts w:asciiTheme="minorHAnsi" w:hAnsiTheme="minorHAnsi" w:cs="Arial"/>
        </w:rPr>
        <w:t>[</w:t>
      </w:r>
      <w:r w:rsidRPr="00A336E5">
        <w:rPr>
          <w:rFonts w:asciiTheme="minorHAnsi" w:hAnsiTheme="minorHAnsi" w:cs="Arial"/>
          <w:highlight w:val="yellow"/>
        </w:rPr>
        <w:t>INSERT AS PER YOUR SCHOOL</w:t>
      </w:r>
      <w:r>
        <w:rPr>
          <w:rFonts w:asciiTheme="minorHAnsi" w:hAnsiTheme="minorHAnsi" w:cs="Arial"/>
        </w:rPr>
        <w:t>]</w:t>
      </w:r>
      <w:r w:rsidRPr="00A336E5">
        <w:rPr>
          <w:rFonts w:asciiTheme="minorHAnsi" w:hAnsiTheme="minorHAnsi" w:cs="Arial"/>
        </w:rPr>
        <w:t xml:space="preserve"> each year. </w:t>
      </w:r>
    </w:p>
    <w:p w14:paraId="55A789AA" w14:textId="77777777" w:rsidR="00A336E5" w:rsidRDefault="00A336E5">
      <w:pPr>
        <w:rPr>
          <w:rFonts w:asciiTheme="minorHAnsi" w:hAnsiTheme="minorHAnsi" w:cs="Arial"/>
        </w:rPr>
      </w:pPr>
    </w:p>
    <w:p w14:paraId="17593320" w14:textId="77777777" w:rsidR="00DE63D7" w:rsidRDefault="00DE63D7">
      <w:pPr>
        <w:rPr>
          <w:rFonts w:asciiTheme="minorHAnsi" w:hAnsiTheme="minorHAnsi" w:cs="Arial"/>
        </w:rPr>
      </w:pPr>
    </w:p>
    <w:p w14:paraId="540B0979" w14:textId="77777777" w:rsidR="00DE63D7" w:rsidRDefault="00DE63D7">
      <w:pPr>
        <w:rPr>
          <w:rFonts w:asciiTheme="minorHAnsi" w:hAnsiTheme="minorHAnsi" w:cs="Arial"/>
        </w:rPr>
      </w:pPr>
    </w:p>
    <w:p w14:paraId="46773F4C" w14:textId="16B972FA" w:rsidR="00DE63D7" w:rsidRDefault="00DE63D7">
      <w:pPr>
        <w:rPr>
          <w:rFonts w:asciiTheme="minorHAnsi" w:hAnsiTheme="minorHAnsi" w:cs="Arial"/>
        </w:rPr>
      </w:pPr>
    </w:p>
    <w:p w14:paraId="637CAF7E" w14:textId="41656A56" w:rsidR="003176E8" w:rsidRDefault="003176E8">
      <w:pPr>
        <w:rPr>
          <w:rFonts w:asciiTheme="minorHAnsi" w:hAnsiTheme="minorHAnsi" w:cs="Arial"/>
        </w:rPr>
      </w:pPr>
    </w:p>
    <w:p w14:paraId="6AAD3EDB" w14:textId="13513AB1" w:rsidR="003176E8" w:rsidRDefault="003176E8">
      <w:pPr>
        <w:rPr>
          <w:rFonts w:asciiTheme="minorHAnsi" w:hAnsiTheme="minorHAnsi" w:cs="Arial"/>
        </w:rPr>
      </w:pPr>
    </w:p>
    <w:p w14:paraId="2E4557B1" w14:textId="3541EE67" w:rsidR="003176E8" w:rsidRDefault="003176E8">
      <w:pPr>
        <w:rPr>
          <w:rFonts w:asciiTheme="minorHAnsi" w:hAnsiTheme="minorHAnsi" w:cs="Arial"/>
        </w:rPr>
      </w:pPr>
    </w:p>
    <w:p w14:paraId="3D63BBBC" w14:textId="3625FEBA" w:rsidR="003176E8" w:rsidRDefault="003176E8">
      <w:pPr>
        <w:rPr>
          <w:rFonts w:asciiTheme="minorHAnsi" w:hAnsiTheme="minorHAnsi" w:cs="Arial"/>
        </w:rPr>
      </w:pPr>
    </w:p>
    <w:p w14:paraId="6AAA00D5" w14:textId="16EECE5D" w:rsidR="003176E8" w:rsidRDefault="003176E8">
      <w:pPr>
        <w:rPr>
          <w:rFonts w:asciiTheme="minorHAnsi" w:hAnsiTheme="minorHAnsi" w:cs="Arial"/>
        </w:rPr>
      </w:pPr>
    </w:p>
    <w:p w14:paraId="626F773C" w14:textId="693E3480" w:rsidR="003176E8" w:rsidRDefault="003176E8">
      <w:pPr>
        <w:rPr>
          <w:rFonts w:asciiTheme="minorHAnsi" w:hAnsiTheme="minorHAnsi" w:cs="Arial"/>
        </w:rPr>
      </w:pPr>
    </w:p>
    <w:p w14:paraId="12710E6F" w14:textId="16437C70" w:rsidR="003176E8" w:rsidRDefault="003176E8">
      <w:pPr>
        <w:rPr>
          <w:rFonts w:asciiTheme="minorHAnsi" w:hAnsiTheme="minorHAnsi" w:cs="Arial"/>
        </w:rPr>
      </w:pPr>
    </w:p>
    <w:p w14:paraId="79D5902C" w14:textId="77777777" w:rsidR="001E2000" w:rsidRDefault="001E2000">
      <w:pPr>
        <w:rPr>
          <w:rFonts w:asciiTheme="minorHAnsi" w:hAnsiTheme="minorHAnsi" w:cs="Arial"/>
        </w:rPr>
      </w:pPr>
    </w:p>
    <w:p w14:paraId="1DCBCAAB" w14:textId="77777777" w:rsidR="001E2000" w:rsidRDefault="001E2000">
      <w:pPr>
        <w:rPr>
          <w:rFonts w:asciiTheme="minorHAnsi" w:hAnsiTheme="minorHAnsi" w:cs="Arial"/>
        </w:rPr>
      </w:pPr>
    </w:p>
    <w:p w14:paraId="3BC6EF3D" w14:textId="77777777" w:rsidR="001E2000" w:rsidRDefault="001E2000">
      <w:pPr>
        <w:rPr>
          <w:rFonts w:asciiTheme="minorHAnsi" w:hAnsiTheme="minorHAnsi" w:cs="Arial"/>
        </w:rPr>
      </w:pPr>
    </w:p>
    <w:p w14:paraId="55F80C70" w14:textId="77777777" w:rsidR="001E2000" w:rsidRDefault="001E2000">
      <w:pPr>
        <w:rPr>
          <w:rFonts w:asciiTheme="minorHAnsi" w:hAnsiTheme="minorHAnsi" w:cs="Arial"/>
        </w:rPr>
      </w:pPr>
    </w:p>
    <w:p w14:paraId="6EA57D30" w14:textId="77777777" w:rsidR="001E2000" w:rsidRDefault="001E2000">
      <w:pPr>
        <w:rPr>
          <w:rFonts w:asciiTheme="minorHAnsi" w:hAnsiTheme="minorHAnsi" w:cs="Arial"/>
        </w:rPr>
      </w:pPr>
    </w:p>
    <w:p w14:paraId="3F304BD0" w14:textId="77777777" w:rsidR="001E2000" w:rsidRDefault="001E2000">
      <w:pPr>
        <w:rPr>
          <w:rFonts w:asciiTheme="minorHAnsi" w:hAnsiTheme="minorHAnsi" w:cs="Arial"/>
        </w:rPr>
      </w:pPr>
    </w:p>
    <w:p w14:paraId="3C869090" w14:textId="77777777" w:rsidR="001E2000" w:rsidRDefault="001E2000">
      <w:pPr>
        <w:rPr>
          <w:rFonts w:asciiTheme="minorHAnsi" w:hAnsiTheme="minorHAnsi" w:cs="Arial"/>
        </w:rPr>
      </w:pPr>
    </w:p>
    <w:p w14:paraId="623000B5" w14:textId="77777777" w:rsidR="001E2000" w:rsidRDefault="001E2000">
      <w:pPr>
        <w:rPr>
          <w:rFonts w:asciiTheme="minorHAnsi" w:hAnsiTheme="minorHAnsi" w:cs="Arial"/>
        </w:rPr>
      </w:pPr>
    </w:p>
    <w:p w14:paraId="71B91215" w14:textId="77777777" w:rsidR="001E2000" w:rsidRDefault="001E2000">
      <w:pPr>
        <w:rPr>
          <w:rFonts w:asciiTheme="minorHAnsi" w:hAnsiTheme="minorHAnsi" w:cs="Arial"/>
        </w:rPr>
      </w:pPr>
    </w:p>
    <w:p w14:paraId="2F83372A" w14:textId="77777777" w:rsidR="001E2000" w:rsidRDefault="001E2000">
      <w:pPr>
        <w:rPr>
          <w:rFonts w:asciiTheme="minorHAnsi" w:hAnsiTheme="minorHAnsi" w:cs="Arial"/>
        </w:rPr>
      </w:pPr>
    </w:p>
    <w:p w14:paraId="7E8BD79B" w14:textId="77777777" w:rsidR="001E2000" w:rsidRDefault="001E2000">
      <w:pPr>
        <w:rPr>
          <w:rFonts w:asciiTheme="minorHAnsi" w:hAnsiTheme="minorHAnsi" w:cs="Arial"/>
        </w:rPr>
      </w:pPr>
    </w:p>
    <w:p w14:paraId="36098C6F" w14:textId="275D5D8F" w:rsidR="003176E8" w:rsidRDefault="003176E8">
      <w:pPr>
        <w:rPr>
          <w:rFonts w:asciiTheme="minorHAnsi" w:hAnsiTheme="minorHAnsi" w:cs="Arial"/>
        </w:rPr>
      </w:pPr>
    </w:p>
    <w:p w14:paraId="43DB0B9E" w14:textId="45598FFA" w:rsidR="003176E8" w:rsidRDefault="003176E8">
      <w:pPr>
        <w:rPr>
          <w:rFonts w:asciiTheme="minorHAnsi" w:hAnsiTheme="minorHAnsi" w:cs="Arial"/>
        </w:rPr>
      </w:pPr>
    </w:p>
    <w:p w14:paraId="67C4265E" w14:textId="7349E23C" w:rsidR="00902155" w:rsidRDefault="00902155">
      <w:pPr>
        <w:spacing w:after="160" w:line="259" w:lineRule="auto"/>
        <w:rPr>
          <w:rFonts w:asciiTheme="minorHAnsi" w:hAnsiTheme="minorHAnsi" w:cs="Arial"/>
        </w:rPr>
      </w:pPr>
      <w:r>
        <w:rPr>
          <w:rFonts w:asciiTheme="minorHAnsi" w:hAnsiTheme="minorHAnsi" w:cs="Arial"/>
        </w:rPr>
        <w:br w:type="page"/>
      </w:r>
    </w:p>
    <w:p w14:paraId="74791633" w14:textId="77777777" w:rsidR="00DE63D7" w:rsidRDefault="00DE63D7">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D7" w:rsidRPr="008A0C42" w14:paraId="0054C006" w14:textId="77777777" w:rsidTr="00E52FB3">
        <w:tc>
          <w:tcPr>
            <w:tcW w:w="9016" w:type="dxa"/>
          </w:tcPr>
          <w:p w14:paraId="2B4B3C4A" w14:textId="77777777" w:rsidR="00DE63D7" w:rsidRPr="008A0C42" w:rsidRDefault="00DE63D7" w:rsidP="005F4248">
            <w:pPr>
              <w:spacing w:after="200"/>
              <w:contextualSpacing/>
              <w:jc w:val="center"/>
              <w:rPr>
                <w:rFonts w:ascii="Arial" w:eastAsia="Calibri" w:hAnsi="Arial" w:cs="Arial"/>
                <w:b/>
              </w:rPr>
            </w:pPr>
            <w:r>
              <w:rPr>
                <w:rFonts w:ascii="Arial" w:hAnsi="Arial" w:cs="Arial"/>
                <w:sz w:val="22"/>
                <w:szCs w:val="22"/>
              </w:rPr>
              <w:tab/>
              <w:t>A</w:t>
            </w:r>
            <w:r>
              <w:rPr>
                <w:rFonts w:ascii="Arial" w:eastAsia="Calibri" w:hAnsi="Arial" w:cs="Arial"/>
                <w:b/>
                <w:sz w:val="22"/>
                <w:szCs w:val="22"/>
              </w:rPr>
              <w:t xml:space="preserve">ppendix </w:t>
            </w:r>
            <w:r w:rsidR="00A311AB">
              <w:rPr>
                <w:rFonts w:ascii="Arial" w:eastAsia="Calibri" w:hAnsi="Arial" w:cs="Arial"/>
                <w:b/>
                <w:sz w:val="22"/>
                <w:szCs w:val="22"/>
              </w:rPr>
              <w:t xml:space="preserve">A </w:t>
            </w:r>
            <w:r w:rsidR="005F4248">
              <w:rPr>
                <w:rFonts w:ascii="Arial" w:eastAsia="Calibri" w:hAnsi="Arial" w:cs="Arial"/>
                <w:b/>
                <w:sz w:val="22"/>
                <w:szCs w:val="22"/>
              </w:rPr>
              <w:t>Re</w:t>
            </w:r>
            <w:r>
              <w:rPr>
                <w:rFonts w:ascii="Arial" w:eastAsia="Calibri" w:hAnsi="Arial" w:cs="Arial"/>
                <w:b/>
                <w:sz w:val="22"/>
                <w:szCs w:val="22"/>
              </w:rPr>
              <w:t xml:space="preserve">porting </w:t>
            </w:r>
            <w:r w:rsidR="005F4248">
              <w:rPr>
                <w:rFonts w:ascii="Arial" w:eastAsia="Calibri" w:hAnsi="Arial" w:cs="Arial"/>
                <w:b/>
                <w:sz w:val="22"/>
                <w:szCs w:val="22"/>
              </w:rPr>
              <w:t xml:space="preserve">of a concern </w:t>
            </w:r>
            <w:r>
              <w:rPr>
                <w:rFonts w:ascii="Arial" w:eastAsia="Calibri" w:hAnsi="Arial" w:cs="Arial"/>
                <w:b/>
                <w:sz w:val="22"/>
                <w:szCs w:val="22"/>
              </w:rPr>
              <w:t>flowchart</w:t>
            </w:r>
          </w:p>
        </w:tc>
      </w:tr>
    </w:tbl>
    <w:p w14:paraId="4E575130" w14:textId="77777777" w:rsidR="00DE63D7" w:rsidRDefault="00DE63D7">
      <w:pPr>
        <w:rPr>
          <w:rFonts w:asciiTheme="minorHAnsi" w:hAnsiTheme="minorHAnsi" w:cs="Arial"/>
        </w:rPr>
      </w:pPr>
    </w:p>
    <w:p w14:paraId="06D28252" w14:textId="607BFB3E" w:rsidR="00DE63D7" w:rsidRPr="00DE63D7" w:rsidRDefault="000D3B1F" w:rsidP="00DE63D7">
      <w:pPr>
        <w:rPr>
          <w:rFonts w:asciiTheme="minorHAnsi" w:hAnsiTheme="minorHAnsi" w:cs="Arial"/>
        </w:rPr>
      </w:pPr>
      <w:r>
        <w:rPr>
          <w:noProof/>
        </w:rPr>
        <mc:AlternateContent>
          <mc:Choice Requires="wps">
            <w:drawing>
              <wp:anchor distT="0" distB="0" distL="114300" distR="114300" simplePos="0" relativeHeight="251659264" behindDoc="0" locked="0" layoutInCell="1" allowOverlap="1" wp14:anchorId="394DF922" wp14:editId="535AE124">
                <wp:simplePos x="0" y="0"/>
                <wp:positionH relativeFrom="column">
                  <wp:posOffset>1295400</wp:posOffset>
                </wp:positionH>
                <wp:positionV relativeFrom="paragraph">
                  <wp:posOffset>40640</wp:posOffset>
                </wp:positionV>
                <wp:extent cx="3238500" cy="847725"/>
                <wp:effectExtent l="0" t="0" r="0" b="9525"/>
                <wp:wrapNone/>
                <wp:docPr id="39529730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847725"/>
                        </a:xfrm>
                        <a:prstGeom prst="rect">
                          <a:avLst/>
                        </a:prstGeom>
                        <a:solidFill>
                          <a:schemeClr val="accent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DADD22" w14:textId="77777777" w:rsidR="00DE63D7" w:rsidRDefault="00DE63D7" w:rsidP="00DE63D7">
                            <w:pPr>
                              <w:jc w:val="center"/>
                              <w:rPr>
                                <w:rFonts w:asciiTheme="minorHAnsi" w:hAnsiTheme="minorHAnsi"/>
                              </w:rPr>
                            </w:pPr>
                            <w:r>
                              <w:rPr>
                                <w:rFonts w:asciiTheme="minorHAnsi" w:hAnsiTheme="minorHAnsi"/>
                              </w:rPr>
                              <w:t xml:space="preserve">Designated Safeguarding </w:t>
                            </w:r>
                            <w:r w:rsidRPr="00DE63D7">
                              <w:rPr>
                                <w:rFonts w:asciiTheme="minorHAnsi" w:hAnsiTheme="minorHAnsi"/>
                              </w:rPr>
                              <w:t xml:space="preserve">Lead: </w:t>
                            </w:r>
                            <w:r>
                              <w:rPr>
                                <w:rFonts w:asciiTheme="minorHAnsi" w:hAnsiTheme="minorHAnsi"/>
                              </w:rPr>
                              <w:t>[Insert name]</w:t>
                            </w:r>
                          </w:p>
                          <w:p w14:paraId="20621461" w14:textId="77777777" w:rsidR="00DE63D7" w:rsidRDefault="00DE63D7" w:rsidP="00DE63D7">
                            <w:pPr>
                              <w:jc w:val="center"/>
                              <w:rPr>
                                <w:rFonts w:asciiTheme="minorHAnsi" w:hAnsiTheme="minorHAnsi"/>
                              </w:rPr>
                            </w:pPr>
                            <w:r>
                              <w:rPr>
                                <w:rFonts w:asciiTheme="minorHAnsi" w:hAnsiTheme="minorHAnsi"/>
                              </w:rPr>
                              <w:t>Deputy Safeguarding Lead: [Insert name]</w:t>
                            </w:r>
                          </w:p>
                          <w:p w14:paraId="6DB49B76" w14:textId="77777777" w:rsidR="00DE63D7" w:rsidRDefault="00DE63D7" w:rsidP="00DE63D7">
                            <w:pPr>
                              <w:jc w:val="center"/>
                              <w:rPr>
                                <w:rFonts w:asciiTheme="minorHAnsi" w:hAnsiTheme="minorHAnsi"/>
                              </w:rPr>
                            </w:pPr>
                            <w:r>
                              <w:rPr>
                                <w:rFonts w:asciiTheme="minorHAnsi" w:hAnsiTheme="minorHAnsi"/>
                              </w:rPr>
                              <w:t>Local Authority Designated Safeguarding Lead:</w:t>
                            </w:r>
                          </w:p>
                          <w:p w14:paraId="44BCEFFC" w14:textId="188FCF1E" w:rsidR="00DE63D7" w:rsidRDefault="001E2000" w:rsidP="00DE63D7">
                            <w:pPr>
                              <w:jc w:val="center"/>
                              <w:rPr>
                                <w:rFonts w:asciiTheme="minorHAnsi" w:hAnsiTheme="minorHAnsi"/>
                              </w:rPr>
                            </w:pPr>
                            <w:r w:rsidRPr="001E2000">
                              <w:rPr>
                                <w:rFonts w:asciiTheme="minorHAnsi" w:hAnsiTheme="minorHAnsi"/>
                                <w:highlight w:val="green"/>
                              </w:rPr>
                              <w:t>Jon Goddard</w:t>
                            </w:r>
                            <w:r w:rsidR="00DE63D7">
                              <w:rPr>
                                <w:rFonts w:asciiTheme="minorHAnsi" w:hAnsiTheme="minorHAnsi"/>
                              </w:rPr>
                              <w:t xml:space="preserve"> – 01454 868508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4DF922" id="Rectangle 44" o:spid="_x0000_s1026" style="position:absolute;margin-left:102pt;margin-top:3.2pt;width:25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" fillcolor="#2e74b5 [2404]" strokecolor="black [3213]" strokeweight="1pt">
                <v:path arrowok="t"/>
                <v:textbox>
                  <w:txbxContent>
                    <w:p w14:paraId="0DDADD22" w14:textId="77777777" w:rsidR="00DE63D7" w:rsidRDefault="00DE63D7" w:rsidP="00DE63D7">
                      <w:pPr>
                        <w:jc w:val="center"/>
                        <w:rPr>
                          <w:rFonts w:asciiTheme="minorHAnsi" w:hAnsiTheme="minorHAnsi"/>
                        </w:rPr>
                      </w:pPr>
                      <w:r>
                        <w:rPr>
                          <w:rFonts w:asciiTheme="minorHAnsi" w:hAnsiTheme="minorHAnsi"/>
                        </w:rPr>
                        <w:t xml:space="preserve">Designated Safeguarding </w:t>
                      </w:r>
                      <w:r w:rsidRPr="00DE63D7">
                        <w:rPr>
                          <w:rFonts w:asciiTheme="minorHAnsi" w:hAnsiTheme="minorHAnsi"/>
                        </w:rPr>
                        <w:t xml:space="preserve">Lead: </w:t>
                      </w:r>
                      <w:r>
                        <w:rPr>
                          <w:rFonts w:asciiTheme="minorHAnsi" w:hAnsiTheme="minorHAnsi"/>
                        </w:rPr>
                        <w:t>[Insert name]</w:t>
                      </w:r>
                    </w:p>
                    <w:p w14:paraId="20621461" w14:textId="77777777" w:rsidR="00DE63D7" w:rsidRDefault="00DE63D7" w:rsidP="00DE63D7">
                      <w:pPr>
                        <w:jc w:val="center"/>
                        <w:rPr>
                          <w:rFonts w:asciiTheme="minorHAnsi" w:hAnsiTheme="minorHAnsi"/>
                        </w:rPr>
                      </w:pPr>
                      <w:r>
                        <w:rPr>
                          <w:rFonts w:asciiTheme="minorHAnsi" w:hAnsiTheme="minorHAnsi"/>
                        </w:rPr>
                        <w:t>Deputy Safeguarding Lead: [Insert name]</w:t>
                      </w:r>
                    </w:p>
                    <w:p w14:paraId="6DB49B76" w14:textId="77777777" w:rsidR="00DE63D7" w:rsidRDefault="00DE63D7" w:rsidP="00DE63D7">
                      <w:pPr>
                        <w:jc w:val="center"/>
                        <w:rPr>
                          <w:rFonts w:asciiTheme="minorHAnsi" w:hAnsiTheme="minorHAnsi"/>
                        </w:rPr>
                      </w:pPr>
                      <w:r>
                        <w:rPr>
                          <w:rFonts w:asciiTheme="minorHAnsi" w:hAnsiTheme="minorHAnsi"/>
                        </w:rPr>
                        <w:t>Local Authority Designated Safeguarding Lead:</w:t>
                      </w:r>
                    </w:p>
                    <w:p w14:paraId="44BCEFFC" w14:textId="188FCF1E" w:rsidR="00DE63D7" w:rsidRDefault="001E2000" w:rsidP="00DE63D7">
                      <w:pPr>
                        <w:jc w:val="center"/>
                        <w:rPr>
                          <w:rFonts w:asciiTheme="minorHAnsi" w:hAnsiTheme="minorHAnsi"/>
                        </w:rPr>
                      </w:pPr>
                      <w:r w:rsidRPr="001E2000">
                        <w:rPr>
                          <w:rFonts w:asciiTheme="minorHAnsi" w:hAnsiTheme="minorHAnsi"/>
                          <w:highlight w:val="green"/>
                        </w:rPr>
                        <w:t>Jon Goddard</w:t>
                      </w:r>
                      <w:r w:rsidR="00DE63D7">
                        <w:rPr>
                          <w:rFonts w:asciiTheme="minorHAnsi" w:hAnsiTheme="minorHAnsi"/>
                        </w:rPr>
                        <w:t xml:space="preserve"> – 01454 868508</w:t>
                      </w:r>
                    </w:p>
                  </w:txbxContent>
                </v:textbox>
              </v:rect>
            </w:pict>
          </mc:Fallback>
        </mc:AlternateContent>
      </w:r>
    </w:p>
    <w:p w14:paraId="54DE4A85" w14:textId="77777777" w:rsidR="00DE63D7" w:rsidRPr="00DE63D7" w:rsidRDefault="00DE63D7" w:rsidP="00DE63D7">
      <w:pPr>
        <w:rPr>
          <w:rFonts w:asciiTheme="minorHAnsi" w:hAnsiTheme="minorHAnsi" w:cs="Arial"/>
        </w:rPr>
      </w:pPr>
    </w:p>
    <w:p w14:paraId="6EDDBC23" w14:textId="77777777" w:rsidR="003C12F4" w:rsidRDefault="003C12F4" w:rsidP="00DE63D7">
      <w:pPr>
        <w:tabs>
          <w:tab w:val="left" w:pos="2625"/>
        </w:tabs>
        <w:rPr>
          <w:rFonts w:asciiTheme="minorHAnsi" w:hAnsiTheme="minorHAnsi" w:cs="Arial"/>
        </w:rPr>
      </w:pPr>
    </w:p>
    <w:p w14:paraId="4B87732A" w14:textId="7619FB9A" w:rsidR="00DE63D7"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94080" behindDoc="1" locked="0" layoutInCell="1" allowOverlap="1" wp14:anchorId="36A2980B" wp14:editId="38AD942B">
                <wp:simplePos x="0" y="0"/>
                <wp:positionH relativeFrom="column">
                  <wp:posOffset>2867025</wp:posOffset>
                </wp:positionH>
                <wp:positionV relativeFrom="paragraph">
                  <wp:posOffset>5654675</wp:posOffset>
                </wp:positionV>
                <wp:extent cx="9525" cy="485775"/>
                <wp:effectExtent l="38100" t="0" r="47625" b="28575"/>
                <wp:wrapNone/>
                <wp:docPr id="497920070"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7F2502" id="_x0000_t32" coordsize="21600,21600" o:spt="32" o:oned="t" path="m,l21600,21600e" filled="f">
                <v:path arrowok="t" fillok="f" o:connecttype="none"/>
                <o:lock v:ext="edit" shapetype="t"/>
              </v:shapetype>
              <v:shape id="Straight Arrow Connector 43" o:spid="_x0000_s1026" type="#_x0000_t32" style="position:absolute;margin-left:225.75pt;margin-top:445.25pt;width:.75pt;height:3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96128" behindDoc="1" locked="0" layoutInCell="1" allowOverlap="1" wp14:anchorId="1390CD77" wp14:editId="6733C671">
                <wp:simplePos x="0" y="0"/>
                <wp:positionH relativeFrom="margin">
                  <wp:align>center</wp:align>
                </wp:positionH>
                <wp:positionV relativeFrom="paragraph">
                  <wp:posOffset>6228715</wp:posOffset>
                </wp:positionV>
                <wp:extent cx="1924050" cy="742950"/>
                <wp:effectExtent l="0" t="0" r="0" b="0"/>
                <wp:wrapNone/>
                <wp:docPr id="8427486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42950"/>
                        </a:xfrm>
                        <a:prstGeom prst="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14:paraId="43866F6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After discussion with parents or carers DSL/DDSL decides to discuss further with parents, monitor or refer to ART </w:t>
                            </w:r>
                          </w:p>
                          <w:p w14:paraId="176DC5BA" w14:textId="77777777" w:rsidR="00E52FB3" w:rsidRPr="00DE63D7" w:rsidRDefault="00E52FB3" w:rsidP="00E52FB3">
                            <w:pPr>
                              <w:jc w:val="cente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0CD77" id="Rectangle 42" o:spid="_x0000_s1027" style="position:absolute;margin-left:0;margin-top:490.45pt;width:151.5pt;height:58.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" fillcolor="#c5e0b3 [1305]" strokecolor="#41719c" strokeweight="1pt">
                <v:path arrowok="t"/>
                <v:textbox>
                  <w:txbxContent>
                    <w:p w14:paraId="43866F6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After discussion with parents or carers DSL/DDSL decides to discuss further with parents, monitor or refer to ART </w:t>
                      </w:r>
                    </w:p>
                    <w:p w14:paraId="176DC5BA" w14:textId="77777777" w:rsidR="00E52FB3" w:rsidRPr="00DE63D7" w:rsidRDefault="00E52FB3" w:rsidP="00E52FB3">
                      <w:pPr>
                        <w:jc w:val="center"/>
                        <w:rPr>
                          <w:rFonts w:asciiTheme="minorHAnsi" w:hAnsiTheme="minorHAnsi"/>
                          <w:sz w:val="18"/>
                          <w:szCs w:val="18"/>
                        </w:rPr>
                      </w:pPr>
                    </w:p>
                  </w:txbxContent>
                </v:textbox>
                <w10:wrap anchorx="margin"/>
              </v:rect>
            </w:pict>
          </mc:Fallback>
        </mc:AlternateContent>
      </w:r>
      <w:r>
        <w:rPr>
          <w:noProof/>
        </w:rPr>
        <mc:AlternateContent>
          <mc:Choice Requires="wps">
            <w:drawing>
              <wp:anchor distT="0" distB="0" distL="114300" distR="114300" simplePos="0" relativeHeight="251674624" behindDoc="1" locked="0" layoutInCell="1" allowOverlap="1" wp14:anchorId="5AE2D138" wp14:editId="2504BF73">
                <wp:simplePos x="0" y="0"/>
                <wp:positionH relativeFrom="margin">
                  <wp:posOffset>-771525</wp:posOffset>
                </wp:positionH>
                <wp:positionV relativeFrom="paragraph">
                  <wp:posOffset>4826000</wp:posOffset>
                </wp:positionV>
                <wp:extent cx="1914525" cy="752475"/>
                <wp:effectExtent l="0" t="0" r="9525" b="9525"/>
                <wp:wrapNone/>
                <wp:docPr id="9304199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752475"/>
                        </a:xfrm>
                        <a:prstGeom prst="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68AC18A0"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Decision made to monitor the concerns (Add decision to student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D138" id="Rectangle 41" o:spid="_x0000_s1028" style="position:absolute;margin-left:-60.75pt;margin-top:380pt;width:150.75pt;height:59.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" fillcolor="#ffe599 [1303]" strokecolor="#41719c" strokeweight="1pt">
                <v:path arrowok="t"/>
                <v:textbox>
                  <w:txbxContent>
                    <w:p w14:paraId="68AC18A0"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Decision made to monitor the concerns (Add decision to student file)</w:t>
                      </w:r>
                    </w:p>
                  </w:txbxContent>
                </v:textbox>
                <w10:wrap anchorx="margin"/>
              </v:rect>
            </w:pict>
          </mc:Fallback>
        </mc:AlternateContent>
      </w:r>
      <w:r>
        <w:rPr>
          <w:noProof/>
        </w:rPr>
        <mc:AlternateContent>
          <mc:Choice Requires="wps">
            <w:drawing>
              <wp:anchor distT="0" distB="0" distL="114300" distR="114300" simplePos="0" relativeHeight="251693056" behindDoc="1" locked="0" layoutInCell="1" allowOverlap="1" wp14:anchorId="38769AF6" wp14:editId="222C9A8C">
                <wp:simplePos x="0" y="0"/>
                <wp:positionH relativeFrom="column">
                  <wp:posOffset>123825</wp:posOffset>
                </wp:positionH>
                <wp:positionV relativeFrom="paragraph">
                  <wp:posOffset>5645150</wp:posOffset>
                </wp:positionV>
                <wp:extent cx="19050" cy="504825"/>
                <wp:effectExtent l="57150" t="0" r="38100" b="28575"/>
                <wp:wrapNone/>
                <wp:docPr id="76025478"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A29727" id="Straight Arrow Connector 40" o:spid="_x0000_s1026" type="#_x0000_t32" style="position:absolute;margin-left:9.75pt;margin-top:444.5pt;width:1.5pt;height:3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70528" behindDoc="1" locked="0" layoutInCell="1" allowOverlap="1" wp14:anchorId="53A96C1F" wp14:editId="27C002A3">
                <wp:simplePos x="0" y="0"/>
                <wp:positionH relativeFrom="margin">
                  <wp:align>center</wp:align>
                </wp:positionH>
                <wp:positionV relativeFrom="paragraph">
                  <wp:posOffset>4801870</wp:posOffset>
                </wp:positionV>
                <wp:extent cx="2047875" cy="752475"/>
                <wp:effectExtent l="0" t="0" r="9525" b="9525"/>
                <wp:wrapNone/>
                <wp:docPr id="18342210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752475"/>
                        </a:xfrm>
                        <a:prstGeom prst="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14:paraId="166A557F"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 xml:space="preserve">Decision made to discuss the concern with the parents/carers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6C1F" id="Rectangle 39" o:spid="_x0000_s1029" style="position:absolute;margin-left:0;margin-top:378.1pt;width:161.25pt;height:59.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" fillcolor="#c5e0b3 [1305]" strokecolor="#41719c" strokeweight="1pt">
                <v:path arrowok="t"/>
                <v:textbox>
                  <w:txbxContent>
                    <w:p w14:paraId="166A557F"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 xml:space="preserve">Decision made to discuss the concern with the parents/carers </w:t>
                      </w:r>
                    </w:p>
                  </w:txbxContent>
                </v:textbox>
                <w10:wrap anchorx="margin"/>
              </v:rect>
            </w:pict>
          </mc:Fallback>
        </mc:AlternateContent>
      </w:r>
      <w:r>
        <w:rPr>
          <w:noProof/>
        </w:rPr>
        <mc:AlternateContent>
          <mc:Choice Requires="wps">
            <w:drawing>
              <wp:anchor distT="0" distB="0" distL="114300" distR="114300" simplePos="0" relativeHeight="251676672" behindDoc="1" locked="0" layoutInCell="1" allowOverlap="1" wp14:anchorId="586A16CE" wp14:editId="24976370">
                <wp:simplePos x="0" y="0"/>
                <wp:positionH relativeFrom="margin">
                  <wp:posOffset>-781050</wp:posOffset>
                </wp:positionH>
                <wp:positionV relativeFrom="paragraph">
                  <wp:posOffset>6207125</wp:posOffset>
                </wp:positionV>
                <wp:extent cx="1924050" cy="742950"/>
                <wp:effectExtent l="0" t="0" r="0" b="0"/>
                <wp:wrapNone/>
                <wp:docPr id="178379700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42950"/>
                        </a:xfrm>
                        <a:prstGeom prst="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3279CFE3" w14:textId="77777777" w:rsidR="00F812B8" w:rsidRPr="00DE63D7" w:rsidRDefault="00FB1F3E" w:rsidP="00F812B8">
                            <w:pPr>
                              <w:jc w:val="center"/>
                              <w:rPr>
                                <w:rFonts w:asciiTheme="minorHAnsi" w:hAnsiTheme="minorHAnsi"/>
                                <w:sz w:val="18"/>
                                <w:szCs w:val="18"/>
                              </w:rPr>
                            </w:pPr>
                            <w:r>
                              <w:rPr>
                                <w:rFonts w:asciiTheme="minorHAnsi" w:hAnsiTheme="minorHAnsi"/>
                                <w:sz w:val="18"/>
                                <w:szCs w:val="18"/>
                              </w:rPr>
                              <w:t>Teachers asked to monitor child and feedback to the DSL/DDSL within an agreed timescale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A16CE" id="Rectangle 38" o:spid="_x0000_s1030" style="position:absolute;margin-left:-61.5pt;margin-top:488.75pt;width:151.5pt;height:58.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" fillcolor="#ffe599 [1303]" strokecolor="#41719c" strokeweight="1pt">
                <v:path arrowok="t"/>
                <v:textbox>
                  <w:txbxContent>
                    <w:p w14:paraId="3279CFE3" w14:textId="77777777" w:rsidR="00F812B8" w:rsidRPr="00DE63D7" w:rsidRDefault="00FB1F3E" w:rsidP="00F812B8">
                      <w:pPr>
                        <w:jc w:val="center"/>
                        <w:rPr>
                          <w:rFonts w:asciiTheme="minorHAnsi" w:hAnsiTheme="minorHAnsi"/>
                          <w:sz w:val="18"/>
                          <w:szCs w:val="18"/>
                        </w:rPr>
                      </w:pPr>
                      <w:r>
                        <w:rPr>
                          <w:rFonts w:asciiTheme="minorHAnsi" w:hAnsiTheme="minorHAnsi"/>
                          <w:sz w:val="18"/>
                          <w:szCs w:val="18"/>
                        </w:rPr>
                        <w:t>Teachers asked to monitor child and feedback to the DSL/DDSL within an agreed timescale</w:t>
                      </w:r>
                    </w:p>
                  </w:txbxContent>
                </v:textbox>
                <w10:wrap anchorx="margin"/>
              </v:rect>
            </w:pict>
          </mc:Fallback>
        </mc:AlternateContent>
      </w:r>
      <w:r>
        <w:rPr>
          <w:noProof/>
        </w:rPr>
        <mc:AlternateContent>
          <mc:Choice Requires="wps">
            <w:drawing>
              <wp:anchor distT="0" distB="0" distL="114300" distR="114300" simplePos="0" relativeHeight="251691008" behindDoc="1" locked="0" layoutInCell="1" allowOverlap="1" wp14:anchorId="6748E1D0" wp14:editId="441F3E92">
                <wp:simplePos x="0" y="0"/>
                <wp:positionH relativeFrom="column">
                  <wp:posOffset>1057275</wp:posOffset>
                </wp:positionH>
                <wp:positionV relativeFrom="paragraph">
                  <wp:posOffset>4092575</wp:posOffset>
                </wp:positionV>
                <wp:extent cx="1771650" cy="723900"/>
                <wp:effectExtent l="38100" t="0" r="0" b="38100"/>
                <wp:wrapNone/>
                <wp:docPr id="771107994"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16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AD5604" id="Straight Arrow Connector 37" o:spid="_x0000_s1026" type="#_x0000_t32" style="position:absolute;margin-left:83.25pt;margin-top:322.25pt;width:139.5pt;height:57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89984" behindDoc="1" locked="0" layoutInCell="1" allowOverlap="1" wp14:anchorId="5A140818" wp14:editId="24452FA2">
                <wp:simplePos x="0" y="0"/>
                <wp:positionH relativeFrom="column">
                  <wp:posOffset>2838450</wp:posOffset>
                </wp:positionH>
                <wp:positionV relativeFrom="paragraph">
                  <wp:posOffset>4092575</wp:posOffset>
                </wp:positionV>
                <wp:extent cx="9525" cy="628650"/>
                <wp:effectExtent l="38100" t="0" r="47625" b="38100"/>
                <wp:wrapNone/>
                <wp:docPr id="212109776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DC59A9" id="Straight Arrow Connector 36" o:spid="_x0000_s1026" type="#_x0000_t32" style="position:absolute;margin-left:223.5pt;margin-top:322.25pt;width:.75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88960" behindDoc="1" locked="0" layoutInCell="1" allowOverlap="1" wp14:anchorId="661B4A42" wp14:editId="7927F18E">
                <wp:simplePos x="0" y="0"/>
                <wp:positionH relativeFrom="margin">
                  <wp:align>center</wp:align>
                </wp:positionH>
                <wp:positionV relativeFrom="paragraph">
                  <wp:posOffset>3133090</wp:posOffset>
                </wp:positionV>
                <wp:extent cx="2047875" cy="914400"/>
                <wp:effectExtent l="0" t="0" r="9525" b="0"/>
                <wp:wrapNone/>
                <wp:docPr id="844883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914400"/>
                        </a:xfrm>
                        <a:prstGeom prst="rect">
                          <a:avLst/>
                        </a:prstGeom>
                        <a:solidFill>
                          <a:schemeClr val="bg2"/>
                        </a:solidFill>
                        <a:ln w="12700" cap="flat" cmpd="sng" algn="ctr">
                          <a:solidFill>
                            <a:srgbClr val="5B9BD5">
                              <a:shade val="50000"/>
                            </a:srgbClr>
                          </a:solidFill>
                          <a:prstDash val="solid"/>
                          <a:miter lim="800000"/>
                        </a:ln>
                        <a:effectLst/>
                      </wps:spPr>
                      <wps:txbx>
                        <w:txbxContent>
                          <w:p w14:paraId="6EC6634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DSL/DDSL to review concerns and </w:t>
                            </w:r>
                            <w:r>
                              <w:rPr>
                                <w:rFonts w:asciiTheme="minorHAnsi" w:hAnsiTheme="minorHAnsi"/>
                                <w:sz w:val="18"/>
                                <w:szCs w:val="18"/>
                              </w:rPr>
                              <w:t>makes a decision about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1B4A42" id="Rectangle 35" o:spid="_x0000_s1031" style="position:absolute;margin-left:0;margin-top:246.7pt;width:161.25pt;height:1in;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" fillcolor="#e7e6e6 [3214]" strokecolor="#41719c" strokeweight="1pt">
                <v:path arrowok="t"/>
                <v:textbox>
                  <w:txbxContent>
                    <w:p w14:paraId="6EC6634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DSL/DDSL to review concerns and </w:t>
                      </w:r>
                      <w:r>
                        <w:rPr>
                          <w:rFonts w:asciiTheme="minorHAnsi" w:hAnsiTheme="minorHAnsi"/>
                          <w:sz w:val="18"/>
                          <w:szCs w:val="18"/>
                        </w:rPr>
                        <w:t>makes a decision about next steps</w:t>
                      </w:r>
                    </w:p>
                  </w:txbxContent>
                </v:textbox>
                <w10:wrap anchorx="margin"/>
              </v:rect>
            </w:pict>
          </mc:Fallback>
        </mc:AlternateContent>
      </w:r>
      <w:r>
        <w:rPr>
          <w:noProof/>
        </w:rPr>
        <mc:AlternateContent>
          <mc:Choice Requires="wps">
            <w:drawing>
              <wp:anchor distT="0" distB="0" distL="114300" distR="114300" simplePos="0" relativeHeight="251686912" behindDoc="1" locked="0" layoutInCell="1" allowOverlap="1" wp14:anchorId="16D1CDEF" wp14:editId="5FC28149">
                <wp:simplePos x="0" y="0"/>
                <wp:positionH relativeFrom="column">
                  <wp:posOffset>2809875</wp:posOffset>
                </wp:positionH>
                <wp:positionV relativeFrom="paragraph">
                  <wp:posOffset>2701925</wp:posOffset>
                </wp:positionV>
                <wp:extent cx="19050" cy="409575"/>
                <wp:effectExtent l="57150" t="0" r="38100" b="28575"/>
                <wp:wrapNone/>
                <wp:docPr id="1985342931"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53AD7E" id="Straight Arrow Connector 34" o:spid="_x0000_s1026" type="#_x0000_t32" style="position:absolute;margin-left:221.25pt;margin-top:212.75pt;width:1.5pt;height:3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85888" behindDoc="1" locked="0" layoutInCell="1" allowOverlap="1" wp14:anchorId="386CF5BB" wp14:editId="72EC23AA">
                <wp:simplePos x="0" y="0"/>
                <wp:positionH relativeFrom="column">
                  <wp:posOffset>2819400</wp:posOffset>
                </wp:positionH>
                <wp:positionV relativeFrom="paragraph">
                  <wp:posOffset>1482725</wp:posOffset>
                </wp:positionV>
                <wp:extent cx="9525" cy="409575"/>
                <wp:effectExtent l="38100" t="0" r="47625" b="28575"/>
                <wp:wrapNone/>
                <wp:docPr id="1526933134"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E29111" id="Straight Arrow Connector 33" o:spid="_x0000_s1026" type="#_x0000_t32" style="position:absolute;margin-left:222pt;margin-top:116.75pt;width:.75pt;height:3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68480" behindDoc="1" locked="0" layoutInCell="1" allowOverlap="1" wp14:anchorId="2BF9A29F" wp14:editId="42B3D5D1">
                <wp:simplePos x="0" y="0"/>
                <wp:positionH relativeFrom="margin">
                  <wp:posOffset>1809750</wp:posOffset>
                </wp:positionH>
                <wp:positionV relativeFrom="paragraph">
                  <wp:posOffset>2006600</wp:posOffset>
                </wp:positionV>
                <wp:extent cx="2076450" cy="628650"/>
                <wp:effectExtent l="0" t="0" r="0" b="0"/>
                <wp:wrapNone/>
                <wp:docPr id="1313286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628650"/>
                        </a:xfrm>
                        <a:prstGeom prst="rect">
                          <a:avLst/>
                        </a:prstGeom>
                        <a:solidFill>
                          <a:schemeClr val="bg2"/>
                        </a:solidFill>
                        <a:ln w="12700" cap="flat" cmpd="sng" algn="ctr">
                          <a:solidFill>
                            <a:srgbClr val="5B9BD5">
                              <a:shade val="50000"/>
                            </a:srgbClr>
                          </a:solidFill>
                          <a:prstDash val="solid"/>
                          <a:miter lim="800000"/>
                        </a:ln>
                        <a:effectLst/>
                      </wps:spPr>
                      <wps:txbx>
                        <w:txbxContent>
                          <w:p w14:paraId="6FFC5249" w14:textId="77777777" w:rsidR="00DE63D7" w:rsidRPr="00DE63D7" w:rsidRDefault="00280B9F" w:rsidP="00DE63D7">
                            <w:pPr>
                              <w:jc w:val="center"/>
                              <w:rPr>
                                <w:rFonts w:asciiTheme="minorHAnsi" w:hAnsiTheme="minorHAnsi"/>
                                <w:sz w:val="18"/>
                                <w:szCs w:val="18"/>
                              </w:rPr>
                            </w:pPr>
                            <w:r>
                              <w:rPr>
                                <w:rFonts w:asciiTheme="minorHAnsi" w:hAnsiTheme="minorHAnsi"/>
                                <w:sz w:val="18"/>
                                <w:szCs w:val="18"/>
                              </w:rPr>
                              <w:t>Email summary for the student’s record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A29F" id="Rectangle 32" o:spid="_x0000_s1032" style="position:absolute;margin-left:142.5pt;margin-top:158pt;width:163.5pt;height:4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" fillcolor="#e7e6e6 [3214]" strokecolor="#41719c" strokeweight="1pt">
                <v:path arrowok="t"/>
                <v:textbox>
                  <w:txbxContent>
                    <w:p w14:paraId="6FFC5249" w14:textId="77777777" w:rsidR="00DE63D7" w:rsidRPr="00DE63D7" w:rsidRDefault="00280B9F" w:rsidP="00DE63D7">
                      <w:pPr>
                        <w:jc w:val="center"/>
                        <w:rPr>
                          <w:rFonts w:asciiTheme="minorHAnsi" w:hAnsiTheme="minorHAnsi"/>
                          <w:sz w:val="18"/>
                          <w:szCs w:val="18"/>
                        </w:rPr>
                      </w:pPr>
                      <w:r>
                        <w:rPr>
                          <w:rFonts w:asciiTheme="minorHAnsi" w:hAnsiTheme="minorHAnsi"/>
                          <w:sz w:val="18"/>
                          <w:szCs w:val="18"/>
                        </w:rPr>
                        <w:t>Email summary for the student’s record as soon as possible</w:t>
                      </w:r>
                    </w:p>
                  </w:txbxContent>
                </v:textbox>
                <w10:wrap anchorx="margin"/>
              </v:rect>
            </w:pict>
          </mc:Fallback>
        </mc:AlternateContent>
      </w:r>
      <w:r>
        <w:rPr>
          <w:noProof/>
        </w:rPr>
        <mc:AlternateContent>
          <mc:Choice Requires="wps">
            <w:drawing>
              <wp:anchor distT="0" distB="0" distL="114300" distR="114300" simplePos="0" relativeHeight="251666432" behindDoc="1" locked="0" layoutInCell="1" allowOverlap="1" wp14:anchorId="6FFED205" wp14:editId="7FA16057">
                <wp:simplePos x="0" y="0"/>
                <wp:positionH relativeFrom="column">
                  <wp:posOffset>1800225</wp:posOffset>
                </wp:positionH>
                <wp:positionV relativeFrom="paragraph">
                  <wp:posOffset>720725</wp:posOffset>
                </wp:positionV>
                <wp:extent cx="2124075" cy="704850"/>
                <wp:effectExtent l="0" t="0" r="9525" b="0"/>
                <wp:wrapNone/>
                <wp:docPr id="12792233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704850"/>
                        </a:xfrm>
                        <a:prstGeom prst="rect">
                          <a:avLst/>
                        </a:prstGeom>
                        <a:solidFill>
                          <a:schemeClr val="bg2"/>
                        </a:solidFill>
                        <a:ln w="12700" cap="flat" cmpd="sng" algn="ctr">
                          <a:solidFill>
                            <a:srgbClr val="5B9BD5">
                              <a:shade val="50000"/>
                            </a:srgbClr>
                          </a:solidFill>
                          <a:prstDash val="solid"/>
                          <a:miter lim="800000"/>
                        </a:ln>
                        <a:effectLst/>
                      </wps:spPr>
                      <wps:txbx>
                        <w:txbxContent>
                          <w:p w14:paraId="64633A0D" w14:textId="77777777" w:rsidR="00DE63D7" w:rsidRPr="00DE63D7" w:rsidRDefault="00DE63D7" w:rsidP="00DE63D7">
                            <w:pPr>
                              <w:jc w:val="center"/>
                              <w:rPr>
                                <w:rFonts w:asciiTheme="minorHAnsi" w:hAnsiTheme="minorHAnsi"/>
                                <w:sz w:val="18"/>
                                <w:szCs w:val="18"/>
                              </w:rPr>
                            </w:pPr>
                            <w:r w:rsidRPr="00DE63D7">
                              <w:rPr>
                                <w:rFonts w:asciiTheme="minorHAnsi" w:hAnsiTheme="minorHAnsi"/>
                                <w:sz w:val="18"/>
                                <w:szCs w:val="18"/>
                              </w:rPr>
                              <w:t>Discuss concern with the DSL or DDSL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205" id="Rectangle 31" o:spid="_x0000_s1033" style="position:absolute;margin-left:141.75pt;margin-top:56.75pt;width:167.2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" fillcolor="#e7e6e6 [3214]" strokecolor="#41719c" strokeweight="1pt">
                <v:path arrowok="t"/>
                <v:textbox>
                  <w:txbxContent>
                    <w:p w14:paraId="64633A0D" w14:textId="77777777" w:rsidR="00DE63D7" w:rsidRPr="00DE63D7" w:rsidRDefault="00DE63D7" w:rsidP="00DE63D7">
                      <w:pPr>
                        <w:jc w:val="center"/>
                        <w:rPr>
                          <w:rFonts w:asciiTheme="minorHAnsi" w:hAnsiTheme="minorHAnsi"/>
                          <w:sz w:val="18"/>
                          <w:szCs w:val="18"/>
                        </w:rPr>
                      </w:pPr>
                      <w:r w:rsidRPr="00DE63D7">
                        <w:rPr>
                          <w:rFonts w:asciiTheme="minorHAnsi" w:hAnsiTheme="minorHAnsi"/>
                          <w:sz w:val="18"/>
                          <w:szCs w:val="18"/>
                        </w:rPr>
                        <w:t>Discuss concern with the DSL or DDSL</w:t>
                      </w:r>
                    </w:p>
                  </w:txbxContent>
                </v:textbox>
              </v:rect>
            </w:pict>
          </mc:Fallback>
        </mc:AlternateContent>
      </w:r>
      <w:r w:rsidR="00DE63D7">
        <w:rPr>
          <w:rFonts w:asciiTheme="minorHAnsi" w:hAnsiTheme="minorHAnsi" w:cs="Arial"/>
        </w:rPr>
        <w:tab/>
      </w:r>
    </w:p>
    <w:p w14:paraId="2659F431" w14:textId="77777777" w:rsidR="003C12F4" w:rsidRDefault="003C12F4" w:rsidP="00DE63D7">
      <w:pPr>
        <w:tabs>
          <w:tab w:val="left" w:pos="2625"/>
        </w:tabs>
        <w:rPr>
          <w:rFonts w:asciiTheme="minorHAnsi" w:hAnsiTheme="minorHAnsi" w:cs="Arial"/>
        </w:rPr>
      </w:pPr>
    </w:p>
    <w:p w14:paraId="63F9BEC9" w14:textId="77777777" w:rsidR="003C12F4" w:rsidRDefault="003C12F4" w:rsidP="00DE63D7">
      <w:pPr>
        <w:tabs>
          <w:tab w:val="left" w:pos="2625"/>
        </w:tabs>
        <w:rPr>
          <w:rFonts w:asciiTheme="minorHAnsi" w:hAnsiTheme="minorHAnsi" w:cs="Arial"/>
        </w:rPr>
      </w:pPr>
    </w:p>
    <w:p w14:paraId="7F190DB1" w14:textId="77777777" w:rsidR="003C12F4" w:rsidRDefault="003C12F4" w:rsidP="00DE63D7">
      <w:pPr>
        <w:tabs>
          <w:tab w:val="left" w:pos="2625"/>
        </w:tabs>
        <w:rPr>
          <w:rFonts w:asciiTheme="minorHAnsi" w:hAnsiTheme="minorHAnsi" w:cs="Arial"/>
        </w:rPr>
      </w:pPr>
    </w:p>
    <w:p w14:paraId="7F2F35FC" w14:textId="77777777" w:rsidR="003C12F4" w:rsidRDefault="003C12F4" w:rsidP="00DE63D7">
      <w:pPr>
        <w:tabs>
          <w:tab w:val="left" w:pos="2625"/>
        </w:tabs>
        <w:rPr>
          <w:rFonts w:asciiTheme="minorHAnsi" w:hAnsiTheme="minorHAnsi" w:cs="Arial"/>
        </w:rPr>
      </w:pPr>
    </w:p>
    <w:p w14:paraId="5136F9F5" w14:textId="77777777" w:rsidR="003C12F4" w:rsidRDefault="003C12F4" w:rsidP="00DE63D7">
      <w:pPr>
        <w:tabs>
          <w:tab w:val="left" w:pos="2625"/>
        </w:tabs>
        <w:rPr>
          <w:rFonts w:asciiTheme="minorHAnsi" w:hAnsiTheme="minorHAnsi" w:cs="Arial"/>
        </w:rPr>
      </w:pPr>
    </w:p>
    <w:p w14:paraId="45201E1F" w14:textId="77777777" w:rsidR="003C12F4" w:rsidRDefault="003C12F4" w:rsidP="00DE63D7">
      <w:pPr>
        <w:tabs>
          <w:tab w:val="left" w:pos="2625"/>
        </w:tabs>
        <w:rPr>
          <w:rFonts w:asciiTheme="minorHAnsi" w:hAnsiTheme="minorHAnsi" w:cs="Arial"/>
        </w:rPr>
      </w:pPr>
    </w:p>
    <w:p w14:paraId="7C30573C" w14:textId="77777777" w:rsidR="003C12F4" w:rsidRDefault="003C12F4" w:rsidP="00DE63D7">
      <w:pPr>
        <w:tabs>
          <w:tab w:val="left" w:pos="2625"/>
        </w:tabs>
        <w:rPr>
          <w:rFonts w:asciiTheme="minorHAnsi" w:hAnsiTheme="minorHAnsi" w:cs="Arial"/>
        </w:rPr>
      </w:pPr>
    </w:p>
    <w:p w14:paraId="658FA00A" w14:textId="77777777" w:rsidR="003C12F4" w:rsidRDefault="003C12F4" w:rsidP="00DE63D7">
      <w:pPr>
        <w:tabs>
          <w:tab w:val="left" w:pos="2625"/>
        </w:tabs>
        <w:rPr>
          <w:rFonts w:asciiTheme="minorHAnsi" w:hAnsiTheme="minorHAnsi" w:cs="Arial"/>
        </w:rPr>
      </w:pPr>
    </w:p>
    <w:p w14:paraId="51FB9A97" w14:textId="77777777" w:rsidR="003C12F4" w:rsidRDefault="003C12F4" w:rsidP="00DE63D7">
      <w:pPr>
        <w:tabs>
          <w:tab w:val="left" w:pos="2625"/>
        </w:tabs>
        <w:rPr>
          <w:rFonts w:asciiTheme="minorHAnsi" w:hAnsiTheme="minorHAnsi" w:cs="Arial"/>
        </w:rPr>
      </w:pPr>
    </w:p>
    <w:p w14:paraId="3C666F78" w14:textId="77777777" w:rsidR="003C12F4" w:rsidRDefault="003C12F4" w:rsidP="00DE63D7">
      <w:pPr>
        <w:tabs>
          <w:tab w:val="left" w:pos="2625"/>
        </w:tabs>
        <w:rPr>
          <w:rFonts w:asciiTheme="minorHAnsi" w:hAnsiTheme="minorHAnsi" w:cs="Arial"/>
        </w:rPr>
      </w:pPr>
    </w:p>
    <w:p w14:paraId="40CF158D" w14:textId="77777777" w:rsidR="003C12F4" w:rsidRDefault="003C12F4" w:rsidP="00DE63D7">
      <w:pPr>
        <w:tabs>
          <w:tab w:val="left" w:pos="2625"/>
        </w:tabs>
        <w:rPr>
          <w:rFonts w:asciiTheme="minorHAnsi" w:hAnsiTheme="minorHAnsi" w:cs="Arial"/>
        </w:rPr>
      </w:pPr>
    </w:p>
    <w:p w14:paraId="637A9C96" w14:textId="77777777" w:rsidR="003C12F4" w:rsidRDefault="003C12F4" w:rsidP="00DE63D7">
      <w:pPr>
        <w:tabs>
          <w:tab w:val="left" w:pos="2625"/>
        </w:tabs>
        <w:rPr>
          <w:rFonts w:asciiTheme="minorHAnsi" w:hAnsiTheme="minorHAnsi" w:cs="Arial"/>
        </w:rPr>
      </w:pPr>
    </w:p>
    <w:p w14:paraId="71D60294" w14:textId="77777777" w:rsidR="003C12F4" w:rsidRDefault="003C12F4" w:rsidP="00DE63D7">
      <w:pPr>
        <w:tabs>
          <w:tab w:val="left" w:pos="2625"/>
        </w:tabs>
        <w:rPr>
          <w:rFonts w:asciiTheme="minorHAnsi" w:hAnsiTheme="minorHAnsi" w:cs="Arial"/>
        </w:rPr>
      </w:pPr>
    </w:p>
    <w:p w14:paraId="3A2DCAAC" w14:textId="77777777" w:rsidR="003C12F4" w:rsidRDefault="003C12F4" w:rsidP="00DE63D7">
      <w:pPr>
        <w:tabs>
          <w:tab w:val="left" w:pos="2625"/>
        </w:tabs>
        <w:rPr>
          <w:rFonts w:asciiTheme="minorHAnsi" w:hAnsiTheme="minorHAnsi" w:cs="Arial"/>
        </w:rPr>
      </w:pPr>
    </w:p>
    <w:p w14:paraId="09C4F956" w14:textId="77777777" w:rsidR="003C12F4" w:rsidRDefault="003C12F4" w:rsidP="00DE63D7">
      <w:pPr>
        <w:tabs>
          <w:tab w:val="left" w:pos="2625"/>
        </w:tabs>
        <w:rPr>
          <w:rFonts w:asciiTheme="minorHAnsi" w:hAnsiTheme="minorHAnsi" w:cs="Arial"/>
        </w:rPr>
      </w:pPr>
    </w:p>
    <w:p w14:paraId="649E0B57" w14:textId="77777777" w:rsidR="003C12F4" w:rsidRDefault="003C12F4" w:rsidP="00DE63D7">
      <w:pPr>
        <w:tabs>
          <w:tab w:val="left" w:pos="2625"/>
        </w:tabs>
        <w:rPr>
          <w:rFonts w:asciiTheme="minorHAnsi" w:hAnsiTheme="minorHAnsi" w:cs="Arial"/>
        </w:rPr>
      </w:pPr>
    </w:p>
    <w:p w14:paraId="1E26042A" w14:textId="77777777" w:rsidR="003C12F4" w:rsidRDefault="003C12F4" w:rsidP="00DE63D7">
      <w:pPr>
        <w:tabs>
          <w:tab w:val="left" w:pos="2625"/>
        </w:tabs>
        <w:rPr>
          <w:rFonts w:asciiTheme="minorHAnsi" w:hAnsiTheme="minorHAnsi" w:cs="Arial"/>
        </w:rPr>
      </w:pPr>
    </w:p>
    <w:p w14:paraId="337A86E4" w14:textId="77777777" w:rsidR="003C12F4" w:rsidRDefault="003C12F4" w:rsidP="00DE63D7">
      <w:pPr>
        <w:tabs>
          <w:tab w:val="left" w:pos="2625"/>
        </w:tabs>
        <w:rPr>
          <w:rFonts w:asciiTheme="minorHAnsi" w:hAnsiTheme="minorHAnsi" w:cs="Arial"/>
        </w:rPr>
      </w:pPr>
    </w:p>
    <w:p w14:paraId="7E95A52D" w14:textId="77777777" w:rsidR="003C12F4" w:rsidRDefault="003C12F4" w:rsidP="00DE63D7">
      <w:pPr>
        <w:tabs>
          <w:tab w:val="left" w:pos="2625"/>
        </w:tabs>
        <w:rPr>
          <w:rFonts w:asciiTheme="minorHAnsi" w:hAnsiTheme="minorHAnsi" w:cs="Arial"/>
        </w:rPr>
      </w:pPr>
    </w:p>
    <w:p w14:paraId="4DEEB312" w14:textId="77777777" w:rsidR="003C12F4" w:rsidRDefault="003C12F4" w:rsidP="00DE63D7">
      <w:pPr>
        <w:tabs>
          <w:tab w:val="left" w:pos="2625"/>
        </w:tabs>
        <w:rPr>
          <w:rFonts w:asciiTheme="minorHAnsi" w:hAnsiTheme="minorHAnsi" w:cs="Arial"/>
        </w:rPr>
      </w:pPr>
    </w:p>
    <w:p w14:paraId="59589FF7" w14:textId="5D5FEF25"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704320" behindDoc="0" locked="0" layoutInCell="1" allowOverlap="1" wp14:anchorId="6136A7DE" wp14:editId="068CA9EF">
                <wp:simplePos x="0" y="0"/>
                <wp:positionH relativeFrom="column">
                  <wp:posOffset>2852420</wp:posOffset>
                </wp:positionH>
                <wp:positionV relativeFrom="paragraph">
                  <wp:posOffset>179070</wp:posOffset>
                </wp:positionV>
                <wp:extent cx="1524000" cy="752475"/>
                <wp:effectExtent l="0" t="0" r="57150" b="47625"/>
                <wp:wrapNone/>
                <wp:docPr id="106333521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605B34" id="Straight Arrow Connector 30" o:spid="_x0000_s1026" type="#_x0000_t32" style="position:absolute;margin-left:224.6pt;margin-top:14.1pt;width:120pt;height:5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" strokecolor="#5b9bd5 [3204]" strokeweight=".5pt">
                <v:stroke endarrow="block" joinstyle="miter"/>
                <o:lock v:ext="edit" shapetype="f"/>
              </v:shape>
            </w:pict>
          </mc:Fallback>
        </mc:AlternateContent>
      </w:r>
    </w:p>
    <w:p w14:paraId="37FDAC2F" w14:textId="77777777" w:rsidR="003C12F4" w:rsidRDefault="003C12F4" w:rsidP="00DE63D7">
      <w:pPr>
        <w:tabs>
          <w:tab w:val="left" w:pos="2625"/>
        </w:tabs>
        <w:rPr>
          <w:rFonts w:asciiTheme="minorHAnsi" w:hAnsiTheme="minorHAnsi" w:cs="Arial"/>
        </w:rPr>
      </w:pPr>
    </w:p>
    <w:p w14:paraId="19C35EAB" w14:textId="77777777" w:rsidR="003C12F4" w:rsidRDefault="003C12F4" w:rsidP="00DE63D7">
      <w:pPr>
        <w:tabs>
          <w:tab w:val="left" w:pos="2625"/>
        </w:tabs>
        <w:rPr>
          <w:rFonts w:asciiTheme="minorHAnsi" w:hAnsiTheme="minorHAnsi" w:cs="Arial"/>
        </w:rPr>
      </w:pPr>
    </w:p>
    <w:p w14:paraId="7713868E" w14:textId="77777777" w:rsidR="003C12F4" w:rsidRDefault="003C12F4" w:rsidP="00DE63D7">
      <w:pPr>
        <w:tabs>
          <w:tab w:val="left" w:pos="2625"/>
        </w:tabs>
        <w:rPr>
          <w:rFonts w:asciiTheme="minorHAnsi" w:hAnsiTheme="minorHAnsi" w:cs="Arial"/>
        </w:rPr>
      </w:pPr>
    </w:p>
    <w:p w14:paraId="431DFDE1" w14:textId="2A5D5580"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72576" behindDoc="1" locked="0" layoutInCell="1" allowOverlap="1" wp14:anchorId="314BD43D" wp14:editId="66A02FF9">
                <wp:simplePos x="0" y="0"/>
                <wp:positionH relativeFrom="margin">
                  <wp:posOffset>4400550</wp:posOffset>
                </wp:positionH>
                <wp:positionV relativeFrom="paragraph">
                  <wp:posOffset>184785</wp:posOffset>
                </wp:positionV>
                <wp:extent cx="1819275" cy="762000"/>
                <wp:effectExtent l="0" t="0" r="9525" b="0"/>
                <wp:wrapNone/>
                <wp:docPr id="21341558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762000"/>
                        </a:xfrm>
                        <a:prstGeom prst="rect">
                          <a:avLst/>
                        </a:prstGeom>
                        <a:solidFill>
                          <a:srgbClr val="FF99FF"/>
                        </a:solidFill>
                        <a:ln w="12700" cap="flat" cmpd="sng" algn="ctr">
                          <a:solidFill>
                            <a:srgbClr val="5B9BD5">
                              <a:shade val="50000"/>
                            </a:srgbClr>
                          </a:solidFill>
                          <a:prstDash val="solid"/>
                          <a:miter lim="800000"/>
                        </a:ln>
                        <a:effectLst/>
                      </wps:spPr>
                      <wps:txbx>
                        <w:txbxContent>
                          <w:p w14:paraId="009571AA" w14:textId="77777777" w:rsidR="00280B9F" w:rsidRPr="00DE63D7" w:rsidRDefault="00F812B8" w:rsidP="00280B9F">
                            <w:pPr>
                              <w:jc w:val="center"/>
                              <w:rPr>
                                <w:rFonts w:asciiTheme="minorHAnsi" w:hAnsiTheme="minorHAnsi"/>
                                <w:sz w:val="18"/>
                                <w:szCs w:val="18"/>
                              </w:rPr>
                            </w:pPr>
                            <w:r>
                              <w:rPr>
                                <w:rFonts w:asciiTheme="minorHAnsi" w:hAnsiTheme="minorHAnsi"/>
                                <w:sz w:val="18"/>
                                <w:szCs w:val="18"/>
                              </w:rPr>
                              <w:t xml:space="preserve">Decision made to refer the concern to 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D43D" id="Rectangle 29" o:spid="_x0000_s1034" style="position:absolute;margin-left:346.5pt;margin-top:14.55pt;width:143.25pt;height:60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" fillcolor="#f9f" strokecolor="#41719c" strokeweight="1pt">
                <v:path arrowok="t"/>
                <v:textbox>
                  <w:txbxContent>
                    <w:p w14:paraId="009571AA" w14:textId="77777777" w:rsidR="00280B9F" w:rsidRPr="00DE63D7" w:rsidRDefault="00F812B8" w:rsidP="00280B9F">
                      <w:pPr>
                        <w:jc w:val="center"/>
                        <w:rPr>
                          <w:rFonts w:asciiTheme="minorHAnsi" w:hAnsiTheme="minorHAnsi"/>
                          <w:sz w:val="18"/>
                          <w:szCs w:val="18"/>
                        </w:rPr>
                      </w:pPr>
                      <w:r>
                        <w:rPr>
                          <w:rFonts w:asciiTheme="minorHAnsi" w:hAnsiTheme="minorHAnsi"/>
                          <w:sz w:val="18"/>
                          <w:szCs w:val="18"/>
                        </w:rPr>
                        <w:t xml:space="preserve">Decision made to refer the concern to ART </w:t>
                      </w:r>
                    </w:p>
                  </w:txbxContent>
                </v:textbox>
                <w10:wrap anchorx="margin"/>
              </v:rect>
            </w:pict>
          </mc:Fallback>
        </mc:AlternateContent>
      </w:r>
    </w:p>
    <w:p w14:paraId="70A18A29" w14:textId="77777777" w:rsidR="003C12F4" w:rsidRDefault="003C12F4" w:rsidP="00DE63D7">
      <w:pPr>
        <w:tabs>
          <w:tab w:val="left" w:pos="2625"/>
        </w:tabs>
        <w:rPr>
          <w:rFonts w:asciiTheme="minorHAnsi" w:hAnsiTheme="minorHAnsi" w:cs="Arial"/>
        </w:rPr>
      </w:pPr>
    </w:p>
    <w:p w14:paraId="003E368B" w14:textId="77777777" w:rsidR="003C12F4" w:rsidRDefault="003C12F4" w:rsidP="00DE63D7">
      <w:pPr>
        <w:tabs>
          <w:tab w:val="left" w:pos="2625"/>
        </w:tabs>
        <w:rPr>
          <w:rFonts w:asciiTheme="minorHAnsi" w:hAnsiTheme="minorHAnsi" w:cs="Arial"/>
        </w:rPr>
      </w:pPr>
    </w:p>
    <w:p w14:paraId="6DBF187B" w14:textId="77777777" w:rsidR="003C12F4" w:rsidRDefault="003C12F4" w:rsidP="00DE63D7">
      <w:pPr>
        <w:tabs>
          <w:tab w:val="left" w:pos="2625"/>
        </w:tabs>
        <w:rPr>
          <w:rFonts w:asciiTheme="minorHAnsi" w:hAnsiTheme="minorHAnsi" w:cs="Arial"/>
        </w:rPr>
      </w:pPr>
    </w:p>
    <w:p w14:paraId="571B2A68" w14:textId="77777777" w:rsidR="003C12F4" w:rsidRDefault="003C12F4" w:rsidP="00DE63D7">
      <w:pPr>
        <w:tabs>
          <w:tab w:val="left" w:pos="2625"/>
        </w:tabs>
        <w:rPr>
          <w:rFonts w:asciiTheme="minorHAnsi" w:hAnsiTheme="minorHAnsi" w:cs="Arial"/>
        </w:rPr>
      </w:pPr>
    </w:p>
    <w:p w14:paraId="4836CC72" w14:textId="2FA08EF5"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97152" behindDoc="1" locked="0" layoutInCell="1" allowOverlap="1" wp14:anchorId="72906CCC" wp14:editId="31F8C4BF">
                <wp:simplePos x="0" y="0"/>
                <wp:positionH relativeFrom="column">
                  <wp:posOffset>5286375</wp:posOffset>
                </wp:positionH>
                <wp:positionV relativeFrom="paragraph">
                  <wp:posOffset>45085</wp:posOffset>
                </wp:positionV>
                <wp:extent cx="19050" cy="485775"/>
                <wp:effectExtent l="57150" t="0" r="38100" b="28575"/>
                <wp:wrapNone/>
                <wp:docPr id="15483598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03AFEC" id="Straight Arrow Connector 28" o:spid="_x0000_s1026" type="#_x0000_t32" style="position:absolute;margin-left:416.25pt;margin-top:3.55pt;width:1.5pt;height:38.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" strokecolor="#5b9bd5 [3204]" strokeweight=".5pt">
                <v:stroke endarrow="block" joinstyle="miter"/>
                <o:lock v:ext="edit" shapetype="f"/>
              </v:shape>
            </w:pict>
          </mc:Fallback>
        </mc:AlternateContent>
      </w:r>
    </w:p>
    <w:p w14:paraId="794E0422" w14:textId="77777777" w:rsidR="003C12F4" w:rsidRPr="004C6CBC" w:rsidRDefault="003C12F4" w:rsidP="004C6CBC">
      <w:pPr>
        <w:tabs>
          <w:tab w:val="left" w:pos="2625"/>
        </w:tabs>
        <w:ind w:left="-284"/>
        <w:rPr>
          <w:rFonts w:asciiTheme="minorHAnsi" w:hAnsiTheme="minorHAnsi" w:cs="Arial"/>
          <w:b/>
        </w:rPr>
      </w:pPr>
      <w:r w:rsidRPr="004C6CBC">
        <w:rPr>
          <w:rFonts w:asciiTheme="minorHAnsi" w:hAnsiTheme="minorHAnsi" w:cs="Arial"/>
          <w:b/>
        </w:rPr>
        <w:t xml:space="preserve">MONITOR                                                           </w:t>
      </w:r>
      <w:r w:rsidR="004C6CBC" w:rsidRPr="004C6CBC">
        <w:rPr>
          <w:rFonts w:asciiTheme="minorHAnsi" w:hAnsiTheme="minorHAnsi" w:cs="Arial"/>
          <w:b/>
        </w:rPr>
        <w:t xml:space="preserve">  </w:t>
      </w:r>
      <w:r w:rsidRPr="004C6CBC">
        <w:rPr>
          <w:rFonts w:asciiTheme="minorHAnsi" w:hAnsiTheme="minorHAnsi" w:cs="Arial"/>
          <w:b/>
        </w:rPr>
        <w:t xml:space="preserve">  DISCUSS                                                     </w:t>
      </w:r>
      <w:r w:rsidR="004C6CBC" w:rsidRPr="004C6CBC">
        <w:rPr>
          <w:rFonts w:asciiTheme="minorHAnsi" w:hAnsiTheme="minorHAnsi" w:cs="Arial"/>
          <w:b/>
        </w:rPr>
        <w:t xml:space="preserve">  </w:t>
      </w:r>
      <w:r w:rsidRPr="004C6CBC">
        <w:rPr>
          <w:rFonts w:asciiTheme="minorHAnsi" w:hAnsiTheme="minorHAnsi" w:cs="Arial"/>
          <w:b/>
        </w:rPr>
        <w:t xml:space="preserve">  REFER</w:t>
      </w:r>
    </w:p>
    <w:p w14:paraId="41017A92" w14:textId="77777777" w:rsidR="003C12F4" w:rsidRDefault="003C12F4" w:rsidP="00DE63D7">
      <w:pPr>
        <w:tabs>
          <w:tab w:val="left" w:pos="2625"/>
        </w:tabs>
        <w:rPr>
          <w:rFonts w:asciiTheme="minorHAnsi" w:hAnsiTheme="minorHAnsi" w:cs="Arial"/>
        </w:rPr>
      </w:pPr>
    </w:p>
    <w:p w14:paraId="70C8145E" w14:textId="2D0875C1"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0768" behindDoc="1" locked="0" layoutInCell="1" allowOverlap="1" wp14:anchorId="140B4394" wp14:editId="7156E126">
                <wp:simplePos x="0" y="0"/>
                <wp:positionH relativeFrom="margin">
                  <wp:posOffset>4429125</wp:posOffset>
                </wp:positionH>
                <wp:positionV relativeFrom="paragraph">
                  <wp:posOffset>58420</wp:posOffset>
                </wp:positionV>
                <wp:extent cx="1771650" cy="771525"/>
                <wp:effectExtent l="0" t="0" r="0" b="9525"/>
                <wp:wrapNone/>
                <wp:docPr id="11861809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771525"/>
                        </a:xfrm>
                        <a:prstGeom prst="rect">
                          <a:avLst/>
                        </a:prstGeom>
                        <a:solidFill>
                          <a:srgbClr val="FF99FF"/>
                        </a:solidFill>
                        <a:ln w="12700" cap="flat" cmpd="sng" algn="ctr">
                          <a:solidFill>
                            <a:srgbClr val="5B9BD5">
                              <a:shade val="50000"/>
                            </a:srgbClr>
                          </a:solidFill>
                          <a:prstDash val="solid"/>
                          <a:miter lim="800000"/>
                        </a:ln>
                        <a:effectLst/>
                      </wps:spPr>
                      <wps:txbx>
                        <w:txbxContent>
                          <w:p w14:paraId="38C15FDD" w14:textId="77777777" w:rsidR="00F812B8" w:rsidRPr="00DE63D7" w:rsidRDefault="00F812B8" w:rsidP="00F812B8">
                            <w:pPr>
                              <w:jc w:val="center"/>
                              <w:rPr>
                                <w:rFonts w:asciiTheme="minorHAnsi" w:hAnsiTheme="minorHAnsi"/>
                                <w:sz w:val="18"/>
                                <w:szCs w:val="18"/>
                              </w:rPr>
                            </w:pPr>
                            <w:r>
                              <w:rPr>
                                <w:rFonts w:asciiTheme="minorHAnsi" w:hAnsiTheme="minorHAnsi"/>
                                <w:sz w:val="18"/>
                                <w:szCs w:val="18"/>
                              </w:rPr>
                              <w:t>DSL/DDSL to complete and send referral to ART</w:t>
                            </w:r>
                            <w:r w:rsidR="00E52FB3">
                              <w:rPr>
                                <w:rFonts w:asciiTheme="minorHAnsi" w:hAnsiTheme="minorHAnsi"/>
                                <w:sz w:val="18"/>
                                <w:szCs w:val="18"/>
                              </w:rPr>
                              <w:t xml:space="preserve"> and copy on students CP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B4394" id="Rectangle 27" o:spid="_x0000_s1035" style="position:absolute;margin-left:348.75pt;margin-top:4.6pt;width:139.5pt;height:60.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" fillcolor="#f9f" strokecolor="#41719c" strokeweight="1pt">
                <v:path arrowok="t"/>
                <v:textbox>
                  <w:txbxContent>
                    <w:p w14:paraId="38C15FDD" w14:textId="77777777" w:rsidR="00F812B8" w:rsidRPr="00DE63D7" w:rsidRDefault="00F812B8" w:rsidP="00F812B8">
                      <w:pPr>
                        <w:jc w:val="center"/>
                        <w:rPr>
                          <w:rFonts w:asciiTheme="minorHAnsi" w:hAnsiTheme="minorHAnsi"/>
                          <w:sz w:val="18"/>
                          <w:szCs w:val="18"/>
                        </w:rPr>
                      </w:pPr>
                      <w:r>
                        <w:rPr>
                          <w:rFonts w:asciiTheme="minorHAnsi" w:hAnsiTheme="minorHAnsi"/>
                          <w:sz w:val="18"/>
                          <w:szCs w:val="18"/>
                        </w:rPr>
                        <w:t>DSL/DDSL to complete and send referral to ART</w:t>
                      </w:r>
                      <w:r w:rsidR="00E52FB3">
                        <w:rPr>
                          <w:rFonts w:asciiTheme="minorHAnsi" w:hAnsiTheme="minorHAnsi"/>
                          <w:sz w:val="18"/>
                          <w:szCs w:val="18"/>
                        </w:rPr>
                        <w:t xml:space="preserve"> and copy on students CP file</w:t>
                      </w:r>
                    </w:p>
                  </w:txbxContent>
                </v:textbox>
                <w10:wrap anchorx="margin"/>
              </v:rect>
            </w:pict>
          </mc:Fallback>
        </mc:AlternateContent>
      </w:r>
    </w:p>
    <w:p w14:paraId="46C2587A" w14:textId="77777777" w:rsidR="003C12F4" w:rsidRDefault="003C12F4" w:rsidP="00DE63D7">
      <w:pPr>
        <w:tabs>
          <w:tab w:val="left" w:pos="2625"/>
        </w:tabs>
        <w:rPr>
          <w:rFonts w:asciiTheme="minorHAnsi" w:hAnsiTheme="minorHAnsi" w:cs="Arial"/>
        </w:rPr>
      </w:pPr>
    </w:p>
    <w:p w14:paraId="28C923C0" w14:textId="72D876D9" w:rsidR="003C12F4" w:rsidRDefault="000D3B1F" w:rsidP="00DE63D7">
      <w:pPr>
        <w:tabs>
          <w:tab w:val="left" w:pos="2625"/>
        </w:tabs>
        <w:rPr>
          <w:rFonts w:asciiTheme="minorHAnsi" w:hAnsiTheme="minorHAnsi" w:cs="Arial"/>
        </w:rPr>
      </w:pPr>
      <w:r>
        <w:rPr>
          <w:noProof/>
        </w:rPr>
        <mc:AlternateContent>
          <mc:Choice Requires="wps">
            <w:drawing>
              <wp:anchor distT="4294967295" distB="4294967295" distL="114300" distR="114300" simplePos="0" relativeHeight="251699200" behindDoc="0" locked="0" layoutInCell="1" allowOverlap="1" wp14:anchorId="5A19A38F" wp14:editId="5FFC7319">
                <wp:simplePos x="0" y="0"/>
                <wp:positionH relativeFrom="column">
                  <wp:posOffset>3838575</wp:posOffset>
                </wp:positionH>
                <wp:positionV relativeFrom="paragraph">
                  <wp:posOffset>88899</wp:posOffset>
                </wp:positionV>
                <wp:extent cx="514350" cy="0"/>
                <wp:effectExtent l="0" t="76200" r="0" b="76200"/>
                <wp:wrapNone/>
                <wp:docPr id="107067124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C018F9" id="Straight Arrow Connector 26" o:spid="_x0000_s1026" type="#_x0000_t32" style="position:absolute;margin-left:302.25pt;margin-top:7pt;width:40.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" strokecolor="#5b9bd5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8176" behindDoc="0" locked="0" layoutInCell="1" allowOverlap="1" wp14:anchorId="0C04F30F" wp14:editId="6E17BC11">
                <wp:simplePos x="0" y="0"/>
                <wp:positionH relativeFrom="column">
                  <wp:posOffset>1171575</wp:posOffset>
                </wp:positionH>
                <wp:positionV relativeFrom="paragraph">
                  <wp:posOffset>69849</wp:posOffset>
                </wp:positionV>
                <wp:extent cx="628650" cy="0"/>
                <wp:effectExtent l="38100" t="76200" r="0" b="76200"/>
                <wp:wrapNone/>
                <wp:docPr id="437341507"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38B6A0" id="Straight Arrow Connector 25" o:spid="_x0000_s1026" type="#_x0000_t32" style="position:absolute;margin-left:92.25pt;margin-top:5.5pt;width:49.5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" strokecolor="#5b9bd5 [3204]" strokeweight=".5pt">
                <v:stroke endarrow="block" joinstyle="miter"/>
                <o:lock v:ext="edit" shapetype="f"/>
              </v:shape>
            </w:pict>
          </mc:Fallback>
        </mc:AlternateContent>
      </w:r>
    </w:p>
    <w:p w14:paraId="476D5803" w14:textId="77777777" w:rsidR="003C12F4" w:rsidRDefault="003C12F4" w:rsidP="00DE63D7">
      <w:pPr>
        <w:tabs>
          <w:tab w:val="left" w:pos="2625"/>
        </w:tabs>
        <w:rPr>
          <w:rFonts w:asciiTheme="minorHAnsi" w:hAnsiTheme="minorHAnsi" w:cs="Arial"/>
        </w:rPr>
      </w:pPr>
    </w:p>
    <w:p w14:paraId="48D64E12" w14:textId="524B8CD2"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702272" behindDoc="0" locked="0" layoutInCell="1" allowOverlap="1" wp14:anchorId="4B10EDC6" wp14:editId="6474075E">
                <wp:simplePos x="0" y="0"/>
                <wp:positionH relativeFrom="column">
                  <wp:posOffset>1170940</wp:posOffset>
                </wp:positionH>
                <wp:positionV relativeFrom="paragraph">
                  <wp:posOffset>59690</wp:posOffset>
                </wp:positionV>
                <wp:extent cx="1743075" cy="790575"/>
                <wp:effectExtent l="0" t="0" r="47625" b="47625"/>
                <wp:wrapNone/>
                <wp:docPr id="143781214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4649FD" id="Straight Arrow Connector 24" o:spid="_x0000_s1026" type="#_x0000_t32" style="position:absolute;margin-left:92.2pt;margin-top:4.7pt;width:137.2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01248" behindDoc="0" locked="0" layoutInCell="1" allowOverlap="1" wp14:anchorId="7DF2F3E7" wp14:editId="15705D69">
                <wp:simplePos x="0" y="0"/>
                <wp:positionH relativeFrom="column">
                  <wp:posOffset>2857500</wp:posOffset>
                </wp:positionH>
                <wp:positionV relativeFrom="paragraph">
                  <wp:posOffset>88265</wp:posOffset>
                </wp:positionV>
                <wp:extent cx="1562100" cy="762000"/>
                <wp:effectExtent l="38100" t="0" r="0" b="38100"/>
                <wp:wrapNone/>
                <wp:docPr id="126323197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21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24DF82" id="Straight Arrow Connector 23" o:spid="_x0000_s1026" type="#_x0000_t32" style="position:absolute;margin-left:225pt;margin-top:6.95pt;width:123pt;height:60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03296" behindDoc="0" locked="0" layoutInCell="1" allowOverlap="1" wp14:anchorId="518C7252" wp14:editId="07052486">
                <wp:simplePos x="0" y="0"/>
                <wp:positionH relativeFrom="column">
                  <wp:posOffset>2876550</wp:posOffset>
                </wp:positionH>
                <wp:positionV relativeFrom="paragraph">
                  <wp:posOffset>88265</wp:posOffset>
                </wp:positionV>
                <wp:extent cx="9525" cy="800100"/>
                <wp:effectExtent l="38100" t="0" r="47625" b="38100"/>
                <wp:wrapNone/>
                <wp:docPr id="129252007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E4C40D" id="Straight Arrow Connector 22" o:spid="_x0000_s1026" type="#_x0000_t32" style="position:absolute;margin-left:226.5pt;margin-top:6.95pt;width:.75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" strokecolor="#5b9bd5 [3204]" strokeweight=".5pt">
                <v:stroke endarrow="block" joinstyle="miter"/>
                <o:lock v:ext="edit" shapetype="f"/>
              </v:shape>
            </w:pict>
          </mc:Fallback>
        </mc:AlternateContent>
      </w:r>
    </w:p>
    <w:p w14:paraId="607DE05A" w14:textId="419A7893"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78720" behindDoc="1" locked="0" layoutInCell="1" allowOverlap="1" wp14:anchorId="65E0C8C5" wp14:editId="2B74F9A8">
                <wp:simplePos x="0" y="0"/>
                <wp:positionH relativeFrom="margin">
                  <wp:posOffset>-748030</wp:posOffset>
                </wp:positionH>
                <wp:positionV relativeFrom="paragraph">
                  <wp:posOffset>245110</wp:posOffset>
                </wp:positionV>
                <wp:extent cx="1990725" cy="1095375"/>
                <wp:effectExtent l="0" t="0" r="9525" b="9525"/>
                <wp:wrapNone/>
                <wp:docPr id="15015962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095375"/>
                        </a:xfrm>
                        <a:prstGeom prst="rect">
                          <a:avLst/>
                        </a:prstGeom>
                        <a:solidFill>
                          <a:schemeClr val="accent1">
                            <a:lumMod val="75000"/>
                          </a:schemeClr>
                        </a:solidFill>
                        <a:ln w="12700" cap="flat" cmpd="sng" algn="ctr">
                          <a:solidFill>
                            <a:srgbClr val="5B9BD5">
                              <a:shade val="50000"/>
                            </a:srgbClr>
                          </a:solidFill>
                          <a:prstDash val="solid"/>
                          <a:miter lim="800000"/>
                        </a:ln>
                        <a:effectLst/>
                      </wps:spPr>
                      <wps:txbx>
                        <w:txbxContent>
                          <w:p w14:paraId="7EDAC726"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In exceptional circumstances anyone can report concerns directly to ART</w:t>
                            </w:r>
                          </w:p>
                          <w:p w14:paraId="2A16FAE9" w14:textId="77777777" w:rsidR="004C6CBC" w:rsidRPr="004C6CBC" w:rsidRDefault="004C6CBC" w:rsidP="00F812B8">
                            <w:pPr>
                              <w:jc w:val="center"/>
                              <w:rPr>
                                <w:rFonts w:asciiTheme="minorHAnsi" w:hAnsiTheme="minorHAnsi"/>
                                <w:b/>
                                <w:sz w:val="18"/>
                                <w:szCs w:val="18"/>
                              </w:rPr>
                            </w:pPr>
                          </w:p>
                          <w:p w14:paraId="4EA48B18"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 xml:space="preserve">NSPCC Whistleblowing </w:t>
                            </w:r>
                          </w:p>
                          <w:p w14:paraId="1978F861" w14:textId="77777777" w:rsidR="00F812B8" w:rsidRPr="00DE63D7" w:rsidRDefault="004C6CBC" w:rsidP="00F812B8">
                            <w:pPr>
                              <w:jc w:val="center"/>
                              <w:rPr>
                                <w:rFonts w:asciiTheme="minorHAnsi" w:hAnsiTheme="minorHAnsi"/>
                                <w:sz w:val="18"/>
                                <w:szCs w:val="18"/>
                              </w:rPr>
                            </w:pPr>
                            <w:r w:rsidRPr="004C6CBC">
                              <w:rPr>
                                <w:rFonts w:asciiTheme="minorHAnsi" w:hAnsiTheme="minorHAnsi"/>
                                <w:b/>
                                <w:sz w:val="18"/>
                                <w:szCs w:val="18"/>
                              </w:rPr>
                              <w:t>Helpline 0800 028 0285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C8C5" id="Rectangle 21" o:spid="_x0000_s1036" style="position:absolute;margin-left:-58.9pt;margin-top:19.3pt;width:156.75pt;height:86.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" fillcolor="#2e74b5 [2404]" strokecolor="#41719c" strokeweight="1pt">
                <v:path arrowok="t"/>
                <v:textbox>
                  <w:txbxContent>
                    <w:p w14:paraId="7EDAC726"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In exceptional circumstances anyone can report concerns directly to ART</w:t>
                      </w:r>
                    </w:p>
                    <w:p w14:paraId="2A16FAE9" w14:textId="77777777" w:rsidR="004C6CBC" w:rsidRPr="004C6CBC" w:rsidRDefault="004C6CBC" w:rsidP="00F812B8">
                      <w:pPr>
                        <w:jc w:val="center"/>
                        <w:rPr>
                          <w:rFonts w:asciiTheme="minorHAnsi" w:hAnsiTheme="minorHAnsi"/>
                          <w:b/>
                          <w:sz w:val="18"/>
                          <w:szCs w:val="18"/>
                        </w:rPr>
                      </w:pPr>
                    </w:p>
                    <w:p w14:paraId="4EA48B18"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 xml:space="preserve">NSPCC Whistleblowing </w:t>
                      </w:r>
                    </w:p>
                    <w:p w14:paraId="1978F861" w14:textId="77777777" w:rsidR="00F812B8" w:rsidRPr="00DE63D7" w:rsidRDefault="004C6CBC" w:rsidP="00F812B8">
                      <w:pPr>
                        <w:jc w:val="center"/>
                        <w:rPr>
                          <w:rFonts w:asciiTheme="minorHAnsi" w:hAnsiTheme="minorHAnsi"/>
                          <w:sz w:val="18"/>
                          <w:szCs w:val="18"/>
                        </w:rPr>
                      </w:pPr>
                      <w:r w:rsidRPr="004C6CBC">
                        <w:rPr>
                          <w:rFonts w:asciiTheme="minorHAnsi" w:hAnsiTheme="minorHAnsi"/>
                          <w:b/>
                          <w:sz w:val="18"/>
                          <w:szCs w:val="18"/>
                        </w:rPr>
                        <w:t>Helpline 0800 028 0285</w:t>
                      </w:r>
                    </w:p>
                  </w:txbxContent>
                </v:textbox>
                <w10:wrap anchorx="margin"/>
              </v:rect>
            </w:pict>
          </mc:Fallback>
        </mc:AlternateContent>
      </w:r>
    </w:p>
    <w:p w14:paraId="5814D867" w14:textId="77777777" w:rsidR="003C12F4" w:rsidRPr="004C6CBC" w:rsidRDefault="004C6CBC" w:rsidP="00DE63D7">
      <w:pPr>
        <w:tabs>
          <w:tab w:val="left" w:pos="2625"/>
        </w:tabs>
        <w:rPr>
          <w:rFonts w:asciiTheme="minorHAnsi" w:hAnsiTheme="minorHAnsi" w:cs="Arial"/>
          <w:b/>
        </w:rPr>
      </w:pPr>
      <w:r w:rsidRPr="004C6CBC">
        <w:rPr>
          <w:rFonts w:asciiTheme="minorHAnsi" w:hAnsiTheme="minorHAnsi" w:cs="Arial"/>
          <w:b/>
        </w:rPr>
        <w:t xml:space="preserve">                                                                             RECORD</w:t>
      </w:r>
    </w:p>
    <w:p w14:paraId="32BEBCFD" w14:textId="77777777" w:rsidR="003C12F4" w:rsidRDefault="003C12F4" w:rsidP="00DE63D7">
      <w:pPr>
        <w:tabs>
          <w:tab w:val="left" w:pos="2625"/>
        </w:tabs>
        <w:rPr>
          <w:rFonts w:asciiTheme="minorHAnsi" w:hAnsiTheme="minorHAnsi" w:cs="Arial"/>
        </w:rPr>
      </w:pPr>
    </w:p>
    <w:p w14:paraId="5A64FA05" w14:textId="56FDA46F"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4864" behindDoc="1" locked="0" layoutInCell="1" allowOverlap="1" wp14:anchorId="09C5ACD5" wp14:editId="0844EB25">
                <wp:simplePos x="0" y="0"/>
                <wp:positionH relativeFrom="margin">
                  <wp:align>center</wp:align>
                </wp:positionH>
                <wp:positionV relativeFrom="paragraph">
                  <wp:posOffset>160655</wp:posOffset>
                </wp:positionV>
                <wp:extent cx="1905000" cy="1095375"/>
                <wp:effectExtent l="0" t="0" r="0" b="9525"/>
                <wp:wrapNone/>
                <wp:docPr id="7443183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095375"/>
                        </a:xfrm>
                        <a:prstGeom prst="rect">
                          <a:avLst/>
                        </a:prstGeom>
                        <a:solidFill>
                          <a:schemeClr val="bg2"/>
                        </a:solidFill>
                        <a:ln w="12700" cap="flat" cmpd="sng" algn="ctr">
                          <a:solidFill>
                            <a:srgbClr val="5B9BD5">
                              <a:shade val="50000"/>
                            </a:srgbClr>
                          </a:solidFill>
                          <a:prstDash val="solid"/>
                          <a:miter lim="800000"/>
                        </a:ln>
                        <a:effectLst/>
                      </wps:spPr>
                      <wps:txbx>
                        <w:txbxContent>
                          <w:p w14:paraId="57D96D33" w14:textId="77777777" w:rsidR="00FB1F3E" w:rsidRPr="00DE63D7" w:rsidRDefault="00FB1F3E" w:rsidP="00FB1F3E">
                            <w:pPr>
                              <w:jc w:val="center"/>
                              <w:rPr>
                                <w:rFonts w:asciiTheme="minorHAnsi" w:hAnsiTheme="minorHAnsi"/>
                                <w:sz w:val="18"/>
                                <w:szCs w:val="18"/>
                              </w:rPr>
                            </w:pPr>
                            <w:r>
                              <w:rPr>
                                <w:rFonts w:asciiTheme="minorHAnsi" w:hAnsiTheme="minorHAnsi"/>
                                <w:sz w:val="18"/>
                                <w:szCs w:val="18"/>
                              </w:rPr>
                              <w:t xml:space="preserve">DSL/DDSL to save information securely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ACD5" id="Rectangle 20" o:spid="_x0000_s1037" style="position:absolute;margin-left:0;margin-top:12.65pt;width:150pt;height:86.2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" fillcolor="#e7e6e6 [3214]" strokecolor="#41719c" strokeweight="1pt">
                <v:path arrowok="t"/>
                <v:textbox>
                  <w:txbxContent>
                    <w:p w14:paraId="57D96D33" w14:textId="77777777" w:rsidR="00FB1F3E" w:rsidRPr="00DE63D7" w:rsidRDefault="00FB1F3E" w:rsidP="00FB1F3E">
                      <w:pPr>
                        <w:jc w:val="center"/>
                        <w:rPr>
                          <w:rFonts w:asciiTheme="minorHAnsi" w:hAnsiTheme="minorHAnsi"/>
                          <w:sz w:val="18"/>
                          <w:szCs w:val="18"/>
                        </w:rPr>
                      </w:pPr>
                      <w:r>
                        <w:rPr>
                          <w:rFonts w:asciiTheme="minorHAnsi" w:hAnsiTheme="minorHAnsi"/>
                          <w:sz w:val="18"/>
                          <w:szCs w:val="18"/>
                        </w:rPr>
                        <w:t xml:space="preserve">DSL/DDSL to save information securely </w:t>
                      </w:r>
                    </w:p>
                  </w:txbxContent>
                </v:textbox>
                <w10:wrap anchorx="margin"/>
              </v:rect>
            </w:pict>
          </mc:Fallback>
        </mc:AlternateContent>
      </w:r>
    </w:p>
    <w:p w14:paraId="6ED86FEC" w14:textId="724084D3"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2816" behindDoc="1" locked="0" layoutInCell="1" allowOverlap="1" wp14:anchorId="3CBE05B7" wp14:editId="13D87656">
                <wp:simplePos x="0" y="0"/>
                <wp:positionH relativeFrom="margin">
                  <wp:posOffset>4443095</wp:posOffset>
                </wp:positionH>
                <wp:positionV relativeFrom="paragraph">
                  <wp:posOffset>5715</wp:posOffset>
                </wp:positionV>
                <wp:extent cx="2038350" cy="1000125"/>
                <wp:effectExtent l="0" t="0" r="0" b="9525"/>
                <wp:wrapNone/>
                <wp:docPr id="5849650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000125"/>
                        </a:xfrm>
                        <a:prstGeom prst="rect">
                          <a:avLst/>
                        </a:prstGeom>
                        <a:solidFill>
                          <a:srgbClr val="0070C0"/>
                        </a:solidFill>
                        <a:ln w="12700" cap="flat" cmpd="sng" algn="ctr">
                          <a:solidFill>
                            <a:srgbClr val="5B9BD5">
                              <a:shade val="50000"/>
                            </a:srgbClr>
                          </a:solidFill>
                          <a:prstDash val="solid"/>
                          <a:miter lim="800000"/>
                        </a:ln>
                        <a:effectLst/>
                      </wps:spPr>
                      <wps:txbx>
                        <w:txbxContent>
                          <w:p w14:paraId="51CE9C06"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ART contact number: 01454 866000</w:t>
                            </w:r>
                          </w:p>
                          <w:p w14:paraId="7E4462E0"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accessandresponse@southglos.gov.uk</w:t>
                            </w:r>
                          </w:p>
                          <w:p w14:paraId="20921D45" w14:textId="77777777" w:rsidR="004C6CBC" w:rsidRDefault="00F812B8" w:rsidP="00F812B8">
                            <w:pPr>
                              <w:jc w:val="center"/>
                              <w:rPr>
                                <w:rFonts w:asciiTheme="minorHAnsi" w:hAnsiTheme="minorHAnsi"/>
                                <w:b/>
                                <w:sz w:val="18"/>
                                <w:szCs w:val="18"/>
                              </w:rPr>
                            </w:pPr>
                            <w:r w:rsidRPr="004C6CBC">
                              <w:rPr>
                                <w:rFonts w:asciiTheme="minorHAnsi" w:hAnsiTheme="minorHAnsi"/>
                                <w:b/>
                                <w:sz w:val="18"/>
                                <w:szCs w:val="18"/>
                              </w:rPr>
                              <w:t xml:space="preserve">Prevent/Channel South Lead: </w:t>
                            </w:r>
                          </w:p>
                          <w:p w14:paraId="20799724"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01454 863844 preventproject@southglos.gov.uk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05B7" id="Rectangle 19" o:spid="_x0000_s1038" style="position:absolute;margin-left:349.85pt;margin-top:.45pt;width:160.5pt;height:78.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" fillcolor="#0070c0" strokecolor="#41719c" strokeweight="1pt">
                <v:path arrowok="t"/>
                <v:textbox>
                  <w:txbxContent>
                    <w:p w14:paraId="51CE9C06"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ART contact number: 01454 866000</w:t>
                      </w:r>
                    </w:p>
                    <w:p w14:paraId="7E4462E0"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accessandresponse@southglos.gov.uk</w:t>
                      </w:r>
                    </w:p>
                    <w:p w14:paraId="20921D45" w14:textId="77777777" w:rsidR="004C6CBC" w:rsidRDefault="00F812B8" w:rsidP="00F812B8">
                      <w:pPr>
                        <w:jc w:val="center"/>
                        <w:rPr>
                          <w:rFonts w:asciiTheme="minorHAnsi" w:hAnsiTheme="minorHAnsi"/>
                          <w:b/>
                          <w:sz w:val="18"/>
                          <w:szCs w:val="18"/>
                        </w:rPr>
                      </w:pPr>
                      <w:r w:rsidRPr="004C6CBC">
                        <w:rPr>
                          <w:rFonts w:asciiTheme="minorHAnsi" w:hAnsiTheme="minorHAnsi"/>
                          <w:b/>
                          <w:sz w:val="18"/>
                          <w:szCs w:val="18"/>
                        </w:rPr>
                        <w:t xml:space="preserve">Prevent/Channel South Lead: </w:t>
                      </w:r>
                    </w:p>
                    <w:p w14:paraId="20799724"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01454 863844 preventproject@southglos.gov.uk</w:t>
                      </w:r>
                    </w:p>
                  </w:txbxContent>
                </v:textbox>
                <w10:wrap anchorx="margin"/>
              </v:rect>
            </w:pict>
          </mc:Fallback>
        </mc:AlternateContent>
      </w:r>
    </w:p>
    <w:p w14:paraId="004AB656" w14:textId="77777777" w:rsidR="003C12F4" w:rsidRDefault="003C12F4" w:rsidP="00DE63D7">
      <w:pPr>
        <w:tabs>
          <w:tab w:val="left" w:pos="2625"/>
        </w:tabs>
        <w:rPr>
          <w:rFonts w:asciiTheme="minorHAnsi" w:hAnsiTheme="minorHAnsi" w:cs="Arial"/>
        </w:rPr>
      </w:pPr>
    </w:p>
    <w:p w14:paraId="4D41AF9F" w14:textId="77777777" w:rsidR="003C12F4" w:rsidRDefault="003C12F4" w:rsidP="00DE63D7">
      <w:pPr>
        <w:tabs>
          <w:tab w:val="left" w:pos="2625"/>
        </w:tabs>
        <w:rPr>
          <w:rFonts w:asciiTheme="minorHAnsi" w:hAnsiTheme="minorHAnsi" w:cs="Arial"/>
        </w:rPr>
      </w:pPr>
    </w:p>
    <w:p w14:paraId="6BFB514F" w14:textId="77777777" w:rsidR="003C12F4" w:rsidRDefault="003C12F4" w:rsidP="00DE63D7">
      <w:pPr>
        <w:tabs>
          <w:tab w:val="left" w:pos="2625"/>
        </w:tabs>
        <w:rPr>
          <w:rFonts w:asciiTheme="minorHAnsi" w:hAnsiTheme="minorHAnsi" w:cs="Arial"/>
        </w:rPr>
      </w:pPr>
    </w:p>
    <w:p w14:paraId="236B372A" w14:textId="77777777" w:rsidR="00A311AB" w:rsidRDefault="00A311AB" w:rsidP="00DE63D7">
      <w:pPr>
        <w:tabs>
          <w:tab w:val="left" w:pos="2625"/>
        </w:tabs>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11AB" w:rsidRPr="008A0C42" w14:paraId="5D502E88" w14:textId="77777777" w:rsidTr="00374870">
        <w:tc>
          <w:tcPr>
            <w:tcW w:w="9016" w:type="dxa"/>
          </w:tcPr>
          <w:p w14:paraId="63301CA6" w14:textId="77777777" w:rsidR="005F4248" w:rsidRDefault="00A311AB" w:rsidP="005F4248">
            <w:pPr>
              <w:spacing w:after="200"/>
              <w:contextualSpacing/>
              <w:jc w:val="center"/>
              <w:rPr>
                <w:rFonts w:ascii="Arial" w:eastAsia="Calibri" w:hAnsi="Arial" w:cs="Arial"/>
                <w:b/>
              </w:rPr>
            </w:pPr>
            <w:r>
              <w:rPr>
                <w:rFonts w:ascii="Arial" w:hAnsi="Arial" w:cs="Arial"/>
                <w:sz w:val="22"/>
                <w:szCs w:val="22"/>
              </w:rPr>
              <w:tab/>
              <w:t>A</w:t>
            </w:r>
            <w:r>
              <w:rPr>
                <w:rFonts w:ascii="Arial" w:eastAsia="Calibri" w:hAnsi="Arial" w:cs="Arial"/>
                <w:b/>
                <w:sz w:val="22"/>
                <w:szCs w:val="22"/>
              </w:rPr>
              <w:t xml:space="preserve">ppendix  </w:t>
            </w:r>
            <w:r w:rsidR="005F4248">
              <w:rPr>
                <w:rFonts w:ascii="Arial" w:eastAsia="Calibri" w:hAnsi="Arial" w:cs="Arial"/>
                <w:b/>
                <w:sz w:val="22"/>
                <w:szCs w:val="22"/>
              </w:rPr>
              <w:t>B Disclosure and Barring Service Criminal Record and</w:t>
            </w:r>
          </w:p>
          <w:p w14:paraId="47C7F6B4" w14:textId="77777777" w:rsidR="00A311AB" w:rsidRPr="008A0C42" w:rsidRDefault="005F4248" w:rsidP="005F4248">
            <w:pPr>
              <w:spacing w:after="200"/>
              <w:contextualSpacing/>
              <w:jc w:val="center"/>
              <w:rPr>
                <w:rFonts w:ascii="Arial" w:eastAsia="Calibri" w:hAnsi="Arial" w:cs="Arial"/>
                <w:b/>
              </w:rPr>
            </w:pPr>
            <w:r>
              <w:rPr>
                <w:rFonts w:ascii="Arial" w:eastAsia="Calibri" w:hAnsi="Arial" w:cs="Arial"/>
                <w:b/>
                <w:sz w:val="22"/>
                <w:szCs w:val="22"/>
              </w:rPr>
              <w:t xml:space="preserve"> Barring Checks</w:t>
            </w:r>
          </w:p>
        </w:tc>
      </w:tr>
    </w:tbl>
    <w:p w14:paraId="6815FAC2" w14:textId="78C060BF" w:rsidR="00A311AB" w:rsidRDefault="00CB2350" w:rsidP="00DE63D7">
      <w:pPr>
        <w:tabs>
          <w:tab w:val="left" w:pos="2625"/>
        </w:tabs>
        <w:rPr>
          <w:rFonts w:asciiTheme="minorHAnsi" w:hAnsiTheme="minorHAnsi" w:cs="Arial"/>
        </w:rPr>
      </w:pPr>
      <w:r w:rsidRPr="00CB2350">
        <w:rPr>
          <w:noProof/>
          <w:lang w:eastAsia="en-GB"/>
        </w:rPr>
        <w:drawing>
          <wp:anchor distT="0" distB="0" distL="114300" distR="114300" simplePos="0" relativeHeight="251728896" behindDoc="1" locked="0" layoutInCell="1" allowOverlap="1" wp14:anchorId="7C533A98" wp14:editId="6C473443">
            <wp:simplePos x="0" y="0"/>
            <wp:positionH relativeFrom="margin">
              <wp:align>center</wp:align>
            </wp:positionH>
            <wp:positionV relativeFrom="paragraph">
              <wp:posOffset>125095</wp:posOffset>
            </wp:positionV>
            <wp:extent cx="6438900" cy="8858367"/>
            <wp:effectExtent l="0" t="0" r="0" b="0"/>
            <wp:wrapNone/>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438900" cy="8858367"/>
                    </a:xfrm>
                    <a:prstGeom prst="rect">
                      <a:avLst/>
                    </a:prstGeom>
                  </pic:spPr>
                </pic:pic>
              </a:graphicData>
            </a:graphic>
            <wp14:sizeRelH relativeFrom="margin">
              <wp14:pctWidth>0</wp14:pctWidth>
            </wp14:sizeRelH>
            <wp14:sizeRelV relativeFrom="margin">
              <wp14:pctHeight>0</wp14:pctHeight>
            </wp14:sizeRelV>
          </wp:anchor>
        </w:drawing>
      </w:r>
    </w:p>
    <w:p w14:paraId="2E41DF23" w14:textId="26B893BE" w:rsidR="00A311AB" w:rsidRDefault="00A311AB" w:rsidP="00DE63D7">
      <w:pPr>
        <w:tabs>
          <w:tab w:val="left" w:pos="2625"/>
        </w:tabs>
        <w:rPr>
          <w:noProof/>
          <w:lang w:eastAsia="en-GB"/>
        </w:rPr>
      </w:pPr>
    </w:p>
    <w:p w14:paraId="301A0274" w14:textId="61D3C6E0" w:rsidR="00A311AB" w:rsidRDefault="00A311AB" w:rsidP="00DE63D7">
      <w:pPr>
        <w:tabs>
          <w:tab w:val="left" w:pos="2625"/>
        </w:tabs>
        <w:rPr>
          <w:noProof/>
          <w:lang w:eastAsia="en-GB"/>
        </w:rPr>
      </w:pPr>
    </w:p>
    <w:p w14:paraId="70DCF394" w14:textId="21C63E66" w:rsidR="00A311AB" w:rsidRDefault="00A311AB" w:rsidP="00DE63D7">
      <w:pPr>
        <w:tabs>
          <w:tab w:val="left" w:pos="2625"/>
        </w:tabs>
        <w:rPr>
          <w:noProof/>
          <w:lang w:eastAsia="en-GB"/>
        </w:rPr>
      </w:pPr>
    </w:p>
    <w:p w14:paraId="677973FE" w14:textId="123B4293" w:rsidR="00474D7D" w:rsidRDefault="00474D7D" w:rsidP="00DE63D7">
      <w:pPr>
        <w:tabs>
          <w:tab w:val="left" w:pos="2625"/>
        </w:tabs>
        <w:rPr>
          <w:rFonts w:asciiTheme="minorHAnsi" w:hAnsiTheme="minorHAnsi" w:cs="Arial"/>
        </w:rPr>
      </w:pPr>
    </w:p>
    <w:p w14:paraId="3963C199" w14:textId="2D40F18D" w:rsidR="00474D7D" w:rsidRPr="00474D7D" w:rsidRDefault="00474D7D" w:rsidP="00474D7D">
      <w:pPr>
        <w:rPr>
          <w:rFonts w:asciiTheme="minorHAnsi" w:hAnsiTheme="minorHAnsi" w:cs="Arial"/>
        </w:rPr>
      </w:pPr>
    </w:p>
    <w:p w14:paraId="4306DAC1" w14:textId="311CE276" w:rsidR="00474D7D" w:rsidRPr="00474D7D" w:rsidRDefault="00474D7D" w:rsidP="00474D7D">
      <w:pPr>
        <w:rPr>
          <w:rFonts w:asciiTheme="minorHAnsi" w:hAnsiTheme="minorHAnsi" w:cs="Arial"/>
        </w:rPr>
      </w:pPr>
    </w:p>
    <w:p w14:paraId="79030596" w14:textId="7CD7AACC" w:rsidR="00474D7D" w:rsidRPr="00474D7D" w:rsidRDefault="00474D7D" w:rsidP="00474D7D">
      <w:pPr>
        <w:rPr>
          <w:rFonts w:asciiTheme="minorHAnsi" w:hAnsiTheme="minorHAnsi" w:cs="Arial"/>
        </w:rPr>
      </w:pPr>
    </w:p>
    <w:p w14:paraId="03FA45C7" w14:textId="77777777" w:rsidR="00474D7D" w:rsidRPr="00474D7D" w:rsidRDefault="00474D7D" w:rsidP="00474D7D">
      <w:pPr>
        <w:rPr>
          <w:rFonts w:asciiTheme="minorHAnsi" w:hAnsiTheme="minorHAnsi" w:cs="Arial"/>
        </w:rPr>
      </w:pPr>
    </w:p>
    <w:p w14:paraId="3353A78E" w14:textId="77777777" w:rsidR="00474D7D" w:rsidRDefault="00474D7D" w:rsidP="00474D7D">
      <w:pPr>
        <w:rPr>
          <w:rFonts w:asciiTheme="minorHAnsi" w:hAnsiTheme="minorHAnsi" w:cs="Arial"/>
        </w:rPr>
      </w:pPr>
    </w:p>
    <w:p w14:paraId="2B4FB845" w14:textId="79E6DB46" w:rsidR="00A311AB" w:rsidRDefault="00474D7D" w:rsidP="00474D7D">
      <w:pPr>
        <w:tabs>
          <w:tab w:val="left" w:pos="6615"/>
        </w:tabs>
        <w:rPr>
          <w:rFonts w:asciiTheme="minorHAnsi" w:hAnsiTheme="minorHAnsi" w:cs="Arial"/>
        </w:rPr>
      </w:pPr>
      <w:r>
        <w:rPr>
          <w:rFonts w:asciiTheme="minorHAnsi" w:hAnsiTheme="minorHAnsi" w:cs="Arial"/>
        </w:rPr>
        <w:tab/>
      </w:r>
    </w:p>
    <w:p w14:paraId="28770EA8" w14:textId="597E542B" w:rsidR="00CB2350" w:rsidRDefault="00CB2350" w:rsidP="00474D7D">
      <w:pPr>
        <w:tabs>
          <w:tab w:val="left" w:pos="6615"/>
        </w:tabs>
        <w:rPr>
          <w:rFonts w:asciiTheme="minorHAnsi" w:hAnsiTheme="minorHAnsi" w:cs="Arial"/>
        </w:rPr>
      </w:pPr>
    </w:p>
    <w:p w14:paraId="5E6FE410" w14:textId="058D2FFA" w:rsidR="00CB2350" w:rsidRDefault="00CB2350" w:rsidP="00474D7D">
      <w:pPr>
        <w:tabs>
          <w:tab w:val="left" w:pos="6615"/>
        </w:tabs>
        <w:rPr>
          <w:rFonts w:asciiTheme="minorHAnsi" w:hAnsiTheme="minorHAnsi" w:cs="Arial"/>
        </w:rPr>
      </w:pPr>
    </w:p>
    <w:p w14:paraId="14764E75" w14:textId="19ACA0AB" w:rsidR="00CB2350" w:rsidRDefault="00CB2350" w:rsidP="00474D7D">
      <w:pPr>
        <w:tabs>
          <w:tab w:val="left" w:pos="6615"/>
        </w:tabs>
        <w:rPr>
          <w:rFonts w:asciiTheme="minorHAnsi" w:hAnsiTheme="minorHAnsi" w:cs="Arial"/>
        </w:rPr>
      </w:pPr>
    </w:p>
    <w:p w14:paraId="0E9C8283" w14:textId="25478C85" w:rsidR="00CB2350" w:rsidRDefault="00CB2350" w:rsidP="00474D7D">
      <w:pPr>
        <w:tabs>
          <w:tab w:val="left" w:pos="6615"/>
        </w:tabs>
        <w:rPr>
          <w:rFonts w:asciiTheme="minorHAnsi" w:hAnsiTheme="minorHAnsi" w:cs="Arial"/>
        </w:rPr>
      </w:pPr>
    </w:p>
    <w:p w14:paraId="44E6953F" w14:textId="5CF85DF0" w:rsidR="00CB2350" w:rsidRDefault="00CB2350" w:rsidP="00474D7D">
      <w:pPr>
        <w:tabs>
          <w:tab w:val="left" w:pos="6615"/>
        </w:tabs>
        <w:rPr>
          <w:rFonts w:asciiTheme="minorHAnsi" w:hAnsiTheme="minorHAnsi" w:cs="Arial"/>
        </w:rPr>
      </w:pPr>
    </w:p>
    <w:p w14:paraId="3F38A80A" w14:textId="7B935807" w:rsidR="00CB2350" w:rsidRDefault="00CB2350" w:rsidP="00474D7D">
      <w:pPr>
        <w:tabs>
          <w:tab w:val="left" w:pos="6615"/>
        </w:tabs>
        <w:rPr>
          <w:rFonts w:asciiTheme="minorHAnsi" w:hAnsiTheme="minorHAnsi" w:cs="Arial"/>
        </w:rPr>
      </w:pPr>
    </w:p>
    <w:p w14:paraId="5EA500EC" w14:textId="7B214BA7" w:rsidR="00CB2350" w:rsidRDefault="00CB2350" w:rsidP="00474D7D">
      <w:pPr>
        <w:tabs>
          <w:tab w:val="left" w:pos="6615"/>
        </w:tabs>
        <w:rPr>
          <w:rFonts w:asciiTheme="minorHAnsi" w:hAnsiTheme="minorHAnsi" w:cs="Arial"/>
        </w:rPr>
      </w:pPr>
    </w:p>
    <w:p w14:paraId="4760316A" w14:textId="50549124" w:rsidR="00CB2350" w:rsidRDefault="00CB2350" w:rsidP="00474D7D">
      <w:pPr>
        <w:tabs>
          <w:tab w:val="left" w:pos="6615"/>
        </w:tabs>
        <w:rPr>
          <w:rFonts w:asciiTheme="minorHAnsi" w:hAnsiTheme="minorHAnsi" w:cs="Arial"/>
        </w:rPr>
      </w:pPr>
    </w:p>
    <w:p w14:paraId="5750DF8E" w14:textId="549D1D61" w:rsidR="00CB2350" w:rsidRDefault="00CB2350" w:rsidP="00474D7D">
      <w:pPr>
        <w:tabs>
          <w:tab w:val="left" w:pos="6615"/>
        </w:tabs>
        <w:rPr>
          <w:rFonts w:asciiTheme="minorHAnsi" w:hAnsiTheme="minorHAnsi" w:cs="Arial"/>
        </w:rPr>
      </w:pPr>
    </w:p>
    <w:p w14:paraId="2A7D076E" w14:textId="1992BDBC" w:rsidR="00CB2350" w:rsidRDefault="00CB2350" w:rsidP="00474D7D">
      <w:pPr>
        <w:tabs>
          <w:tab w:val="left" w:pos="6615"/>
        </w:tabs>
        <w:rPr>
          <w:rFonts w:asciiTheme="minorHAnsi" w:hAnsiTheme="minorHAnsi" w:cs="Arial"/>
        </w:rPr>
      </w:pPr>
    </w:p>
    <w:p w14:paraId="2D85A6AC" w14:textId="7B57D1FF" w:rsidR="00CB2350" w:rsidRDefault="00CB2350" w:rsidP="00474D7D">
      <w:pPr>
        <w:tabs>
          <w:tab w:val="left" w:pos="6615"/>
        </w:tabs>
        <w:rPr>
          <w:rFonts w:asciiTheme="minorHAnsi" w:hAnsiTheme="minorHAnsi" w:cs="Arial"/>
        </w:rPr>
      </w:pPr>
    </w:p>
    <w:p w14:paraId="732028B5" w14:textId="33C6985F" w:rsidR="00CB2350" w:rsidRDefault="00CB2350" w:rsidP="00474D7D">
      <w:pPr>
        <w:tabs>
          <w:tab w:val="left" w:pos="6615"/>
        </w:tabs>
        <w:rPr>
          <w:rFonts w:asciiTheme="minorHAnsi" w:hAnsiTheme="minorHAnsi" w:cs="Arial"/>
        </w:rPr>
      </w:pPr>
    </w:p>
    <w:p w14:paraId="64D04EA6" w14:textId="266623DA" w:rsidR="00CB2350" w:rsidRDefault="00CB2350" w:rsidP="00474D7D">
      <w:pPr>
        <w:tabs>
          <w:tab w:val="left" w:pos="6615"/>
        </w:tabs>
        <w:rPr>
          <w:rFonts w:asciiTheme="minorHAnsi" w:hAnsiTheme="minorHAnsi" w:cs="Arial"/>
        </w:rPr>
      </w:pPr>
    </w:p>
    <w:p w14:paraId="377A2B1A" w14:textId="64D4542B" w:rsidR="00CB2350" w:rsidRDefault="00CB2350" w:rsidP="00474D7D">
      <w:pPr>
        <w:tabs>
          <w:tab w:val="left" w:pos="6615"/>
        </w:tabs>
        <w:rPr>
          <w:rFonts w:asciiTheme="minorHAnsi" w:hAnsiTheme="minorHAnsi" w:cs="Arial"/>
        </w:rPr>
      </w:pPr>
    </w:p>
    <w:p w14:paraId="40ADD9A7" w14:textId="6883A1F3" w:rsidR="00CB2350" w:rsidRDefault="00CB2350" w:rsidP="00474D7D">
      <w:pPr>
        <w:tabs>
          <w:tab w:val="left" w:pos="6615"/>
        </w:tabs>
        <w:rPr>
          <w:rFonts w:asciiTheme="minorHAnsi" w:hAnsiTheme="minorHAnsi" w:cs="Arial"/>
        </w:rPr>
      </w:pPr>
    </w:p>
    <w:p w14:paraId="1CE8CFA8" w14:textId="2A73147C" w:rsidR="00CB2350" w:rsidRDefault="00CB2350" w:rsidP="00474D7D">
      <w:pPr>
        <w:tabs>
          <w:tab w:val="left" w:pos="6615"/>
        </w:tabs>
        <w:rPr>
          <w:rFonts w:asciiTheme="minorHAnsi" w:hAnsiTheme="minorHAnsi" w:cs="Arial"/>
        </w:rPr>
      </w:pPr>
    </w:p>
    <w:p w14:paraId="1BE59238" w14:textId="6A31A55B" w:rsidR="00CB2350" w:rsidRDefault="00CB2350" w:rsidP="00474D7D">
      <w:pPr>
        <w:tabs>
          <w:tab w:val="left" w:pos="6615"/>
        </w:tabs>
        <w:rPr>
          <w:rFonts w:asciiTheme="minorHAnsi" w:hAnsiTheme="minorHAnsi" w:cs="Arial"/>
        </w:rPr>
      </w:pPr>
    </w:p>
    <w:p w14:paraId="0DA1843B" w14:textId="085A7BB1" w:rsidR="00CB2350" w:rsidRDefault="00CB2350" w:rsidP="00474D7D">
      <w:pPr>
        <w:tabs>
          <w:tab w:val="left" w:pos="6615"/>
        </w:tabs>
        <w:rPr>
          <w:rFonts w:asciiTheme="minorHAnsi" w:hAnsiTheme="minorHAnsi" w:cs="Arial"/>
        </w:rPr>
      </w:pPr>
    </w:p>
    <w:p w14:paraId="1247E7E1" w14:textId="6B976D84" w:rsidR="00CB2350" w:rsidRDefault="00CB2350" w:rsidP="00474D7D">
      <w:pPr>
        <w:tabs>
          <w:tab w:val="left" w:pos="6615"/>
        </w:tabs>
        <w:rPr>
          <w:rFonts w:asciiTheme="minorHAnsi" w:hAnsiTheme="minorHAnsi" w:cs="Arial"/>
        </w:rPr>
      </w:pPr>
    </w:p>
    <w:p w14:paraId="2B51456F" w14:textId="67E17D20" w:rsidR="00CB2350" w:rsidRDefault="00CB2350" w:rsidP="00474D7D">
      <w:pPr>
        <w:tabs>
          <w:tab w:val="left" w:pos="6615"/>
        </w:tabs>
        <w:rPr>
          <w:rFonts w:asciiTheme="minorHAnsi" w:hAnsiTheme="minorHAnsi" w:cs="Arial"/>
        </w:rPr>
      </w:pPr>
    </w:p>
    <w:p w14:paraId="508A319B" w14:textId="609DE03F" w:rsidR="00CB2350" w:rsidRDefault="00CB2350" w:rsidP="00474D7D">
      <w:pPr>
        <w:tabs>
          <w:tab w:val="left" w:pos="6615"/>
        </w:tabs>
        <w:rPr>
          <w:rFonts w:asciiTheme="minorHAnsi" w:hAnsiTheme="minorHAnsi" w:cs="Arial"/>
        </w:rPr>
      </w:pPr>
    </w:p>
    <w:p w14:paraId="23B0C208" w14:textId="4F106B05" w:rsidR="00CB2350" w:rsidRDefault="00CB2350" w:rsidP="00474D7D">
      <w:pPr>
        <w:tabs>
          <w:tab w:val="left" w:pos="6615"/>
        </w:tabs>
        <w:rPr>
          <w:rFonts w:asciiTheme="minorHAnsi" w:hAnsiTheme="minorHAnsi" w:cs="Arial"/>
        </w:rPr>
      </w:pPr>
    </w:p>
    <w:p w14:paraId="43E68EE9" w14:textId="7F05504A" w:rsidR="00CB2350" w:rsidRDefault="00CB2350" w:rsidP="00474D7D">
      <w:pPr>
        <w:tabs>
          <w:tab w:val="left" w:pos="6615"/>
        </w:tabs>
        <w:rPr>
          <w:rFonts w:asciiTheme="minorHAnsi" w:hAnsiTheme="minorHAnsi" w:cs="Arial"/>
        </w:rPr>
      </w:pPr>
    </w:p>
    <w:p w14:paraId="09E62A50" w14:textId="5DF1E340" w:rsidR="00CB2350" w:rsidRDefault="00CB2350" w:rsidP="00474D7D">
      <w:pPr>
        <w:tabs>
          <w:tab w:val="left" w:pos="6615"/>
        </w:tabs>
        <w:rPr>
          <w:rFonts w:asciiTheme="minorHAnsi" w:hAnsiTheme="minorHAnsi" w:cs="Arial"/>
        </w:rPr>
      </w:pPr>
    </w:p>
    <w:p w14:paraId="23A80430" w14:textId="7FB57B87" w:rsidR="00CB2350" w:rsidRDefault="00CB2350" w:rsidP="00474D7D">
      <w:pPr>
        <w:tabs>
          <w:tab w:val="left" w:pos="6615"/>
        </w:tabs>
        <w:rPr>
          <w:rFonts w:asciiTheme="minorHAnsi" w:hAnsiTheme="minorHAnsi" w:cs="Arial"/>
        </w:rPr>
      </w:pPr>
    </w:p>
    <w:p w14:paraId="7050DEEE" w14:textId="69853816" w:rsidR="00CB2350" w:rsidRDefault="00CB2350" w:rsidP="00474D7D">
      <w:pPr>
        <w:tabs>
          <w:tab w:val="left" w:pos="6615"/>
        </w:tabs>
        <w:rPr>
          <w:rFonts w:asciiTheme="minorHAnsi" w:hAnsiTheme="minorHAnsi" w:cs="Arial"/>
        </w:rPr>
      </w:pPr>
    </w:p>
    <w:p w14:paraId="36C585ED" w14:textId="52AF9815" w:rsidR="00CB2350" w:rsidRDefault="00CB2350" w:rsidP="00474D7D">
      <w:pPr>
        <w:tabs>
          <w:tab w:val="left" w:pos="6615"/>
        </w:tabs>
        <w:rPr>
          <w:rFonts w:asciiTheme="minorHAnsi" w:hAnsiTheme="minorHAnsi" w:cs="Arial"/>
        </w:rPr>
      </w:pPr>
    </w:p>
    <w:p w14:paraId="356A464E" w14:textId="4917EEA9" w:rsidR="00CB2350" w:rsidRDefault="00CB2350" w:rsidP="00474D7D">
      <w:pPr>
        <w:tabs>
          <w:tab w:val="left" w:pos="6615"/>
        </w:tabs>
        <w:rPr>
          <w:rFonts w:asciiTheme="minorHAnsi" w:hAnsiTheme="minorHAnsi" w:cs="Arial"/>
        </w:rPr>
      </w:pPr>
    </w:p>
    <w:p w14:paraId="362B9872" w14:textId="41841918" w:rsidR="00CB2350" w:rsidRDefault="00CB2350" w:rsidP="00CB2350">
      <w:pPr>
        <w:tabs>
          <w:tab w:val="left" w:pos="6615"/>
        </w:tabs>
        <w:jc w:val="right"/>
        <w:rPr>
          <w:rFonts w:asciiTheme="minorHAnsi" w:hAnsiTheme="minorHAnsi" w:cs="Arial"/>
        </w:rPr>
      </w:pPr>
    </w:p>
    <w:p w14:paraId="03C372BB" w14:textId="7C152E92" w:rsidR="00CB2350" w:rsidRDefault="00CB2350" w:rsidP="00474D7D">
      <w:pPr>
        <w:tabs>
          <w:tab w:val="left" w:pos="6615"/>
        </w:tabs>
        <w:rPr>
          <w:rFonts w:asciiTheme="minorHAnsi" w:hAnsiTheme="minorHAnsi" w:cs="Arial"/>
        </w:rPr>
      </w:pPr>
    </w:p>
    <w:p w14:paraId="53A8918C" w14:textId="04E4811A" w:rsidR="00CB2350" w:rsidRDefault="00CB2350" w:rsidP="00474D7D">
      <w:pPr>
        <w:tabs>
          <w:tab w:val="left" w:pos="6615"/>
        </w:tabs>
        <w:rPr>
          <w:rFonts w:asciiTheme="minorHAnsi" w:hAnsiTheme="minorHAnsi" w:cs="Arial"/>
        </w:rPr>
      </w:pPr>
    </w:p>
    <w:p w14:paraId="4D3982BC" w14:textId="32593A4B" w:rsidR="00CB2350" w:rsidRDefault="00CB2350" w:rsidP="00474D7D">
      <w:pPr>
        <w:tabs>
          <w:tab w:val="left" w:pos="6615"/>
        </w:tabs>
        <w:rPr>
          <w:rFonts w:asciiTheme="minorHAnsi" w:hAnsiTheme="minorHAnsi" w:cs="Arial"/>
        </w:rPr>
      </w:pPr>
    </w:p>
    <w:p w14:paraId="241E1A7A" w14:textId="31EA7BE2" w:rsidR="00CB2350" w:rsidRDefault="00CB2350" w:rsidP="00474D7D">
      <w:pPr>
        <w:tabs>
          <w:tab w:val="left" w:pos="6615"/>
        </w:tabs>
        <w:rPr>
          <w:rFonts w:asciiTheme="minorHAnsi" w:hAnsiTheme="minorHAnsi" w:cs="Arial"/>
        </w:rPr>
      </w:pPr>
    </w:p>
    <w:p w14:paraId="0B9F6479" w14:textId="7CDE217D" w:rsidR="00CB2350" w:rsidRDefault="00CB2350" w:rsidP="00474D7D">
      <w:pPr>
        <w:tabs>
          <w:tab w:val="left" w:pos="6615"/>
        </w:tabs>
        <w:rPr>
          <w:rFonts w:asciiTheme="minorHAnsi" w:hAnsiTheme="minorHAnsi" w:cs="Arial"/>
        </w:rPr>
      </w:pPr>
    </w:p>
    <w:p w14:paraId="70B7A6B4" w14:textId="50832F9D" w:rsidR="00CB2350" w:rsidRDefault="00CB2350" w:rsidP="00474D7D">
      <w:pPr>
        <w:tabs>
          <w:tab w:val="left" w:pos="6615"/>
        </w:tabs>
        <w:rPr>
          <w:rFonts w:asciiTheme="minorHAnsi" w:hAnsiTheme="minorHAnsi" w:cs="Arial"/>
        </w:rPr>
      </w:pPr>
    </w:p>
    <w:p w14:paraId="53C68D59" w14:textId="03297E15" w:rsidR="00CB2350" w:rsidRDefault="00CB2350" w:rsidP="00474D7D">
      <w:pPr>
        <w:tabs>
          <w:tab w:val="left" w:pos="6615"/>
        </w:tabs>
        <w:rPr>
          <w:rFonts w:asciiTheme="minorHAnsi" w:hAnsiTheme="minorHAnsi" w:cs="Arial"/>
        </w:rPr>
      </w:pPr>
    </w:p>
    <w:p w14:paraId="69D68A92" w14:textId="668F03EB" w:rsidR="00CB2350" w:rsidRDefault="00CB2350" w:rsidP="00474D7D">
      <w:pPr>
        <w:tabs>
          <w:tab w:val="left" w:pos="6615"/>
        </w:tabs>
        <w:rPr>
          <w:rFonts w:asciiTheme="minorHAnsi" w:hAnsiTheme="minorHAnsi" w:cs="Arial"/>
        </w:rPr>
      </w:pPr>
    </w:p>
    <w:p w14:paraId="1796290A" w14:textId="76B10FDD" w:rsidR="00CB2350" w:rsidRDefault="00CB2350" w:rsidP="00474D7D">
      <w:pPr>
        <w:tabs>
          <w:tab w:val="left" w:pos="6615"/>
        </w:tabs>
        <w:rPr>
          <w:rFonts w:asciiTheme="minorHAnsi" w:hAnsiTheme="minorHAnsi" w:cs="Arial"/>
        </w:rPr>
      </w:pPr>
    </w:p>
    <w:p w14:paraId="01BA8A13" w14:textId="6C4FA6E2" w:rsidR="00CB2350" w:rsidRDefault="00CB2350" w:rsidP="00474D7D">
      <w:pPr>
        <w:tabs>
          <w:tab w:val="left" w:pos="6615"/>
        </w:tabs>
        <w:rPr>
          <w:rFonts w:asciiTheme="minorHAnsi" w:hAnsiTheme="minorHAnsi" w:cs="Arial"/>
        </w:rPr>
      </w:pPr>
    </w:p>
    <w:p w14:paraId="46C21DD8" w14:textId="1FFFCE0C" w:rsidR="00CB2350" w:rsidRDefault="00CB2350" w:rsidP="00474D7D">
      <w:pPr>
        <w:tabs>
          <w:tab w:val="left" w:pos="6615"/>
        </w:tabs>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4C2B" w:rsidRPr="008A0C42" w14:paraId="1CD7C06E" w14:textId="77777777" w:rsidTr="00374870">
        <w:tc>
          <w:tcPr>
            <w:tcW w:w="9016" w:type="dxa"/>
          </w:tcPr>
          <w:p w14:paraId="29181B30" w14:textId="77777777" w:rsidR="00B74C2B" w:rsidRPr="008A0C42" w:rsidRDefault="00B74C2B" w:rsidP="00B74C2B">
            <w:pPr>
              <w:spacing w:after="200"/>
              <w:contextualSpacing/>
              <w:jc w:val="center"/>
              <w:rPr>
                <w:rFonts w:ascii="Arial" w:eastAsia="Calibri" w:hAnsi="Arial" w:cs="Arial"/>
                <w:b/>
              </w:rPr>
            </w:pPr>
            <w:r>
              <w:rPr>
                <w:rFonts w:ascii="Arial" w:hAnsi="Arial" w:cs="Arial"/>
                <w:sz w:val="22"/>
                <w:szCs w:val="22"/>
              </w:rPr>
              <w:tab/>
              <w:t>A</w:t>
            </w:r>
            <w:r>
              <w:rPr>
                <w:rFonts w:ascii="Arial" w:eastAsia="Calibri" w:hAnsi="Arial" w:cs="Arial"/>
                <w:b/>
                <w:sz w:val="22"/>
                <w:szCs w:val="22"/>
              </w:rPr>
              <w:t>ppendix  C LADO Process flowchart</w:t>
            </w:r>
          </w:p>
        </w:tc>
      </w:tr>
    </w:tbl>
    <w:p w14:paraId="1BFDF416" w14:textId="77777777" w:rsidR="00474D7D" w:rsidRDefault="00474D7D" w:rsidP="00474D7D">
      <w:pPr>
        <w:tabs>
          <w:tab w:val="left" w:pos="6615"/>
        </w:tabs>
        <w:rPr>
          <w:rFonts w:asciiTheme="minorHAnsi" w:hAnsiTheme="minorHAnsi" w:cs="Arial"/>
        </w:rPr>
      </w:pPr>
    </w:p>
    <w:p w14:paraId="7889A557" w14:textId="77777777" w:rsidR="00B74C2B" w:rsidRPr="00A901A1" w:rsidRDefault="00B74C2B" w:rsidP="00474D7D">
      <w:pPr>
        <w:tabs>
          <w:tab w:val="left" w:pos="6615"/>
        </w:tabs>
        <w:rPr>
          <w:rFonts w:asciiTheme="minorHAnsi" w:hAnsiTheme="minorHAnsi" w:cs="Arial"/>
        </w:rPr>
      </w:pPr>
    </w:p>
    <w:p w14:paraId="5398E108" w14:textId="637DB37D" w:rsidR="00B74C2B" w:rsidRPr="00B74C2B" w:rsidRDefault="00B74C2B" w:rsidP="00B74C2B">
      <w:pPr>
        <w:spacing w:after="160" w:line="259" w:lineRule="auto"/>
        <w:rPr>
          <w:rFonts w:asciiTheme="minorHAnsi" w:eastAsiaTheme="minorHAnsi" w:hAnsiTheme="minorHAnsi" w:cstheme="minorBidi"/>
          <w:b/>
        </w:rPr>
      </w:pPr>
      <w:r w:rsidRPr="00B74C2B">
        <w:rPr>
          <w:rFonts w:asciiTheme="minorHAnsi" w:eastAsiaTheme="minorHAnsi" w:hAnsiTheme="minorHAnsi" w:cstheme="minorBidi"/>
          <w:b/>
        </w:rPr>
        <w:t>LADO THRESHOLD (Working Together to Safeguard Children 20</w:t>
      </w:r>
      <w:r w:rsidR="003D76D3">
        <w:rPr>
          <w:rFonts w:asciiTheme="minorHAnsi" w:eastAsiaTheme="minorHAnsi" w:hAnsiTheme="minorHAnsi" w:cstheme="minorBidi"/>
          <w:b/>
        </w:rPr>
        <w:t>23</w:t>
      </w:r>
      <w:r w:rsidR="005F4248">
        <w:rPr>
          <w:rFonts w:asciiTheme="minorHAnsi" w:eastAsiaTheme="minorHAnsi" w:hAnsiTheme="minorHAnsi" w:cstheme="minorBidi"/>
          <w:b/>
        </w:rPr>
        <w:t xml:space="preserve"> &amp; KCSIE </w:t>
      </w:r>
      <w:r w:rsidR="005F4248" w:rsidRPr="001E2000">
        <w:rPr>
          <w:rFonts w:asciiTheme="minorHAnsi" w:eastAsiaTheme="minorHAnsi" w:hAnsiTheme="minorHAnsi" w:cstheme="minorBidi"/>
          <w:b/>
          <w:highlight w:val="green"/>
        </w:rPr>
        <w:t>202</w:t>
      </w:r>
      <w:r w:rsidR="001E2000" w:rsidRPr="001E2000">
        <w:rPr>
          <w:rFonts w:asciiTheme="minorHAnsi" w:eastAsiaTheme="minorHAnsi" w:hAnsiTheme="minorHAnsi" w:cstheme="minorBidi"/>
          <w:b/>
          <w:highlight w:val="green"/>
        </w:rPr>
        <w:t>4</w:t>
      </w:r>
      <w:r w:rsidRPr="00B74C2B">
        <w:rPr>
          <w:rFonts w:asciiTheme="minorHAnsi" w:eastAsiaTheme="minorHAnsi" w:hAnsiTheme="minorHAnsi" w:cstheme="minorBidi"/>
          <w:b/>
        </w:rPr>
        <w:t>)</w:t>
      </w:r>
    </w:p>
    <w:p w14:paraId="2AFDD570" w14:textId="77777777" w:rsidR="00B74C2B" w:rsidRPr="00B74C2B"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Behaved in a way that has harmed/may have harmed a child</w:t>
      </w:r>
    </w:p>
    <w:p w14:paraId="66F1E1E2" w14:textId="77777777" w:rsidR="00B74C2B" w:rsidRPr="00B74C2B"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Possibly committed a criminal offence against or related to a child</w:t>
      </w:r>
    </w:p>
    <w:p w14:paraId="68737DC8" w14:textId="77777777" w:rsidR="00B74C2B" w:rsidRPr="00A901A1"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Behaved towards a child or children in a way that indicates they may pose a risk of harm to children (Working Together to Safeguard Children 2018)</w:t>
      </w:r>
    </w:p>
    <w:p w14:paraId="31AD43F7" w14:textId="77777777" w:rsidR="00B74C2B" w:rsidRPr="00A901A1" w:rsidRDefault="00A901A1" w:rsidP="006C00F2">
      <w:pPr>
        <w:numPr>
          <w:ilvl w:val="0"/>
          <w:numId w:val="35"/>
        </w:numPr>
        <w:spacing w:after="160" w:line="259" w:lineRule="auto"/>
        <w:contextualSpacing/>
        <w:rPr>
          <w:rFonts w:asciiTheme="minorHAnsi" w:eastAsiaTheme="minorHAnsi" w:hAnsiTheme="minorHAnsi" w:cstheme="minorBidi"/>
        </w:rPr>
      </w:pPr>
      <w:r>
        <w:rPr>
          <w:rFonts w:asciiTheme="minorHAnsi" w:eastAsiaTheme="minorEastAsia" w:hAnsiTheme="minorHAnsi" w:cstheme="minorBidi"/>
          <w:bCs/>
          <w:kern w:val="24"/>
        </w:rPr>
        <w:t>B</w:t>
      </w:r>
      <w:r w:rsidRPr="00A901A1">
        <w:rPr>
          <w:rFonts w:asciiTheme="minorHAnsi" w:eastAsiaTheme="minorEastAsia" w:hAnsiTheme="minorHAnsi" w:cstheme="minorBidi"/>
          <w:bCs/>
          <w:kern w:val="24"/>
        </w:rPr>
        <w:t>ehaved or may have behaved in a way that indicates they may not be suitable to</w:t>
      </w:r>
      <w:r w:rsidRPr="00A901A1">
        <w:rPr>
          <w:rFonts w:asciiTheme="minorHAnsi" w:eastAsiaTheme="minorEastAsia" w:hAnsiTheme="minorHAnsi" w:cstheme="minorBidi"/>
          <w:bCs/>
          <w:kern w:val="24"/>
        </w:rPr>
        <w:br/>
        <w:t>work with children</w:t>
      </w:r>
    </w:p>
    <w:p w14:paraId="5F151A31" w14:textId="77777777" w:rsidR="00B74C2B" w:rsidRPr="00A901A1" w:rsidRDefault="00B74C2B" w:rsidP="00B74C2B">
      <w:pPr>
        <w:spacing w:after="160" w:line="259" w:lineRule="auto"/>
        <w:contextualSpacing/>
        <w:rPr>
          <w:rFonts w:asciiTheme="minorHAnsi" w:eastAsiaTheme="minorHAnsi" w:hAnsiTheme="minorHAnsi" w:cstheme="minorBidi"/>
        </w:rPr>
      </w:pPr>
    </w:p>
    <w:p w14:paraId="479AC43C" w14:textId="77777777" w:rsidR="00B74C2B" w:rsidRPr="00A901A1" w:rsidRDefault="00B74C2B" w:rsidP="00B74C2B">
      <w:pPr>
        <w:spacing w:after="160" w:line="259" w:lineRule="auto"/>
        <w:contextualSpacing/>
        <w:rPr>
          <w:rFonts w:asciiTheme="minorHAnsi" w:eastAsiaTheme="minorHAnsi" w:hAnsiTheme="minorHAnsi" w:cstheme="minorBidi"/>
        </w:rPr>
      </w:pPr>
    </w:p>
    <w:p w14:paraId="176703FF" w14:textId="77777777" w:rsidR="00B74C2B" w:rsidRPr="00B74C2B" w:rsidRDefault="00B74C2B" w:rsidP="00B74C2B">
      <w:pPr>
        <w:spacing w:after="160" w:line="259" w:lineRule="auto"/>
        <w:contextualSpacing/>
        <w:rPr>
          <w:rFonts w:asciiTheme="minorHAnsi" w:eastAsiaTheme="minorHAnsi" w:hAnsiTheme="minorHAnsi" w:cstheme="minorBidi"/>
        </w:rPr>
      </w:pPr>
    </w:p>
    <w:p w14:paraId="66110B13" w14:textId="6B5C7E80" w:rsidR="00B74C2B" w:rsidRPr="00B74C2B" w:rsidRDefault="000D3B1F" w:rsidP="00B74C2B">
      <w:pPr>
        <w:spacing w:after="160" w:line="259" w:lineRule="auto"/>
        <w:rPr>
          <w:rFonts w:asciiTheme="minorHAnsi" w:eastAsiaTheme="minorHAnsi" w:hAnsiTheme="minorHAnsi" w:cstheme="minorBidi"/>
        </w:rPr>
      </w:pPr>
      <w:r>
        <w:rPr>
          <w:noProof/>
        </w:rPr>
        <mc:AlternateContent>
          <mc:Choice Requires="wps">
            <w:drawing>
              <wp:anchor distT="45720" distB="45720" distL="114300" distR="114300" simplePos="0" relativeHeight="251719680" behindDoc="0" locked="0" layoutInCell="1" allowOverlap="1" wp14:anchorId="0776C743" wp14:editId="3F2E3964">
                <wp:simplePos x="0" y="0"/>
                <wp:positionH relativeFrom="column">
                  <wp:posOffset>4071620</wp:posOffset>
                </wp:positionH>
                <wp:positionV relativeFrom="paragraph">
                  <wp:posOffset>10795</wp:posOffset>
                </wp:positionV>
                <wp:extent cx="914400" cy="352425"/>
                <wp:effectExtent l="0" t="0" r="0" b="9525"/>
                <wp:wrapSquare wrapText="bothSides"/>
                <wp:docPr id="19219305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chemeClr val="accent6">
                            <a:lumMod val="60000"/>
                            <a:lumOff val="40000"/>
                          </a:schemeClr>
                        </a:solidFill>
                        <a:ln w="9525">
                          <a:solidFill>
                            <a:srgbClr val="000000"/>
                          </a:solidFill>
                          <a:miter lim="800000"/>
                          <a:headEnd/>
                          <a:tailEnd/>
                        </a:ln>
                      </wps:spPr>
                      <wps:txbx>
                        <w:txbxContent>
                          <w:p w14:paraId="101FDEC4" w14:textId="77777777" w:rsidR="00B74C2B" w:rsidRPr="00BC0202" w:rsidRDefault="00B74C2B" w:rsidP="00A901A1">
                            <w:pPr>
                              <w:jc w:val="center"/>
                              <w:rPr>
                                <w:b/>
                              </w:rPr>
                            </w:pPr>
                            <w:r w:rsidRPr="00BC0202">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6C743" id="_x0000_t202" coordsize="21600,21600" o:spt="202" path="m,l,21600r21600,l21600,xe">
                <v:stroke joinstyle="miter"/>
                <v:path gradientshapeok="t" o:connecttype="rect"/>
              </v:shapetype>
              <v:shape id="Text Box 18" o:spid="_x0000_s1039" type="#_x0000_t202" style="position:absolute;margin-left:320.6pt;margin-top:.85pt;width:1in;height:27.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" fillcolor="#a8d08d [1945]">
                <v:textbox>
                  <w:txbxContent>
                    <w:p w14:paraId="101FDEC4" w14:textId="77777777" w:rsidR="00B74C2B" w:rsidRPr="00BC0202" w:rsidRDefault="00B74C2B" w:rsidP="00A901A1">
                      <w:pPr>
                        <w:jc w:val="center"/>
                        <w:rPr>
                          <w:b/>
                        </w:rPr>
                      </w:pPr>
                      <w:r w:rsidRPr="00BC0202">
                        <w:rPr>
                          <w:b/>
                        </w:rPr>
                        <w:t>NO</w:t>
                      </w:r>
                    </w:p>
                  </w:txbxContent>
                </v:textbox>
                <w10:wrap type="square"/>
              </v:shape>
            </w:pict>
          </mc:Fallback>
        </mc:AlternateContent>
      </w:r>
      <w:r>
        <w:rPr>
          <w:noProof/>
        </w:rPr>
        <mc:AlternateContent>
          <mc:Choice Requires="wps">
            <w:drawing>
              <wp:anchor distT="45720" distB="45720" distL="114300" distR="114300" simplePos="0" relativeHeight="251717632" behindDoc="0" locked="0" layoutInCell="1" allowOverlap="1" wp14:anchorId="2D0FF9B6" wp14:editId="4A9FF1D2">
                <wp:simplePos x="0" y="0"/>
                <wp:positionH relativeFrom="column">
                  <wp:posOffset>690245</wp:posOffset>
                </wp:positionH>
                <wp:positionV relativeFrom="paragraph">
                  <wp:posOffset>10795</wp:posOffset>
                </wp:positionV>
                <wp:extent cx="1647190" cy="352425"/>
                <wp:effectExtent l="0" t="0" r="0" b="9525"/>
                <wp:wrapSquare wrapText="bothSides"/>
                <wp:docPr id="7061465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352425"/>
                        </a:xfrm>
                        <a:prstGeom prst="rect">
                          <a:avLst/>
                        </a:prstGeom>
                        <a:solidFill>
                          <a:schemeClr val="accent1">
                            <a:lumMod val="20000"/>
                            <a:lumOff val="80000"/>
                          </a:schemeClr>
                        </a:solidFill>
                        <a:ln w="9525">
                          <a:solidFill>
                            <a:srgbClr val="000000"/>
                          </a:solidFill>
                          <a:miter lim="800000"/>
                          <a:headEnd/>
                          <a:tailEnd/>
                        </a:ln>
                      </wps:spPr>
                      <wps:txbx>
                        <w:txbxContent>
                          <w:p w14:paraId="0AFDF1C4" w14:textId="77777777" w:rsidR="00B74C2B" w:rsidRPr="00BC0202" w:rsidRDefault="00B74C2B" w:rsidP="00A901A1">
                            <w:pPr>
                              <w:jc w:val="center"/>
                              <w:rPr>
                                <w:b/>
                              </w:rPr>
                            </w:pPr>
                            <w:r w:rsidRPr="00BC0202">
                              <w:rPr>
                                <w:b/>
                              </w:rPr>
                              <w:t>YES</w:t>
                            </w:r>
                            <w:r w:rsidR="00A901A1">
                              <w:rPr>
                                <w:b/>
                              </w:rPr>
                              <w:t xml:space="preserve"> / MAYBE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F9B6" id="Text Box 17" o:spid="_x0000_s1040" type="#_x0000_t202" style="position:absolute;margin-left:54.35pt;margin-top:.85pt;width:129.7pt;height:27.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" fillcolor="#deeaf6 [660]">
                <v:textbox>
                  <w:txbxContent>
                    <w:p w14:paraId="0AFDF1C4" w14:textId="77777777" w:rsidR="00B74C2B" w:rsidRPr="00BC0202" w:rsidRDefault="00B74C2B" w:rsidP="00A901A1">
                      <w:pPr>
                        <w:jc w:val="center"/>
                        <w:rPr>
                          <w:b/>
                        </w:rPr>
                      </w:pPr>
                      <w:r w:rsidRPr="00BC0202">
                        <w:rPr>
                          <w:b/>
                        </w:rPr>
                        <w:t>YES</w:t>
                      </w:r>
                      <w:r w:rsidR="00A901A1">
                        <w:rPr>
                          <w:b/>
                        </w:rPr>
                        <w:t xml:space="preserve"> / MAYBE</w:t>
                      </w:r>
                    </w:p>
                  </w:txbxContent>
                </v:textbox>
                <w10:wrap type="square"/>
              </v:shape>
            </w:pict>
          </mc:Fallback>
        </mc:AlternateContent>
      </w:r>
    </w:p>
    <w:p w14:paraId="36E2D602" w14:textId="0E8B543B" w:rsidR="00474D7D" w:rsidRPr="00474D7D" w:rsidRDefault="000D3B1F" w:rsidP="00B74C2B">
      <w:pPr>
        <w:tabs>
          <w:tab w:val="left" w:pos="6615"/>
        </w:tabs>
        <w:rPr>
          <w:rFonts w:asciiTheme="minorHAnsi" w:hAnsiTheme="minorHAnsi" w:cs="Arial"/>
        </w:rPr>
      </w:pPr>
      <w:r>
        <w:rPr>
          <w:noProof/>
        </w:rPr>
        <mc:AlternateContent>
          <mc:Choice Requires="wps">
            <w:drawing>
              <wp:anchor distT="0" distB="0" distL="114300" distR="114300" simplePos="0" relativeHeight="251727872" behindDoc="0" locked="0" layoutInCell="1" allowOverlap="1" wp14:anchorId="084CA0D4" wp14:editId="2D75780D">
                <wp:simplePos x="0" y="0"/>
                <wp:positionH relativeFrom="column">
                  <wp:posOffset>918845</wp:posOffset>
                </wp:positionH>
                <wp:positionV relativeFrom="paragraph">
                  <wp:posOffset>4271010</wp:posOffset>
                </wp:positionV>
                <wp:extent cx="9525" cy="638175"/>
                <wp:effectExtent l="76200" t="0" r="47625" b="28575"/>
                <wp:wrapNone/>
                <wp:docPr id="128726007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C069E3" id="Straight Arrow Connector 16" o:spid="_x0000_s1026" type="#_x0000_t32" style="position:absolute;margin-left:72.35pt;margin-top:336.3pt;width:.75pt;height:50.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7BE7B1F3" wp14:editId="316A6D31">
                <wp:simplePos x="0" y="0"/>
                <wp:positionH relativeFrom="column">
                  <wp:posOffset>4347845</wp:posOffset>
                </wp:positionH>
                <wp:positionV relativeFrom="paragraph">
                  <wp:posOffset>4518660</wp:posOffset>
                </wp:positionV>
                <wp:extent cx="9525" cy="371475"/>
                <wp:effectExtent l="38100" t="0" r="47625" b="28575"/>
                <wp:wrapNone/>
                <wp:docPr id="152654430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A7988D" id="Straight Arrow Connector 15" o:spid="_x0000_s1026" type="#_x0000_t32" style="position:absolute;margin-left:342.35pt;margin-top:355.8pt;width:.7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F047C43" wp14:editId="0C335299">
                <wp:simplePos x="0" y="0"/>
                <wp:positionH relativeFrom="column">
                  <wp:posOffset>4328795</wp:posOffset>
                </wp:positionH>
                <wp:positionV relativeFrom="paragraph">
                  <wp:posOffset>3328035</wp:posOffset>
                </wp:positionV>
                <wp:extent cx="19050" cy="495300"/>
                <wp:effectExtent l="57150" t="0" r="38100" b="38100"/>
                <wp:wrapNone/>
                <wp:docPr id="32706665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CC71EF" id="Straight Arrow Connector 14" o:spid="_x0000_s1026" type="#_x0000_t32" style="position:absolute;margin-left:340.85pt;margin-top:262.05pt;width:1.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5584" behindDoc="0" locked="0" layoutInCell="1" allowOverlap="1" wp14:anchorId="0A7800DB" wp14:editId="017923DC">
                <wp:simplePos x="0" y="0"/>
                <wp:positionH relativeFrom="margin">
                  <wp:align>right</wp:align>
                </wp:positionH>
                <wp:positionV relativeFrom="paragraph">
                  <wp:posOffset>3870960</wp:posOffset>
                </wp:positionV>
                <wp:extent cx="2901950" cy="638175"/>
                <wp:effectExtent l="0" t="0" r="0" b="9525"/>
                <wp:wrapSquare wrapText="bothSides"/>
                <wp:docPr id="14131728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638175"/>
                        </a:xfrm>
                        <a:prstGeom prst="rect">
                          <a:avLst/>
                        </a:prstGeom>
                        <a:solidFill>
                          <a:schemeClr val="accent1">
                            <a:lumMod val="20000"/>
                            <a:lumOff val="80000"/>
                          </a:schemeClr>
                        </a:solidFill>
                        <a:ln w="9525">
                          <a:solidFill>
                            <a:srgbClr val="000000"/>
                          </a:solidFill>
                          <a:miter lim="800000"/>
                          <a:headEnd/>
                          <a:tailEnd/>
                        </a:ln>
                      </wps:spPr>
                      <wps:txbx>
                        <w:txbxContent>
                          <w:p w14:paraId="21FAB870" w14:textId="77777777" w:rsidR="00B74C2B" w:rsidRDefault="00B74C2B" w:rsidP="00B74C2B">
                            <w:r>
                              <w:t xml:space="preserve">Employer feeds back to LADO the findings and actions from their investigation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00DB" id="Text Box 13" o:spid="_x0000_s1041" type="#_x0000_t202" style="position:absolute;margin-left:177.3pt;margin-top:304.8pt;width:228.5pt;height:50.2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" fillcolor="#deeaf6 [660]">
                <v:textbox>
                  <w:txbxContent>
                    <w:p w14:paraId="21FAB870" w14:textId="77777777" w:rsidR="00B74C2B" w:rsidRDefault="00B74C2B" w:rsidP="00B74C2B">
                      <w:r>
                        <w:t xml:space="preserve">Employer feeds back to LADO the findings and actions from their investigation </w:t>
                      </w:r>
                    </w:p>
                  </w:txbxContent>
                </v:textbox>
                <w10:wrap type="square" anchorx="margin"/>
              </v:shape>
            </w:pict>
          </mc:Fallback>
        </mc:AlternateContent>
      </w:r>
      <w:r>
        <w:rPr>
          <w:noProof/>
        </w:rPr>
        <mc:AlternateContent>
          <mc:Choice Requires="wps">
            <w:drawing>
              <wp:anchor distT="0" distB="0" distL="114300" distR="114300" simplePos="0" relativeHeight="251724800" behindDoc="0" locked="0" layoutInCell="1" allowOverlap="1" wp14:anchorId="54BAD72B" wp14:editId="6452DE2B">
                <wp:simplePos x="0" y="0"/>
                <wp:positionH relativeFrom="column">
                  <wp:posOffset>1537970</wp:posOffset>
                </wp:positionH>
                <wp:positionV relativeFrom="paragraph">
                  <wp:posOffset>2842260</wp:posOffset>
                </wp:positionV>
                <wp:extent cx="1304925" cy="219075"/>
                <wp:effectExtent l="0" t="0" r="47625" b="66675"/>
                <wp:wrapNone/>
                <wp:docPr id="19822242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CE292B" id="Straight Arrow Connector 12" o:spid="_x0000_s1026" type="#_x0000_t32" style="position:absolute;margin-left:121.1pt;margin-top:223.8pt;width:102.7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BAC5CED" wp14:editId="3D9A59F0">
                <wp:simplePos x="0" y="0"/>
                <wp:positionH relativeFrom="column">
                  <wp:posOffset>1528445</wp:posOffset>
                </wp:positionH>
                <wp:positionV relativeFrom="paragraph">
                  <wp:posOffset>2842260</wp:posOffset>
                </wp:positionV>
                <wp:extent cx="9525" cy="590550"/>
                <wp:effectExtent l="38100" t="0" r="47625" b="38100"/>
                <wp:wrapNone/>
                <wp:docPr id="19039199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4181F6" id="Straight Arrow Connector 11" o:spid="_x0000_s1026" type="#_x0000_t32" style="position:absolute;margin-left:120.35pt;margin-top:223.8pt;width:.75pt;height: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6D5BABFE" wp14:editId="78102482">
                <wp:simplePos x="0" y="0"/>
                <wp:positionH relativeFrom="column">
                  <wp:posOffset>1528445</wp:posOffset>
                </wp:positionH>
                <wp:positionV relativeFrom="paragraph">
                  <wp:posOffset>1394460</wp:posOffset>
                </wp:positionV>
                <wp:extent cx="9525" cy="495300"/>
                <wp:effectExtent l="38100" t="0" r="47625" b="38100"/>
                <wp:wrapNone/>
                <wp:docPr id="17623433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3A2124" id="Straight Arrow Connector 10" o:spid="_x0000_s1026" type="#_x0000_t32" style="position:absolute;margin-left:120.35pt;margin-top:109.8pt;width:.75pt;height: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1488" behindDoc="0" locked="0" layoutInCell="1" allowOverlap="1" wp14:anchorId="0DD3A48E" wp14:editId="2C821A8D">
                <wp:simplePos x="0" y="0"/>
                <wp:positionH relativeFrom="margin">
                  <wp:posOffset>-233680</wp:posOffset>
                </wp:positionH>
                <wp:positionV relativeFrom="paragraph">
                  <wp:posOffset>1927860</wp:posOffset>
                </wp:positionV>
                <wp:extent cx="3507740" cy="876300"/>
                <wp:effectExtent l="0" t="0" r="0" b="0"/>
                <wp:wrapSquare wrapText="bothSides"/>
                <wp:docPr id="9280771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876300"/>
                        </a:xfrm>
                        <a:prstGeom prst="rect">
                          <a:avLst/>
                        </a:prstGeom>
                        <a:solidFill>
                          <a:schemeClr val="accent1">
                            <a:lumMod val="20000"/>
                            <a:lumOff val="80000"/>
                          </a:schemeClr>
                        </a:solidFill>
                        <a:ln w="9525">
                          <a:solidFill>
                            <a:srgbClr val="000000"/>
                          </a:solidFill>
                          <a:miter lim="800000"/>
                          <a:headEnd/>
                          <a:tailEnd/>
                        </a:ln>
                      </wps:spPr>
                      <wps:txbx>
                        <w:txbxContent>
                          <w:p w14:paraId="6922300B" w14:textId="77777777" w:rsidR="00B74C2B" w:rsidRDefault="00B74C2B" w:rsidP="00B74C2B">
                            <w:r>
                              <w:t>LADO will arrange discussions or convene an Allegations Management meeting to exchange information, assess risk and agree on the investiga</w:t>
                            </w:r>
                            <w:r w:rsidR="00A901A1">
                              <w:t xml:space="preserve">tion process which may include: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3A48E" id="Text Box 9" o:spid="_x0000_s1042" type="#_x0000_t202" style="position:absolute;margin-left:-18.4pt;margin-top:151.8pt;width:276.2pt;height:6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" fillcolor="#deeaf6 [660]">
                <v:textbox>
                  <w:txbxContent>
                    <w:p w14:paraId="6922300B" w14:textId="77777777" w:rsidR="00B74C2B" w:rsidRDefault="00B74C2B" w:rsidP="00B74C2B">
                      <w:r>
                        <w:t>LADO will arrange discussions or convene an Allegations Management meeting to exchange information, assess risk and agree on the investiga</w:t>
                      </w:r>
                      <w:r w:rsidR="00A901A1">
                        <w:t xml:space="preserve">tion process which may include: </w:t>
                      </w:r>
                    </w:p>
                  </w:txbxContent>
                </v:textbox>
                <w10:wrap type="square" anchorx="margin"/>
              </v:shape>
            </w:pict>
          </mc:Fallback>
        </mc:AlternateContent>
      </w:r>
      <w:r>
        <w:rPr>
          <w:noProof/>
        </w:rPr>
        <mc:AlternateContent>
          <mc:Choice Requires="wps">
            <w:drawing>
              <wp:anchor distT="45720" distB="45720" distL="114300" distR="114300" simplePos="0" relativeHeight="251714560" behindDoc="0" locked="0" layoutInCell="1" allowOverlap="1" wp14:anchorId="52C70674" wp14:editId="4E056DCE">
                <wp:simplePos x="0" y="0"/>
                <wp:positionH relativeFrom="margin">
                  <wp:align>right</wp:align>
                </wp:positionH>
                <wp:positionV relativeFrom="paragraph">
                  <wp:posOffset>3023235</wp:posOffset>
                </wp:positionV>
                <wp:extent cx="2882900" cy="276225"/>
                <wp:effectExtent l="0" t="0" r="0" b="0"/>
                <wp:wrapSquare wrapText="bothSides"/>
                <wp:docPr id="127074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76225"/>
                        </a:xfrm>
                        <a:prstGeom prst="rect">
                          <a:avLst/>
                        </a:prstGeom>
                        <a:solidFill>
                          <a:schemeClr val="accent1">
                            <a:lumMod val="20000"/>
                            <a:lumOff val="80000"/>
                          </a:schemeClr>
                        </a:solidFill>
                        <a:ln w="9525">
                          <a:solidFill>
                            <a:srgbClr val="000000"/>
                          </a:solidFill>
                          <a:miter lim="800000"/>
                          <a:headEnd/>
                          <a:tailEnd/>
                        </a:ln>
                      </wps:spPr>
                      <wps:txbx>
                        <w:txbxContent>
                          <w:p w14:paraId="31C61D11" w14:textId="77777777" w:rsidR="00B74C2B" w:rsidRDefault="00B74C2B" w:rsidP="00A901A1">
                            <w:pPr>
                              <w:jc w:val="center"/>
                            </w:pPr>
                            <w:r>
                              <w:t>Employer and/HR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70674" id="Text Box 8" o:spid="_x0000_s1043" type="#_x0000_t202" style="position:absolute;margin-left:175.8pt;margin-top:238.05pt;width:227pt;height:21.75pt;z-index:251714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" fillcolor="#deeaf6 [660]">
                <v:textbox style="mso-fit-shape-to-text:t">
                  <w:txbxContent>
                    <w:p w14:paraId="31C61D11" w14:textId="77777777" w:rsidR="00B74C2B" w:rsidRDefault="00B74C2B" w:rsidP="00A901A1">
                      <w:pPr>
                        <w:jc w:val="center"/>
                      </w:pPr>
                      <w:r>
                        <w:t>Employer and/HR investigation</w:t>
                      </w:r>
                    </w:p>
                  </w:txbxContent>
                </v:textbox>
                <w10:wrap type="square" anchorx="margin"/>
              </v:shape>
            </w:pict>
          </mc:Fallback>
        </mc:AlternateContent>
      </w:r>
      <w:r>
        <w:rPr>
          <w:noProof/>
        </w:rPr>
        <mc:AlternateContent>
          <mc:Choice Requires="wps">
            <w:drawing>
              <wp:anchor distT="0" distB="0" distL="114300" distR="114300" simplePos="0" relativeHeight="251721728" behindDoc="0" locked="0" layoutInCell="1" allowOverlap="1" wp14:anchorId="088FBA28" wp14:editId="14CF067A">
                <wp:simplePos x="0" y="0"/>
                <wp:positionH relativeFrom="column">
                  <wp:posOffset>4538345</wp:posOffset>
                </wp:positionH>
                <wp:positionV relativeFrom="paragraph">
                  <wp:posOffset>99060</wp:posOffset>
                </wp:positionV>
                <wp:extent cx="9525" cy="390525"/>
                <wp:effectExtent l="76200" t="0" r="47625" b="28575"/>
                <wp:wrapNone/>
                <wp:docPr id="92497505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86C932" id="Straight Arrow Connector 7" o:spid="_x0000_s1026" type="#_x0000_t32" style="position:absolute;margin-left:357.35pt;margin-top:7.8pt;width:.75pt;height:30.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" strokecolor="#5b9bd5 [3204]" strokeweight=".5pt">
                <v:stroke endarrow="block" joinstyle="miter"/>
                <o:lock v:ext="edit" shapetype="f"/>
              </v:shape>
            </w:pict>
          </mc:Fallback>
        </mc:AlternateContent>
      </w:r>
      <w:r>
        <w:rPr>
          <w:noProof/>
        </w:rPr>
        <mc:AlternateContent>
          <mc:Choice Requires="wps">
            <w:drawing>
              <wp:anchor distT="0" distB="0" distL="114299" distR="114299" simplePos="0" relativeHeight="251720704" behindDoc="0" locked="0" layoutInCell="1" allowOverlap="1" wp14:anchorId="0C524164" wp14:editId="4B4FDFA0">
                <wp:simplePos x="0" y="0"/>
                <wp:positionH relativeFrom="column">
                  <wp:posOffset>1490344</wp:posOffset>
                </wp:positionH>
                <wp:positionV relativeFrom="paragraph">
                  <wp:posOffset>89535</wp:posOffset>
                </wp:positionV>
                <wp:extent cx="0" cy="409575"/>
                <wp:effectExtent l="76200" t="0" r="38100" b="28575"/>
                <wp:wrapNone/>
                <wp:docPr id="137791572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7642A7" id="Straight Arrow Connector 6" o:spid="_x0000_s1026" type="#_x0000_t32" style="position:absolute;margin-left:117.35pt;margin-top:7.05pt;width:0;height:32.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6608" behindDoc="0" locked="0" layoutInCell="1" allowOverlap="1" wp14:anchorId="19A63EB0" wp14:editId="39C9F9F5">
                <wp:simplePos x="0" y="0"/>
                <wp:positionH relativeFrom="margin">
                  <wp:align>right</wp:align>
                </wp:positionH>
                <wp:positionV relativeFrom="paragraph">
                  <wp:posOffset>4899660</wp:posOffset>
                </wp:positionV>
                <wp:extent cx="2917825" cy="1142365"/>
                <wp:effectExtent l="0" t="0" r="0" b="635"/>
                <wp:wrapSquare wrapText="bothSides"/>
                <wp:docPr id="16645387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142365"/>
                        </a:xfrm>
                        <a:prstGeom prst="rect">
                          <a:avLst/>
                        </a:prstGeom>
                        <a:solidFill>
                          <a:schemeClr val="accent1">
                            <a:lumMod val="20000"/>
                            <a:lumOff val="80000"/>
                          </a:schemeClr>
                        </a:solidFill>
                        <a:ln w="9525">
                          <a:solidFill>
                            <a:srgbClr val="000000"/>
                          </a:solidFill>
                          <a:miter lim="800000"/>
                          <a:headEnd/>
                          <a:tailEnd/>
                        </a:ln>
                      </wps:spPr>
                      <wps:txbx>
                        <w:txbxContent>
                          <w:p w14:paraId="335D8286" w14:textId="77777777" w:rsidR="00B74C2B" w:rsidRDefault="00B74C2B" w:rsidP="00B74C2B">
                            <w:r>
                              <w:t xml:space="preserve">Where an employee/volunteer is dismissed </w:t>
                            </w:r>
                            <w:r>
                              <w:t>as a result of a safeguarding concern it is the employing organisation’s responsibility to complete a DBS referral and refer to the professional/regulatory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63EB0" id="Text Box 5" o:spid="_x0000_s1044" type="#_x0000_t202" style="position:absolute;margin-left:178.55pt;margin-top:385.8pt;width:229.75pt;height:89.9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" fillcolor="#deeaf6 [660]">
                <v:textbox>
                  <w:txbxContent>
                    <w:p w14:paraId="335D8286" w14:textId="77777777" w:rsidR="00B74C2B" w:rsidRDefault="00B74C2B" w:rsidP="00B74C2B">
                      <w:r>
                        <w:t xml:space="preserve">Where an employee/volunteer is dismissed </w:t>
                      </w:r>
                      <w:r>
                        <w:t>as a result of a safeguarding concern it is the employing organisation’s responsibility to complete a DBS referral and refer to the professional/regulatory organisation</w:t>
                      </w:r>
                    </w:p>
                  </w:txbxContent>
                </v:textbox>
                <w10:wrap type="square" anchorx="margin"/>
              </v:shape>
            </w:pict>
          </mc:Fallback>
        </mc:AlternateContent>
      </w:r>
      <w:r>
        <w:rPr>
          <w:noProof/>
        </w:rPr>
        <mc:AlternateContent>
          <mc:Choice Requires="wps">
            <w:drawing>
              <wp:anchor distT="45720" distB="45720" distL="114300" distR="114300" simplePos="0" relativeHeight="251712512" behindDoc="0" locked="0" layoutInCell="1" allowOverlap="1" wp14:anchorId="4C149199" wp14:editId="0C79FC9E">
                <wp:simplePos x="0" y="0"/>
                <wp:positionH relativeFrom="margin">
                  <wp:posOffset>-190500</wp:posOffset>
                </wp:positionH>
                <wp:positionV relativeFrom="paragraph">
                  <wp:posOffset>3453765</wp:posOffset>
                </wp:positionV>
                <wp:extent cx="2277745" cy="802005"/>
                <wp:effectExtent l="0" t="0" r="6985" b="0"/>
                <wp:wrapSquare wrapText="bothSides"/>
                <wp:docPr id="981203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802005"/>
                        </a:xfrm>
                        <a:prstGeom prst="rect">
                          <a:avLst/>
                        </a:prstGeom>
                        <a:solidFill>
                          <a:schemeClr val="accent1">
                            <a:lumMod val="20000"/>
                            <a:lumOff val="80000"/>
                          </a:schemeClr>
                        </a:solidFill>
                        <a:ln w="9525">
                          <a:solidFill>
                            <a:srgbClr val="000000"/>
                          </a:solidFill>
                          <a:miter lim="800000"/>
                          <a:headEnd/>
                          <a:tailEnd/>
                        </a:ln>
                      </wps:spPr>
                      <wps:txbx>
                        <w:txbxContent>
                          <w:p w14:paraId="32BF5FC9" w14:textId="77777777" w:rsidR="00B74C2B" w:rsidRDefault="00B74C2B" w:rsidP="00B74C2B">
                            <w:r>
                              <w:t>Police led criminal investigation – police will keep LADO updated re progress of their investigation and the outcome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149199" id="Text Box 4" o:spid="_x0000_s1045" type="#_x0000_t202" style="position:absolute;margin-left:-15pt;margin-top:271.95pt;width:179.35pt;height:63.15pt;z-index:2517125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" fillcolor="#deeaf6 [660]">
                <v:textbox style="mso-fit-shape-to-text:t">
                  <w:txbxContent>
                    <w:p w14:paraId="32BF5FC9" w14:textId="77777777" w:rsidR="00B74C2B" w:rsidRDefault="00B74C2B" w:rsidP="00B74C2B">
                      <w:r>
                        <w:t>Police led criminal investigation – police will keep LADO updated re progress of their investigation and the outcome</w:t>
                      </w:r>
                    </w:p>
                  </w:txbxContent>
                </v:textbox>
                <w10:wrap type="square" anchorx="margin"/>
              </v:shape>
            </w:pict>
          </mc:Fallback>
        </mc:AlternateContent>
      </w:r>
      <w:r>
        <w:rPr>
          <w:noProof/>
        </w:rPr>
        <mc:AlternateContent>
          <mc:Choice Requires="wps">
            <w:drawing>
              <wp:anchor distT="45720" distB="45720" distL="114300" distR="114300" simplePos="0" relativeHeight="251713536" behindDoc="0" locked="0" layoutInCell="1" allowOverlap="1" wp14:anchorId="67BA1A06" wp14:editId="37629345">
                <wp:simplePos x="0" y="0"/>
                <wp:positionH relativeFrom="margin">
                  <wp:posOffset>-186690</wp:posOffset>
                </wp:positionH>
                <wp:positionV relativeFrom="paragraph">
                  <wp:posOffset>4891405</wp:posOffset>
                </wp:positionV>
                <wp:extent cx="2277745" cy="1327785"/>
                <wp:effectExtent l="0" t="0" r="6985" b="0"/>
                <wp:wrapSquare wrapText="bothSides"/>
                <wp:docPr id="793964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327785"/>
                        </a:xfrm>
                        <a:prstGeom prst="rect">
                          <a:avLst/>
                        </a:prstGeom>
                        <a:solidFill>
                          <a:schemeClr val="accent1">
                            <a:lumMod val="20000"/>
                            <a:lumOff val="80000"/>
                          </a:schemeClr>
                        </a:solidFill>
                        <a:ln w="9525">
                          <a:solidFill>
                            <a:srgbClr val="000000"/>
                          </a:solidFill>
                          <a:miter lim="800000"/>
                          <a:headEnd/>
                          <a:tailEnd/>
                        </a:ln>
                      </wps:spPr>
                      <wps:txbx>
                        <w:txbxContent>
                          <w:p w14:paraId="5B9448E3" w14:textId="77777777" w:rsidR="00B74C2B" w:rsidRDefault="00B74C2B" w:rsidP="00B74C2B">
                            <w:r>
                              <w:t>On completion of the criminal investigation a further Allegations Management meeting/discussion may be held to share information with the Employer/HR to support any disciplinary hearing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BA1A06" id="Text Box 3" o:spid="_x0000_s1046" type="#_x0000_t202" style="position:absolute;margin-left:-14.7pt;margin-top:385.15pt;width:179.35pt;height:104.55pt;z-index:2517135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" fillcolor="#deeaf6 [660]">
                <v:textbox style="mso-fit-shape-to-text:t">
                  <w:txbxContent>
                    <w:p w14:paraId="5B9448E3" w14:textId="77777777" w:rsidR="00B74C2B" w:rsidRDefault="00B74C2B" w:rsidP="00B74C2B">
                      <w:r>
                        <w:t>On completion of the criminal investigation a further Allegations Management meeting/discussion may be held to share information with the Employer/HR to support any disciplinary hearing</w:t>
                      </w:r>
                    </w:p>
                  </w:txbxContent>
                </v:textbox>
                <w10:wrap type="square"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77691899" wp14:editId="3AB01845">
                <wp:simplePos x="0" y="0"/>
                <wp:positionH relativeFrom="margin">
                  <wp:posOffset>3435350</wp:posOffset>
                </wp:positionH>
                <wp:positionV relativeFrom="paragraph">
                  <wp:posOffset>535305</wp:posOffset>
                </wp:positionV>
                <wp:extent cx="2277745" cy="802005"/>
                <wp:effectExtent l="0" t="0" r="6985" b="0"/>
                <wp:wrapSquare wrapText="bothSides"/>
                <wp:docPr id="500977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802005"/>
                        </a:xfrm>
                        <a:prstGeom prst="rect">
                          <a:avLst/>
                        </a:prstGeom>
                        <a:solidFill>
                          <a:schemeClr val="accent6">
                            <a:lumMod val="40000"/>
                            <a:lumOff val="60000"/>
                          </a:schemeClr>
                        </a:solidFill>
                        <a:ln w="9525">
                          <a:solidFill>
                            <a:srgbClr val="000000"/>
                          </a:solidFill>
                          <a:miter lim="800000"/>
                          <a:headEnd/>
                          <a:tailEnd/>
                        </a:ln>
                      </wps:spPr>
                      <wps:txbx>
                        <w:txbxContent>
                          <w:p w14:paraId="0BAA0D5A" w14:textId="77777777" w:rsidR="00B74C2B" w:rsidRDefault="00B74C2B" w:rsidP="00B74C2B">
                            <w:r>
                              <w:t>LADO will offer advice to assist the employer and HR deal with the concern.  LADO will record the advice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691899" id="Text Box 2" o:spid="_x0000_s1047" type="#_x0000_t202" style="position:absolute;margin-left:270.5pt;margin-top:42.15pt;width:179.35pt;height:63.15pt;z-index:2517104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" fillcolor="#c5e0b3 [1305]">
                <v:textbox style="mso-fit-shape-to-text:t">
                  <w:txbxContent>
                    <w:p w14:paraId="0BAA0D5A" w14:textId="77777777" w:rsidR="00B74C2B" w:rsidRDefault="00B74C2B" w:rsidP="00B74C2B">
                      <w:r>
                        <w:t>LADO will offer advice to assist the employer and HR deal with the concern.  LADO will record the advice</w:t>
                      </w:r>
                    </w:p>
                  </w:txbxContent>
                </v:textbox>
                <w10:wrap type="square"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72CFE944" wp14:editId="0890DA89">
                <wp:simplePos x="0" y="0"/>
                <wp:positionH relativeFrom="column">
                  <wp:posOffset>-191135</wp:posOffset>
                </wp:positionH>
                <wp:positionV relativeFrom="paragraph">
                  <wp:posOffset>516890</wp:posOffset>
                </wp:positionV>
                <wp:extent cx="3450590" cy="850265"/>
                <wp:effectExtent l="0" t="0" r="0" b="6985"/>
                <wp:wrapSquare wrapText="bothSides"/>
                <wp:docPr id="433076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850265"/>
                        </a:xfrm>
                        <a:prstGeom prst="rect">
                          <a:avLst/>
                        </a:prstGeom>
                        <a:solidFill>
                          <a:schemeClr val="accent1">
                            <a:lumMod val="20000"/>
                            <a:lumOff val="80000"/>
                          </a:schemeClr>
                        </a:solidFill>
                        <a:ln w="9525">
                          <a:solidFill>
                            <a:srgbClr val="000000"/>
                          </a:solidFill>
                          <a:miter lim="800000"/>
                          <a:headEnd/>
                          <a:tailEnd/>
                        </a:ln>
                      </wps:spPr>
                      <wps:txbx>
                        <w:txbxContent>
                          <w:p w14:paraId="3EF94177" w14:textId="77777777" w:rsidR="00B74C2B" w:rsidRDefault="00B74C2B" w:rsidP="00B74C2B">
                            <w:r>
                              <w:t>Information about the allegation and the employee including employment history and any previous concerns to be shared with LADO.  Any immediate action needed to ensure the safety of children will be agreed</w:t>
                            </w:r>
                          </w:p>
                          <w:p w14:paraId="7B514D44" w14:textId="77777777" w:rsidR="00B74C2B" w:rsidRDefault="00B74C2B" w:rsidP="00B74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FE944" id="Text Box 1" o:spid="_x0000_s1048" type="#_x0000_t202" style="position:absolute;margin-left:-15.05pt;margin-top:40.7pt;width:271.7pt;height:66.9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" fillcolor="#deeaf6 [660]">
                <v:textbox>
                  <w:txbxContent>
                    <w:p w14:paraId="3EF94177" w14:textId="77777777" w:rsidR="00B74C2B" w:rsidRDefault="00B74C2B" w:rsidP="00B74C2B">
                      <w:r>
                        <w:t>Information about the allegation and the employee including employment history and any previous concerns to be shared with LADO.  Any immediate action needed to ensure the safety of children will be agreed</w:t>
                      </w:r>
                    </w:p>
                    <w:p w14:paraId="7B514D44" w14:textId="77777777" w:rsidR="00B74C2B" w:rsidRDefault="00B74C2B" w:rsidP="00B74C2B"/>
                  </w:txbxContent>
                </v:textbox>
                <w10:wrap type="square"/>
              </v:shape>
            </w:pict>
          </mc:Fallback>
        </mc:AlternateContent>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B74C2B">
        <w:rPr>
          <w:rFonts w:asciiTheme="minorHAnsi" w:eastAsiaTheme="minorHAnsi" w:hAnsiTheme="minorHAnsi" w:cstheme="minorBidi"/>
          <w:sz w:val="22"/>
          <w:szCs w:val="22"/>
        </w:rPr>
        <w:tab/>
      </w:r>
      <w:r w:rsidR="00B74C2B" w:rsidRPr="00B74C2B">
        <w:rPr>
          <w:rFonts w:asciiTheme="minorHAnsi" w:eastAsiaTheme="minorHAnsi" w:hAnsiTheme="minorHAnsi" w:cstheme="minorBidi"/>
          <w:sz w:val="22"/>
          <w:szCs w:val="22"/>
        </w:rPr>
        <w:tab/>
      </w:r>
    </w:p>
    <w:sectPr w:rsidR="00474D7D" w:rsidRPr="00474D7D" w:rsidSect="004C6CBC">
      <w:pgSz w:w="11906" w:h="16838"/>
      <w:pgMar w:top="851"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47E"/>
    <w:multiLevelType w:val="hybridMultilevel"/>
    <w:tmpl w:val="7A00E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E66F8"/>
    <w:multiLevelType w:val="hybridMultilevel"/>
    <w:tmpl w:val="FA08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A25CE"/>
    <w:multiLevelType w:val="hybridMultilevel"/>
    <w:tmpl w:val="176879CC"/>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57CF6"/>
    <w:multiLevelType w:val="hybridMultilevel"/>
    <w:tmpl w:val="7224628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2DE108F"/>
    <w:multiLevelType w:val="hybridMultilevel"/>
    <w:tmpl w:val="FBEAEF6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8A35C9D"/>
    <w:multiLevelType w:val="hybridMultilevel"/>
    <w:tmpl w:val="941809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E6F22"/>
    <w:multiLevelType w:val="hybridMultilevel"/>
    <w:tmpl w:val="89449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06A9"/>
    <w:multiLevelType w:val="hybridMultilevel"/>
    <w:tmpl w:val="864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B7DB0"/>
    <w:multiLevelType w:val="hybridMultilevel"/>
    <w:tmpl w:val="3AFE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47129"/>
    <w:multiLevelType w:val="hybridMultilevel"/>
    <w:tmpl w:val="F8AC6C58"/>
    <w:lvl w:ilvl="0" w:tplc="08090001">
      <w:start w:val="1"/>
      <w:numFmt w:val="bullet"/>
      <w:lvlText w:val=""/>
      <w:lvlJc w:val="left"/>
      <w:pPr>
        <w:ind w:left="-490" w:hanging="360"/>
      </w:pPr>
      <w:rPr>
        <w:rFonts w:ascii="Symbol" w:hAnsi="Symbol" w:hint="default"/>
      </w:rPr>
    </w:lvl>
    <w:lvl w:ilvl="1" w:tplc="08090003" w:tentative="1">
      <w:start w:val="1"/>
      <w:numFmt w:val="bullet"/>
      <w:lvlText w:val="o"/>
      <w:lvlJc w:val="left"/>
      <w:pPr>
        <w:ind w:left="230" w:hanging="360"/>
      </w:pPr>
      <w:rPr>
        <w:rFonts w:ascii="Courier New" w:hAnsi="Courier New" w:cs="Courier New" w:hint="default"/>
      </w:rPr>
    </w:lvl>
    <w:lvl w:ilvl="2" w:tplc="08090005" w:tentative="1">
      <w:start w:val="1"/>
      <w:numFmt w:val="bullet"/>
      <w:lvlText w:val=""/>
      <w:lvlJc w:val="left"/>
      <w:pPr>
        <w:ind w:left="950" w:hanging="360"/>
      </w:pPr>
      <w:rPr>
        <w:rFonts w:ascii="Wingdings" w:hAnsi="Wingdings" w:hint="default"/>
      </w:rPr>
    </w:lvl>
    <w:lvl w:ilvl="3" w:tplc="08090001" w:tentative="1">
      <w:start w:val="1"/>
      <w:numFmt w:val="bullet"/>
      <w:lvlText w:val=""/>
      <w:lvlJc w:val="left"/>
      <w:pPr>
        <w:ind w:left="1670" w:hanging="360"/>
      </w:pPr>
      <w:rPr>
        <w:rFonts w:ascii="Symbol" w:hAnsi="Symbol" w:hint="default"/>
      </w:rPr>
    </w:lvl>
    <w:lvl w:ilvl="4" w:tplc="08090003" w:tentative="1">
      <w:start w:val="1"/>
      <w:numFmt w:val="bullet"/>
      <w:lvlText w:val="o"/>
      <w:lvlJc w:val="left"/>
      <w:pPr>
        <w:ind w:left="2390" w:hanging="360"/>
      </w:pPr>
      <w:rPr>
        <w:rFonts w:ascii="Courier New" w:hAnsi="Courier New" w:cs="Courier New" w:hint="default"/>
      </w:rPr>
    </w:lvl>
    <w:lvl w:ilvl="5" w:tplc="08090005" w:tentative="1">
      <w:start w:val="1"/>
      <w:numFmt w:val="bullet"/>
      <w:lvlText w:val=""/>
      <w:lvlJc w:val="left"/>
      <w:pPr>
        <w:ind w:left="3110" w:hanging="360"/>
      </w:pPr>
      <w:rPr>
        <w:rFonts w:ascii="Wingdings" w:hAnsi="Wingdings" w:hint="default"/>
      </w:rPr>
    </w:lvl>
    <w:lvl w:ilvl="6" w:tplc="08090001" w:tentative="1">
      <w:start w:val="1"/>
      <w:numFmt w:val="bullet"/>
      <w:lvlText w:val=""/>
      <w:lvlJc w:val="left"/>
      <w:pPr>
        <w:ind w:left="3830" w:hanging="360"/>
      </w:pPr>
      <w:rPr>
        <w:rFonts w:ascii="Symbol" w:hAnsi="Symbol" w:hint="default"/>
      </w:rPr>
    </w:lvl>
    <w:lvl w:ilvl="7" w:tplc="08090003" w:tentative="1">
      <w:start w:val="1"/>
      <w:numFmt w:val="bullet"/>
      <w:lvlText w:val="o"/>
      <w:lvlJc w:val="left"/>
      <w:pPr>
        <w:ind w:left="4550" w:hanging="360"/>
      </w:pPr>
      <w:rPr>
        <w:rFonts w:ascii="Courier New" w:hAnsi="Courier New" w:cs="Courier New" w:hint="default"/>
      </w:rPr>
    </w:lvl>
    <w:lvl w:ilvl="8" w:tplc="08090005" w:tentative="1">
      <w:start w:val="1"/>
      <w:numFmt w:val="bullet"/>
      <w:lvlText w:val=""/>
      <w:lvlJc w:val="left"/>
      <w:pPr>
        <w:ind w:left="5270" w:hanging="360"/>
      </w:pPr>
      <w:rPr>
        <w:rFonts w:ascii="Wingdings" w:hAnsi="Wingdings" w:hint="default"/>
      </w:rPr>
    </w:lvl>
  </w:abstractNum>
  <w:abstractNum w:abstractNumId="10" w15:restartNumberingAfterBreak="0">
    <w:nsid w:val="24BC6B32"/>
    <w:multiLevelType w:val="multilevel"/>
    <w:tmpl w:val="5C0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B7EEC"/>
    <w:multiLevelType w:val="hybridMultilevel"/>
    <w:tmpl w:val="D376D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C95276"/>
    <w:multiLevelType w:val="hybridMultilevel"/>
    <w:tmpl w:val="646E5A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90611AE"/>
    <w:multiLevelType w:val="multilevel"/>
    <w:tmpl w:val="D4B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A496B"/>
    <w:multiLevelType w:val="hybridMultilevel"/>
    <w:tmpl w:val="C1CC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7532A"/>
    <w:multiLevelType w:val="hybridMultilevel"/>
    <w:tmpl w:val="7E32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5265C"/>
    <w:multiLevelType w:val="multilevel"/>
    <w:tmpl w:val="A76A3A26"/>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5C4167"/>
    <w:multiLevelType w:val="hybridMultilevel"/>
    <w:tmpl w:val="A2B4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25261"/>
    <w:multiLevelType w:val="hybridMultilevel"/>
    <w:tmpl w:val="24D46384"/>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C284D"/>
    <w:multiLevelType w:val="singleLevel"/>
    <w:tmpl w:val="8DC42EE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B2EAD"/>
    <w:multiLevelType w:val="hybridMultilevel"/>
    <w:tmpl w:val="C76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A2AE6"/>
    <w:multiLevelType w:val="hybridMultilevel"/>
    <w:tmpl w:val="C9F8B73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3C4C681D"/>
    <w:multiLevelType w:val="hybridMultilevel"/>
    <w:tmpl w:val="BC6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51C79"/>
    <w:multiLevelType w:val="hybridMultilevel"/>
    <w:tmpl w:val="06ECD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1100F2"/>
    <w:multiLevelType w:val="hybridMultilevel"/>
    <w:tmpl w:val="4BC8CC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2660AB4"/>
    <w:multiLevelType w:val="hybridMultilevel"/>
    <w:tmpl w:val="ACD8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D1DFD"/>
    <w:multiLevelType w:val="hybridMultilevel"/>
    <w:tmpl w:val="58B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FD3590"/>
    <w:multiLevelType w:val="hybridMultilevel"/>
    <w:tmpl w:val="0B5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E92744"/>
    <w:multiLevelType w:val="hybridMultilevel"/>
    <w:tmpl w:val="A0A0AF40"/>
    <w:lvl w:ilvl="0" w:tplc="08090001">
      <w:start w:val="1"/>
      <w:numFmt w:val="bullet"/>
      <w:lvlText w:val=""/>
      <w:lvlJc w:val="left"/>
      <w:pPr>
        <w:ind w:left="720" w:hanging="360"/>
      </w:pPr>
      <w:rPr>
        <w:rFonts w:ascii="Symbol" w:hAnsi="Symbol" w:hint="default"/>
      </w:rPr>
    </w:lvl>
    <w:lvl w:ilvl="1" w:tplc="2A38EBC0">
      <w:numFmt w:val="bullet"/>
      <w:lvlText w:val="•"/>
      <w:lvlJc w:val="left"/>
      <w:pPr>
        <w:ind w:left="1623" w:hanging="543"/>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E4681"/>
    <w:multiLevelType w:val="hybridMultilevel"/>
    <w:tmpl w:val="2AB6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C3516"/>
    <w:multiLevelType w:val="hybridMultilevel"/>
    <w:tmpl w:val="7690D4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3" w15:restartNumberingAfterBreak="0">
    <w:nsid w:val="532B512F"/>
    <w:multiLevelType w:val="hybridMultilevel"/>
    <w:tmpl w:val="682258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184C19"/>
    <w:multiLevelType w:val="multilevel"/>
    <w:tmpl w:val="30F6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E61746"/>
    <w:multiLevelType w:val="hybridMultilevel"/>
    <w:tmpl w:val="19BA70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6" w15:restartNumberingAfterBreak="0">
    <w:nsid w:val="5F6D1992"/>
    <w:multiLevelType w:val="multilevel"/>
    <w:tmpl w:val="38C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061F18"/>
    <w:multiLevelType w:val="hybridMultilevel"/>
    <w:tmpl w:val="FA10DDB6"/>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350A1A"/>
    <w:multiLevelType w:val="hybridMultilevel"/>
    <w:tmpl w:val="60CA78A4"/>
    <w:lvl w:ilvl="0" w:tplc="08090001">
      <w:start w:val="1"/>
      <w:numFmt w:val="bullet"/>
      <w:lvlText w:val=""/>
      <w:lvlJc w:val="left"/>
      <w:pPr>
        <w:ind w:left="780" w:hanging="360"/>
      </w:pPr>
      <w:rPr>
        <w:rFonts w:ascii="Symbol" w:hAnsi="Symbol" w:hint="default"/>
      </w:rPr>
    </w:lvl>
    <w:lvl w:ilvl="1" w:tplc="87789A88">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B52761D"/>
    <w:multiLevelType w:val="multilevel"/>
    <w:tmpl w:val="0C4CFA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D4416E"/>
    <w:multiLevelType w:val="hybridMultilevel"/>
    <w:tmpl w:val="B2306C1E"/>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75B78"/>
    <w:multiLevelType w:val="hybridMultilevel"/>
    <w:tmpl w:val="9128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669BC"/>
    <w:multiLevelType w:val="multilevel"/>
    <w:tmpl w:val="4FE80A0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1580790">
    <w:abstractNumId w:val="36"/>
  </w:num>
  <w:num w:numId="2" w16cid:durableId="1641036474">
    <w:abstractNumId w:val="9"/>
  </w:num>
  <w:num w:numId="3" w16cid:durableId="1101728388">
    <w:abstractNumId w:val="12"/>
  </w:num>
  <w:num w:numId="4" w16cid:durableId="153878780">
    <w:abstractNumId w:val="42"/>
  </w:num>
  <w:num w:numId="5" w16cid:durableId="714546891">
    <w:abstractNumId w:val="35"/>
  </w:num>
  <w:num w:numId="6" w16cid:durableId="404449542">
    <w:abstractNumId w:val="16"/>
  </w:num>
  <w:num w:numId="7" w16cid:durableId="1339036520">
    <w:abstractNumId w:val="13"/>
  </w:num>
  <w:num w:numId="8" w16cid:durableId="1894658022">
    <w:abstractNumId w:val="31"/>
  </w:num>
  <w:num w:numId="9" w16cid:durableId="812672240">
    <w:abstractNumId w:val="4"/>
  </w:num>
  <w:num w:numId="10" w16cid:durableId="1593779618">
    <w:abstractNumId w:val="28"/>
  </w:num>
  <w:num w:numId="11" w16cid:durableId="462118304">
    <w:abstractNumId w:val="33"/>
  </w:num>
  <w:num w:numId="12" w16cid:durableId="1104418624">
    <w:abstractNumId w:val="38"/>
  </w:num>
  <w:num w:numId="13" w16cid:durableId="2136437339">
    <w:abstractNumId w:val="29"/>
  </w:num>
  <w:num w:numId="14" w16cid:durableId="1182355689">
    <w:abstractNumId w:val="17"/>
  </w:num>
  <w:num w:numId="15" w16cid:durableId="1363819173">
    <w:abstractNumId w:val="6"/>
  </w:num>
  <w:num w:numId="16" w16cid:durableId="1348210511">
    <w:abstractNumId w:val="32"/>
  </w:num>
  <w:num w:numId="17" w16cid:durableId="1236819955">
    <w:abstractNumId w:val="21"/>
  </w:num>
  <w:num w:numId="18" w16cid:durableId="1510562142">
    <w:abstractNumId w:val="20"/>
  </w:num>
  <w:num w:numId="19" w16cid:durableId="1493175330">
    <w:abstractNumId w:val="27"/>
  </w:num>
  <w:num w:numId="20" w16cid:durableId="1701976585">
    <w:abstractNumId w:val="14"/>
  </w:num>
  <w:num w:numId="21" w16cid:durableId="136534258">
    <w:abstractNumId w:val="10"/>
  </w:num>
  <w:num w:numId="22" w16cid:durableId="1329483969">
    <w:abstractNumId w:val="24"/>
  </w:num>
  <w:num w:numId="23" w16cid:durableId="875895121">
    <w:abstractNumId w:val="19"/>
  </w:num>
  <w:num w:numId="24" w16cid:durableId="60258613">
    <w:abstractNumId w:val="39"/>
  </w:num>
  <w:num w:numId="25" w16cid:durableId="831141175">
    <w:abstractNumId w:val="5"/>
  </w:num>
  <w:num w:numId="26" w16cid:durableId="824517344">
    <w:abstractNumId w:val="41"/>
  </w:num>
  <w:num w:numId="27" w16cid:durableId="122694483">
    <w:abstractNumId w:val="26"/>
  </w:num>
  <w:num w:numId="28" w16cid:durableId="1665739059">
    <w:abstractNumId w:val="8"/>
  </w:num>
  <w:num w:numId="29" w16cid:durableId="579484563">
    <w:abstractNumId w:val="30"/>
  </w:num>
  <w:num w:numId="30" w16cid:durableId="858470538">
    <w:abstractNumId w:val="23"/>
  </w:num>
  <w:num w:numId="31" w16cid:durableId="1297029298">
    <w:abstractNumId w:val="0"/>
  </w:num>
  <w:num w:numId="32" w16cid:durableId="1484277719">
    <w:abstractNumId w:val="11"/>
  </w:num>
  <w:num w:numId="33" w16cid:durableId="2040280333">
    <w:abstractNumId w:val="3"/>
  </w:num>
  <w:num w:numId="34" w16cid:durableId="1591935758">
    <w:abstractNumId w:val="25"/>
  </w:num>
  <w:num w:numId="35" w16cid:durableId="909314205">
    <w:abstractNumId w:val="7"/>
  </w:num>
  <w:num w:numId="36" w16cid:durableId="1673070373">
    <w:abstractNumId w:val="34"/>
  </w:num>
  <w:num w:numId="37" w16cid:durableId="1488672898">
    <w:abstractNumId w:val="18"/>
  </w:num>
  <w:num w:numId="38" w16cid:durableId="1744446055">
    <w:abstractNumId w:val="37"/>
  </w:num>
  <w:num w:numId="39" w16cid:durableId="787049475">
    <w:abstractNumId w:val="1"/>
  </w:num>
  <w:num w:numId="40" w16cid:durableId="163475764">
    <w:abstractNumId w:val="15"/>
  </w:num>
  <w:num w:numId="41" w16cid:durableId="196049872">
    <w:abstractNumId w:val="22"/>
  </w:num>
  <w:num w:numId="42" w16cid:durableId="1356267789">
    <w:abstractNumId w:val="2"/>
  </w:num>
  <w:num w:numId="43" w16cid:durableId="331110634">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D8"/>
    <w:rsid w:val="00001C08"/>
    <w:rsid w:val="00003FCA"/>
    <w:rsid w:val="00010B72"/>
    <w:rsid w:val="000115CD"/>
    <w:rsid w:val="00012335"/>
    <w:rsid w:val="00025BE7"/>
    <w:rsid w:val="0003433F"/>
    <w:rsid w:val="00067787"/>
    <w:rsid w:val="00073AEE"/>
    <w:rsid w:val="00092D6B"/>
    <w:rsid w:val="000A3F5A"/>
    <w:rsid w:val="000B3DE1"/>
    <w:rsid w:val="000B5A77"/>
    <w:rsid w:val="000C5FB1"/>
    <w:rsid w:val="000C716A"/>
    <w:rsid w:val="000D3B1F"/>
    <w:rsid w:val="000D751A"/>
    <w:rsid w:val="000E0AF2"/>
    <w:rsid w:val="000F2C16"/>
    <w:rsid w:val="001003E5"/>
    <w:rsid w:val="001030B7"/>
    <w:rsid w:val="00103D8B"/>
    <w:rsid w:val="001047F2"/>
    <w:rsid w:val="00107A5E"/>
    <w:rsid w:val="001119AE"/>
    <w:rsid w:val="001132F6"/>
    <w:rsid w:val="00117920"/>
    <w:rsid w:val="00127B0C"/>
    <w:rsid w:val="00145A29"/>
    <w:rsid w:val="00152B90"/>
    <w:rsid w:val="00164365"/>
    <w:rsid w:val="00173018"/>
    <w:rsid w:val="00173E9A"/>
    <w:rsid w:val="00180514"/>
    <w:rsid w:val="001879E0"/>
    <w:rsid w:val="00191704"/>
    <w:rsid w:val="001B58B5"/>
    <w:rsid w:val="001C02F9"/>
    <w:rsid w:val="001E2000"/>
    <w:rsid w:val="001E2989"/>
    <w:rsid w:val="001F23AF"/>
    <w:rsid w:val="00207ACE"/>
    <w:rsid w:val="00210851"/>
    <w:rsid w:val="00215C2B"/>
    <w:rsid w:val="0022080D"/>
    <w:rsid w:val="0022362E"/>
    <w:rsid w:val="00230BFC"/>
    <w:rsid w:val="00236919"/>
    <w:rsid w:val="00242CB1"/>
    <w:rsid w:val="00243E20"/>
    <w:rsid w:val="00245A8B"/>
    <w:rsid w:val="002472F5"/>
    <w:rsid w:val="002556D8"/>
    <w:rsid w:val="00280B9F"/>
    <w:rsid w:val="002835DE"/>
    <w:rsid w:val="00292849"/>
    <w:rsid w:val="002A2304"/>
    <w:rsid w:val="002B16A3"/>
    <w:rsid w:val="002C40F7"/>
    <w:rsid w:val="002D056E"/>
    <w:rsid w:val="002E242F"/>
    <w:rsid w:val="002E7A61"/>
    <w:rsid w:val="002F6029"/>
    <w:rsid w:val="003176E8"/>
    <w:rsid w:val="00320E59"/>
    <w:rsid w:val="0033014B"/>
    <w:rsid w:val="00343FD9"/>
    <w:rsid w:val="003475B7"/>
    <w:rsid w:val="003475D8"/>
    <w:rsid w:val="00355BFE"/>
    <w:rsid w:val="00364B46"/>
    <w:rsid w:val="00366E9B"/>
    <w:rsid w:val="003747FC"/>
    <w:rsid w:val="00374870"/>
    <w:rsid w:val="003A78AF"/>
    <w:rsid w:val="003B0DE9"/>
    <w:rsid w:val="003B14FC"/>
    <w:rsid w:val="003B2F23"/>
    <w:rsid w:val="003B3533"/>
    <w:rsid w:val="003C12F4"/>
    <w:rsid w:val="003C536D"/>
    <w:rsid w:val="003D45E6"/>
    <w:rsid w:val="003D76D3"/>
    <w:rsid w:val="003E72F0"/>
    <w:rsid w:val="00401FC1"/>
    <w:rsid w:val="00412320"/>
    <w:rsid w:val="004143C7"/>
    <w:rsid w:val="0042343E"/>
    <w:rsid w:val="00440E3A"/>
    <w:rsid w:val="00440E3C"/>
    <w:rsid w:val="00444C5C"/>
    <w:rsid w:val="00474D7D"/>
    <w:rsid w:val="00485D1C"/>
    <w:rsid w:val="00486075"/>
    <w:rsid w:val="0048627B"/>
    <w:rsid w:val="00492DEE"/>
    <w:rsid w:val="004931C4"/>
    <w:rsid w:val="004A4F6C"/>
    <w:rsid w:val="004B1A3E"/>
    <w:rsid w:val="004B392F"/>
    <w:rsid w:val="004C56C3"/>
    <w:rsid w:val="004C6CBC"/>
    <w:rsid w:val="004C7230"/>
    <w:rsid w:val="004C7E64"/>
    <w:rsid w:val="00507DBB"/>
    <w:rsid w:val="005145FE"/>
    <w:rsid w:val="005233FA"/>
    <w:rsid w:val="00536AA5"/>
    <w:rsid w:val="00555E6B"/>
    <w:rsid w:val="005653D9"/>
    <w:rsid w:val="005672A3"/>
    <w:rsid w:val="005A666D"/>
    <w:rsid w:val="005B6E92"/>
    <w:rsid w:val="005C4C14"/>
    <w:rsid w:val="005D0DCA"/>
    <w:rsid w:val="005D7CA6"/>
    <w:rsid w:val="005F4079"/>
    <w:rsid w:val="005F4248"/>
    <w:rsid w:val="00601742"/>
    <w:rsid w:val="00605F66"/>
    <w:rsid w:val="00610C13"/>
    <w:rsid w:val="00620C60"/>
    <w:rsid w:val="00625A89"/>
    <w:rsid w:val="006320FE"/>
    <w:rsid w:val="00632904"/>
    <w:rsid w:val="00644B55"/>
    <w:rsid w:val="00663C21"/>
    <w:rsid w:val="0066617B"/>
    <w:rsid w:val="0068006E"/>
    <w:rsid w:val="00687AF2"/>
    <w:rsid w:val="006923B8"/>
    <w:rsid w:val="00697CBF"/>
    <w:rsid w:val="006A27DE"/>
    <w:rsid w:val="006B1D58"/>
    <w:rsid w:val="006B6A8E"/>
    <w:rsid w:val="006C00F2"/>
    <w:rsid w:val="006D5F47"/>
    <w:rsid w:val="006D7E3A"/>
    <w:rsid w:val="006F1566"/>
    <w:rsid w:val="006F6E1D"/>
    <w:rsid w:val="0070045F"/>
    <w:rsid w:val="007267C2"/>
    <w:rsid w:val="007311FE"/>
    <w:rsid w:val="007426F9"/>
    <w:rsid w:val="007656D7"/>
    <w:rsid w:val="00782A5E"/>
    <w:rsid w:val="007A52DF"/>
    <w:rsid w:val="007A5CAF"/>
    <w:rsid w:val="007B1496"/>
    <w:rsid w:val="007B574C"/>
    <w:rsid w:val="007D54A0"/>
    <w:rsid w:val="007E58EC"/>
    <w:rsid w:val="00802A88"/>
    <w:rsid w:val="00811126"/>
    <w:rsid w:val="00815944"/>
    <w:rsid w:val="008279A2"/>
    <w:rsid w:val="008501A7"/>
    <w:rsid w:val="00850828"/>
    <w:rsid w:val="00857DB6"/>
    <w:rsid w:val="00861D34"/>
    <w:rsid w:val="00874EBD"/>
    <w:rsid w:val="008C7AE7"/>
    <w:rsid w:val="008D5B18"/>
    <w:rsid w:val="008F0538"/>
    <w:rsid w:val="008F19FB"/>
    <w:rsid w:val="008F2097"/>
    <w:rsid w:val="008F408E"/>
    <w:rsid w:val="00902155"/>
    <w:rsid w:val="0090560D"/>
    <w:rsid w:val="00942037"/>
    <w:rsid w:val="009558CD"/>
    <w:rsid w:val="00961352"/>
    <w:rsid w:val="0097258C"/>
    <w:rsid w:val="00976104"/>
    <w:rsid w:val="009836CB"/>
    <w:rsid w:val="0099062C"/>
    <w:rsid w:val="0099335C"/>
    <w:rsid w:val="009A0532"/>
    <w:rsid w:val="009A69CE"/>
    <w:rsid w:val="009B3C02"/>
    <w:rsid w:val="009B3C91"/>
    <w:rsid w:val="009C0BB4"/>
    <w:rsid w:val="009D382C"/>
    <w:rsid w:val="009F483B"/>
    <w:rsid w:val="009F4AC5"/>
    <w:rsid w:val="009F76BB"/>
    <w:rsid w:val="00A13AFE"/>
    <w:rsid w:val="00A311AB"/>
    <w:rsid w:val="00A31A85"/>
    <w:rsid w:val="00A32829"/>
    <w:rsid w:val="00A336E5"/>
    <w:rsid w:val="00A507DB"/>
    <w:rsid w:val="00A54B7B"/>
    <w:rsid w:val="00A6149B"/>
    <w:rsid w:val="00A901A1"/>
    <w:rsid w:val="00AA5385"/>
    <w:rsid w:val="00AC33D3"/>
    <w:rsid w:val="00AC3B11"/>
    <w:rsid w:val="00AD04B5"/>
    <w:rsid w:val="00AD76B6"/>
    <w:rsid w:val="00AE54B5"/>
    <w:rsid w:val="00AF4C78"/>
    <w:rsid w:val="00AF719C"/>
    <w:rsid w:val="00B006E7"/>
    <w:rsid w:val="00B16AB4"/>
    <w:rsid w:val="00B50AA1"/>
    <w:rsid w:val="00B5355C"/>
    <w:rsid w:val="00B54B89"/>
    <w:rsid w:val="00B56449"/>
    <w:rsid w:val="00B65620"/>
    <w:rsid w:val="00B66A89"/>
    <w:rsid w:val="00B74C2B"/>
    <w:rsid w:val="00B77737"/>
    <w:rsid w:val="00B94687"/>
    <w:rsid w:val="00BB6E7F"/>
    <w:rsid w:val="00BD0575"/>
    <w:rsid w:val="00BF5A0D"/>
    <w:rsid w:val="00C015F3"/>
    <w:rsid w:val="00C02BD3"/>
    <w:rsid w:val="00C04C4F"/>
    <w:rsid w:val="00C32618"/>
    <w:rsid w:val="00C35B18"/>
    <w:rsid w:val="00C3621B"/>
    <w:rsid w:val="00C51042"/>
    <w:rsid w:val="00C722B4"/>
    <w:rsid w:val="00C74749"/>
    <w:rsid w:val="00C815C9"/>
    <w:rsid w:val="00C85EDB"/>
    <w:rsid w:val="00CA5B6F"/>
    <w:rsid w:val="00CB2007"/>
    <w:rsid w:val="00CB2350"/>
    <w:rsid w:val="00CB6949"/>
    <w:rsid w:val="00CD6240"/>
    <w:rsid w:val="00CE0BC3"/>
    <w:rsid w:val="00CE5F4D"/>
    <w:rsid w:val="00CE7F4C"/>
    <w:rsid w:val="00CF727A"/>
    <w:rsid w:val="00D039F5"/>
    <w:rsid w:val="00D1256E"/>
    <w:rsid w:val="00D21A92"/>
    <w:rsid w:val="00D24710"/>
    <w:rsid w:val="00D30AC6"/>
    <w:rsid w:val="00D31778"/>
    <w:rsid w:val="00D40357"/>
    <w:rsid w:val="00D53A1F"/>
    <w:rsid w:val="00D55480"/>
    <w:rsid w:val="00D62189"/>
    <w:rsid w:val="00D64CEC"/>
    <w:rsid w:val="00D74B69"/>
    <w:rsid w:val="00D80056"/>
    <w:rsid w:val="00D90FC3"/>
    <w:rsid w:val="00DC2527"/>
    <w:rsid w:val="00DD4BF9"/>
    <w:rsid w:val="00DD7864"/>
    <w:rsid w:val="00DE63D7"/>
    <w:rsid w:val="00E034E1"/>
    <w:rsid w:val="00E06E5B"/>
    <w:rsid w:val="00E212A5"/>
    <w:rsid w:val="00E24FE0"/>
    <w:rsid w:val="00E250D8"/>
    <w:rsid w:val="00E25F72"/>
    <w:rsid w:val="00E45434"/>
    <w:rsid w:val="00E52FB3"/>
    <w:rsid w:val="00E82D23"/>
    <w:rsid w:val="00E944C5"/>
    <w:rsid w:val="00EA74F4"/>
    <w:rsid w:val="00EC1DA0"/>
    <w:rsid w:val="00ED76FD"/>
    <w:rsid w:val="00EF553F"/>
    <w:rsid w:val="00F04C2E"/>
    <w:rsid w:val="00F10017"/>
    <w:rsid w:val="00F12100"/>
    <w:rsid w:val="00F16021"/>
    <w:rsid w:val="00F4450F"/>
    <w:rsid w:val="00F67C7F"/>
    <w:rsid w:val="00F812B8"/>
    <w:rsid w:val="00F86641"/>
    <w:rsid w:val="00F86D92"/>
    <w:rsid w:val="00FA12B3"/>
    <w:rsid w:val="00FB1F3E"/>
    <w:rsid w:val="00FB72AA"/>
    <w:rsid w:val="00FD26CC"/>
    <w:rsid w:val="00FF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D0F4"/>
  <w15:docId w15:val="{126C07B5-1F7B-42BF-A937-83EF0070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11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7311FE"/>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uiPriority w:val="9"/>
    <w:semiHidden/>
    <w:unhideWhenUsed/>
    <w:qFormat/>
    <w:rsid w:val="009A69C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F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03FCA"/>
    <w:pPr>
      <w:ind w:left="720"/>
    </w:pPr>
  </w:style>
  <w:style w:type="character" w:styleId="Hyperlink">
    <w:name w:val="Hyperlink"/>
    <w:uiPriority w:val="99"/>
    <w:rsid w:val="00003FCA"/>
    <w:rPr>
      <w:color w:val="0000FF"/>
      <w:u w:val="single"/>
    </w:rPr>
  </w:style>
  <w:style w:type="paragraph" w:customStyle="1" w:styleId="Subhead2">
    <w:name w:val="Subhead 2"/>
    <w:basedOn w:val="Normal"/>
    <w:next w:val="Normal"/>
    <w:link w:val="Subhead2Char"/>
    <w:qFormat/>
    <w:rsid w:val="00003FCA"/>
    <w:pPr>
      <w:spacing w:before="240" w:after="120"/>
    </w:pPr>
    <w:rPr>
      <w:rFonts w:ascii="Arial" w:eastAsia="MS Mincho" w:hAnsi="Arial"/>
      <w:b/>
      <w:color w:val="12263F"/>
      <w:lang w:val="en-US"/>
    </w:rPr>
  </w:style>
  <w:style w:type="character" w:customStyle="1" w:styleId="Subhead2Char">
    <w:name w:val="Subhead 2 Char"/>
    <w:link w:val="Subhead2"/>
    <w:rsid w:val="00003FCA"/>
    <w:rPr>
      <w:rFonts w:ascii="Arial" w:eastAsia="MS Mincho" w:hAnsi="Arial" w:cs="Times New Roman"/>
      <w:b/>
      <w:color w:val="12263F"/>
      <w:sz w:val="24"/>
      <w:szCs w:val="24"/>
      <w:lang w:val="en-US"/>
    </w:rPr>
  </w:style>
  <w:style w:type="character" w:customStyle="1" w:styleId="Heading2Char">
    <w:name w:val="Heading 2 Char"/>
    <w:basedOn w:val="DefaultParagraphFont"/>
    <w:link w:val="Heading2"/>
    <w:semiHidden/>
    <w:rsid w:val="007311FE"/>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7311FE"/>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7311FE"/>
    <w:pPr>
      <w:ind w:left="360"/>
      <w:jc w:val="both"/>
    </w:pPr>
    <w:rPr>
      <w:rFonts w:ascii="Arial" w:hAnsi="Arial"/>
      <w:szCs w:val="20"/>
    </w:rPr>
  </w:style>
  <w:style w:type="character" w:customStyle="1" w:styleId="BodyTextIndent2Char">
    <w:name w:val="Body Text Indent 2 Char"/>
    <w:basedOn w:val="DefaultParagraphFont"/>
    <w:link w:val="BodyTextIndent2"/>
    <w:rsid w:val="007311FE"/>
    <w:rPr>
      <w:rFonts w:ascii="Arial" w:eastAsia="Times New Roman" w:hAnsi="Arial" w:cs="Times New Roman"/>
      <w:sz w:val="24"/>
      <w:szCs w:val="20"/>
    </w:rPr>
  </w:style>
  <w:style w:type="paragraph" w:styleId="BodyTextIndent">
    <w:name w:val="Body Text Indent"/>
    <w:basedOn w:val="Normal"/>
    <w:link w:val="BodyTextIndentChar"/>
    <w:rsid w:val="007311FE"/>
    <w:pPr>
      <w:spacing w:after="120"/>
      <w:ind w:left="283"/>
    </w:pPr>
  </w:style>
  <w:style w:type="character" w:customStyle="1" w:styleId="BodyTextIndentChar">
    <w:name w:val="Body Text Indent Char"/>
    <w:basedOn w:val="DefaultParagraphFont"/>
    <w:link w:val="BodyTextIndent"/>
    <w:rsid w:val="007311FE"/>
    <w:rPr>
      <w:rFonts w:ascii="Times New Roman" w:eastAsia="Times New Roman" w:hAnsi="Times New Roman" w:cs="Times New Roman"/>
      <w:sz w:val="24"/>
      <w:szCs w:val="24"/>
    </w:rPr>
  </w:style>
  <w:style w:type="paragraph" w:customStyle="1" w:styleId="DfESBullets">
    <w:name w:val="DfESBullets"/>
    <w:basedOn w:val="Normal"/>
    <w:rsid w:val="007311FE"/>
    <w:pPr>
      <w:widowControl w:val="0"/>
      <w:numPr>
        <w:numId w:val="10"/>
      </w:numPr>
      <w:overflowPunct w:val="0"/>
      <w:autoSpaceDE w:val="0"/>
      <w:autoSpaceDN w:val="0"/>
      <w:adjustRightInd w:val="0"/>
      <w:spacing w:after="240"/>
      <w:textAlignment w:val="baseline"/>
    </w:pPr>
    <w:rPr>
      <w:rFonts w:ascii="Arial" w:hAnsi="Arial" w:cs="Arial"/>
    </w:rPr>
  </w:style>
  <w:style w:type="character" w:customStyle="1" w:styleId="Heading7Char">
    <w:name w:val="Heading 7 Char"/>
    <w:basedOn w:val="DefaultParagraphFont"/>
    <w:link w:val="Heading7"/>
    <w:uiPriority w:val="9"/>
    <w:semiHidden/>
    <w:rsid w:val="009A69CE"/>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uiPriority w:val="99"/>
    <w:unhideWhenUsed/>
    <w:rsid w:val="009A69C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69CE"/>
  </w:style>
  <w:style w:type="paragraph" w:customStyle="1" w:styleId="Caption1">
    <w:name w:val="Caption 1"/>
    <w:basedOn w:val="Normal"/>
    <w:qFormat/>
    <w:rsid w:val="00D55480"/>
    <w:pPr>
      <w:spacing w:before="120" w:after="120"/>
    </w:pPr>
    <w:rPr>
      <w:rFonts w:ascii="Arial" w:eastAsia="MS Mincho" w:hAnsi="Arial"/>
      <w:i/>
      <w:color w:val="F15F22"/>
      <w:sz w:val="20"/>
      <w:lang w:val="en-US"/>
    </w:rPr>
  </w:style>
  <w:style w:type="paragraph" w:styleId="NoSpacing">
    <w:name w:val="No Spacing"/>
    <w:uiPriority w:val="1"/>
    <w:qFormat/>
    <w:rsid w:val="00DD4BF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20C6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620C60"/>
    <w:rPr>
      <w:sz w:val="20"/>
      <w:szCs w:val="20"/>
    </w:rPr>
  </w:style>
  <w:style w:type="paragraph" w:styleId="NormalWeb">
    <w:name w:val="Normal (Web)"/>
    <w:basedOn w:val="Normal"/>
    <w:uiPriority w:val="99"/>
    <w:semiHidden/>
    <w:unhideWhenUsed/>
    <w:rsid w:val="00AE54B5"/>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8F408E"/>
    <w:rPr>
      <w:color w:val="954F72" w:themeColor="followedHyperlink"/>
      <w:u w:val="single"/>
    </w:rPr>
  </w:style>
  <w:style w:type="character" w:styleId="UnresolvedMention">
    <w:name w:val="Unresolved Mention"/>
    <w:basedOn w:val="DefaultParagraphFont"/>
    <w:uiPriority w:val="99"/>
    <w:semiHidden/>
    <w:unhideWhenUsed/>
    <w:rsid w:val="0090560D"/>
    <w:rPr>
      <w:color w:val="605E5C"/>
      <w:shd w:val="clear" w:color="auto" w:fill="E1DFDD"/>
    </w:rPr>
  </w:style>
  <w:style w:type="paragraph" w:styleId="Revision">
    <w:name w:val="Revision"/>
    <w:hidden/>
    <w:uiPriority w:val="99"/>
    <w:semiHidden/>
    <w:rsid w:val="000115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31C4"/>
    <w:rPr>
      <w:sz w:val="16"/>
      <w:szCs w:val="16"/>
    </w:rPr>
  </w:style>
  <w:style w:type="paragraph" w:styleId="CommentText">
    <w:name w:val="annotation text"/>
    <w:basedOn w:val="Normal"/>
    <w:link w:val="CommentTextChar"/>
    <w:uiPriority w:val="99"/>
    <w:unhideWhenUsed/>
    <w:rsid w:val="004931C4"/>
    <w:rPr>
      <w:sz w:val="20"/>
      <w:szCs w:val="20"/>
    </w:rPr>
  </w:style>
  <w:style w:type="character" w:customStyle="1" w:styleId="CommentTextChar">
    <w:name w:val="Comment Text Char"/>
    <w:basedOn w:val="DefaultParagraphFont"/>
    <w:link w:val="CommentText"/>
    <w:uiPriority w:val="99"/>
    <w:rsid w:val="004931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1C4"/>
    <w:rPr>
      <w:b/>
      <w:bCs/>
    </w:rPr>
  </w:style>
  <w:style w:type="character" w:customStyle="1" w:styleId="CommentSubjectChar">
    <w:name w:val="Comment Subject Char"/>
    <w:basedOn w:val="CommentTextChar"/>
    <w:link w:val="CommentSubject"/>
    <w:uiPriority w:val="99"/>
    <w:semiHidden/>
    <w:rsid w:val="004931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78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ducation-for-a-connected-world" TargetMode="External"/><Relationship Id="rId13" Type="http://schemas.openxmlformats.org/officeDocument/2006/relationships/hyperlink" Target="https://sites.southglos.gov.uk/safeguarding/wp-content/uploads/sites/221/2015/05/Exploitation-Identification-Tool-final.pdf" TargetMode="External"/><Relationship Id="rId18" Type="http://schemas.openxmlformats.org/officeDocument/2006/relationships/hyperlink" Target="https://assets.publishing.service.gov.uk/government/uploads/system/uploads/attachment_data/file/418131/Preventing_youth_violence_and_gang_involvement_v3_March2015.pdf" TargetMode="External"/><Relationship Id="rId26" Type="http://schemas.openxmlformats.org/officeDocument/2006/relationships/hyperlink" Target="mailto:help@nspcc.org.uk" TargetMode="External"/><Relationship Id="rId3" Type="http://schemas.openxmlformats.org/officeDocument/2006/relationships/styles" Target="styles.xml"/><Relationship Id="rId21" Type="http://schemas.openxmlformats.org/officeDocument/2006/relationships/hyperlink" Target="https://www.saferrecruitmentconsortium.org/GSWP%20COVID%20addendum%20April%202020%20final-2.pdf?__cf_chl_jschl_tk__=02ca1cdaee6b655f1f7f56dcae4457db0f257091-1597663129-0-AUKh0zeOBchd2f3xhewMpTBIhQVZb6g4YJZF9zwyIux8s3x8AYtBYBrciqnsZ3fAWTtdSYu4KNeKNTwEvCr6LMlvS8yAblNethS5P3e5Q4LMuG4G9m0vTQtN0KoJGDTAkBQFMrSEM69GkladRRPy3WHMWVHhzdKdIreIeyVXLXW3FeW0fNpF5ZoFSppsU8B50QogdiNL7RVliJlDJt7-TR_0Jqileyoo_GgV6fk5_v7lx94J5ZwQg5xtrnZ2nn8mEKNdU8Ocjsv21V9OUYaTXes89KQ-04keCUzZIx9j9h0GypibZBy0_xA4Ftx88s-QzVHUDaptXsdvbOHL4ztkLZo" TargetMode="External"/><Relationship Id="rId7" Type="http://schemas.openxmlformats.org/officeDocument/2006/relationships/hyperlink" Target="http://sites.southglos.gov.uk/safeguarding/children/" TargetMode="External"/><Relationship Id="rId12" Type="http://schemas.openxmlformats.org/officeDocument/2006/relationships/hyperlink" Target="mailto:lado@southglos.gov.uk" TargetMode="External"/><Relationship Id="rId17" Type="http://schemas.openxmlformats.org/officeDocument/2006/relationships/hyperlink" Target="https://www.gov.uk/government/publications/prevent-duty-risk-assessment-templates" TargetMode="External"/><Relationship Id="rId25" Type="http://schemas.openxmlformats.org/officeDocument/2006/relationships/hyperlink" Target="https://www.saferrecruitmentconsortium.org/GSWP%20COVID%20addendum%20April%202020%20final-2.pdf?__cf_chl_jschl_tk__=02ca1cdaee6b655f1f7f56dcae4457db0f257091-1597663129-0-AUKh0zeOBchd2f3xhewMpTBIhQVZb6g4YJZF9zwyIux8s3x8AYtBYBrciqnsZ3fAWTtdSYu4KNeKNTwEvCr6LMlvS8yAblNethS5P3e5Q4LMuG4G9m0vTQtN0KoJGDTAkBQFMrSEM69GkladRRPy3WHMWVHhzdKdIreIeyVXLXW3FeW0fNpF5ZoFSppsU8B50QogdiNL7RVliJlDJt7-TR_0Jqileyoo_GgV6fk5_v7lx94J5ZwQg5xtrnZ2nn8mEKNdU8Ocjsv21V9OUYaTXes89KQ-04keCUzZIx9j9h0GypibZBy0_xA4Ftx88s-QzVHUDaptXsdvbOHL4ztkLZo" TargetMode="External"/><Relationship Id="rId2" Type="http://schemas.openxmlformats.org/officeDocument/2006/relationships/numbering" Target="numbering.xml"/><Relationship Id="rId16" Type="http://schemas.openxmlformats.org/officeDocument/2006/relationships/hyperlink" Target="https://sites.southglos.gov.uk/safeguarding/wp-content/uploads/sites/221/2015/06/Domestic-Abuse-Toolkit-May-2021.pdf" TargetMode="External"/><Relationship Id="rId20" Type="http://schemas.openxmlformats.org/officeDocument/2006/relationships/hyperlink" Target="https://view.officeapps.live.com/op/view.aspx?src=https%3A%2F%2Fsites.southglos.gov.uk%2Fsafeguarding%2Fwp-content%2Fuploads%2Fsites%2F221%2F2015%2F05%2FPrivate-Fostering-Notification-Form-2023.docx&amp;wdOrigin=BROWSE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overnment/publications/statutory-policies-for-schools-and-academy-trusts/statutory-policies-for-schools-and-academy-trusts" TargetMode="External"/><Relationship Id="rId11" Type="http://schemas.openxmlformats.org/officeDocument/2006/relationships/hyperlink" Target="https://www.npcc.police.uk/SysSiteAssets/media/downloads/publications/publications-log/2020/when-to-call-the-police--guidance-for-schools-and-colleges.pdf" TargetMode="External"/><Relationship Id="rId24" Type="http://schemas.openxmlformats.org/officeDocument/2006/relationships/hyperlink" Target="https://www.elearning.prevent.homeoffice.gov.uk/edu/screen1.html" TargetMode="External"/><Relationship Id="rId5" Type="http://schemas.openxmlformats.org/officeDocument/2006/relationships/webSettings" Target="webSetting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learning.nspcc.org.uk/training/safer-recruitment" TargetMode="External"/><Relationship Id="rId28" Type="http://schemas.openxmlformats.org/officeDocument/2006/relationships/image" Target="media/image1.png"/><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 Type="http://schemas.openxmlformats.org/officeDocument/2006/relationships/settings" Target="settings.xml"/><Relationship Id="rId9" Type="http://schemas.openxmlformats.org/officeDocument/2006/relationships/hyperlink" Target="https://www.gov.uk/government/publications/teaching-online-safety-in-schools/teaching-online-safety-in-schools" TargetMode="External"/><Relationship Id="rId14" Type="http://schemas.openxmlformats.org/officeDocument/2006/relationships/hyperlink" Target="https://sites.southglos.gov.uk/safeguarding/children/i-am-a-professional/child-exploitation/" TargetMode="External"/><Relationship Id="rId22" Type="http://schemas.openxmlformats.org/officeDocument/2006/relationships/hyperlink" Target="https://apwg.org/" TargetMode="External"/><Relationship Id="rId27" Type="http://schemas.openxmlformats.org/officeDocument/2006/relationships/hyperlink" Target="mailto:lado@southglos.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D69F-A9CE-49A9-9571-4357F64A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36</Pages>
  <Words>13717</Words>
  <Characters>78190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91724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Cordukes</dc:creator>
  <cp:keywords/>
  <dc:description/>
  <cp:lastModifiedBy>Lynda Cordukes</cp:lastModifiedBy>
  <cp:revision>4</cp:revision>
  <dcterms:created xsi:type="dcterms:W3CDTF">2024-09-10T17:19:00Z</dcterms:created>
  <dcterms:modified xsi:type="dcterms:W3CDTF">2024-09-12T21:42:00Z</dcterms:modified>
</cp:coreProperties>
</file>