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4321" w14:textId="7F8F1E81" w:rsidR="006459EC" w:rsidRDefault="000E6460" w:rsidP="006459EC">
      <w:pPr>
        <w:spacing w:after="0" w:line="240" w:lineRule="auto"/>
      </w:pPr>
      <w:r>
        <w:rPr>
          <w:noProof/>
        </w:rPr>
        <w:drawing>
          <wp:inline distT="0" distB="0" distL="0" distR="0" wp14:anchorId="30922CFB" wp14:editId="72D4653C">
            <wp:extent cx="6501130" cy="939825"/>
            <wp:effectExtent l="0" t="0" r="0" b="0"/>
            <wp:docPr id="188221773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17730" name="Picture 1" descr="A logo for a company&#10;&#10;Description automatically generated"/>
                    <pic:cNvPicPr/>
                  </pic:nvPicPr>
                  <pic:blipFill>
                    <a:blip r:embed="rId5"/>
                    <a:stretch>
                      <a:fillRect/>
                    </a:stretch>
                  </pic:blipFill>
                  <pic:spPr>
                    <a:xfrm>
                      <a:off x="0" y="0"/>
                      <a:ext cx="6518203" cy="942293"/>
                    </a:xfrm>
                    <a:prstGeom prst="rect">
                      <a:avLst/>
                    </a:prstGeom>
                  </pic:spPr>
                </pic:pic>
              </a:graphicData>
            </a:graphic>
          </wp:inline>
        </w:drawing>
      </w:r>
    </w:p>
    <w:p w14:paraId="3C5D04E0" w14:textId="68E98185" w:rsidR="006459EC" w:rsidRPr="00AA6F58" w:rsidRDefault="000E6460" w:rsidP="000E6460">
      <w:pPr>
        <w:spacing w:after="0" w:line="240" w:lineRule="auto"/>
        <w:jc w:val="center"/>
        <w:rPr>
          <w:b/>
          <w:bCs/>
          <w:color w:val="8EAADB" w:themeColor="accent1" w:themeTint="99"/>
          <w:sz w:val="48"/>
          <w:szCs w:val="48"/>
        </w:rPr>
      </w:pPr>
      <w:r>
        <w:rPr>
          <w:b/>
          <w:bCs/>
          <w:color w:val="8EAADB" w:themeColor="accent1" w:themeTint="99"/>
          <w:sz w:val="48"/>
          <w:szCs w:val="48"/>
        </w:rPr>
        <w:t>Transition Support Fund request form</w:t>
      </w:r>
    </w:p>
    <w:p w14:paraId="5790DE04" w14:textId="48E01AD2" w:rsidR="006459EC" w:rsidRPr="00726583" w:rsidRDefault="006459EC" w:rsidP="006459EC">
      <w:pPr>
        <w:spacing w:after="0" w:line="240" w:lineRule="auto"/>
        <w:jc w:val="center"/>
        <w:rPr>
          <w:rFonts w:cstheme="minorHAnsi"/>
          <w:b/>
          <w:bCs/>
          <w:sz w:val="24"/>
          <w:szCs w:val="24"/>
        </w:rPr>
      </w:pPr>
      <w:r w:rsidRPr="002D5A84">
        <w:rPr>
          <w:rFonts w:cstheme="minorHAnsi"/>
          <w:b/>
          <w:bCs/>
          <w:sz w:val="24"/>
          <w:szCs w:val="24"/>
        </w:rPr>
        <w:t xml:space="preserve">This form should be completed for children who are in receipt of Early Years Inclusion Support Fund (EYISF) </w:t>
      </w:r>
      <w:r w:rsidR="00B744D0" w:rsidRPr="002D5A84">
        <w:rPr>
          <w:rFonts w:cstheme="minorHAnsi"/>
          <w:b/>
          <w:bCs/>
          <w:sz w:val="24"/>
          <w:szCs w:val="24"/>
        </w:rPr>
        <w:t>at Band B or C</w:t>
      </w:r>
      <w:r w:rsidR="00D00AFF" w:rsidRPr="002D5A84">
        <w:rPr>
          <w:rFonts w:cstheme="minorHAnsi"/>
          <w:b/>
          <w:bCs/>
          <w:sz w:val="24"/>
          <w:szCs w:val="24"/>
        </w:rPr>
        <w:t xml:space="preserve"> </w:t>
      </w:r>
      <w:r w:rsidRPr="002D5A84">
        <w:rPr>
          <w:rFonts w:cstheme="minorHAnsi"/>
          <w:b/>
          <w:bCs/>
          <w:sz w:val="24"/>
          <w:szCs w:val="24"/>
        </w:rPr>
        <w:t xml:space="preserve">and who </w:t>
      </w:r>
      <w:r w:rsidR="00FB2B1B" w:rsidRPr="002D5A84">
        <w:rPr>
          <w:rFonts w:cstheme="minorHAnsi"/>
          <w:b/>
          <w:bCs/>
          <w:sz w:val="24"/>
          <w:szCs w:val="24"/>
        </w:rPr>
        <w:t>the setting believe would benefit from</w:t>
      </w:r>
      <w:r w:rsidRPr="002D5A84">
        <w:rPr>
          <w:rFonts w:cstheme="minorHAnsi"/>
          <w:b/>
          <w:bCs/>
          <w:sz w:val="24"/>
          <w:szCs w:val="24"/>
        </w:rPr>
        <w:t xml:space="preserve"> Transition Support Fund (TSF) when transitioning into school</w:t>
      </w:r>
      <w:r>
        <w:rPr>
          <w:rFonts w:cstheme="minorHAnsi"/>
          <w:b/>
          <w:bCs/>
          <w:sz w:val="24"/>
          <w:szCs w:val="24"/>
        </w:rPr>
        <w:t xml:space="preserve"> </w:t>
      </w:r>
    </w:p>
    <w:p w14:paraId="7382B077" w14:textId="77777777" w:rsidR="006459EC" w:rsidRDefault="006459EC" w:rsidP="00C72C42">
      <w:pPr>
        <w:spacing w:after="0"/>
        <w:rPr>
          <w:b/>
          <w:bCs/>
          <w:color w:val="FADA5E"/>
          <w:sz w:val="30"/>
          <w:szCs w:val="30"/>
        </w:rPr>
      </w:pPr>
    </w:p>
    <w:tbl>
      <w:tblPr>
        <w:tblStyle w:val="TableGrid"/>
        <w:tblW w:w="0" w:type="auto"/>
        <w:tblLook w:val="04A0" w:firstRow="1" w:lastRow="0" w:firstColumn="1" w:lastColumn="0" w:noHBand="0" w:noVBand="1"/>
      </w:tblPr>
      <w:tblGrid>
        <w:gridCol w:w="2359"/>
        <w:gridCol w:w="3011"/>
        <w:gridCol w:w="2379"/>
        <w:gridCol w:w="3013"/>
      </w:tblGrid>
      <w:tr w:rsidR="006459EC" w14:paraId="7BFA7B21" w14:textId="77777777" w:rsidTr="00E130E7">
        <w:trPr>
          <w:trHeight w:val="342"/>
        </w:trPr>
        <w:tc>
          <w:tcPr>
            <w:tcW w:w="2359" w:type="dxa"/>
            <w:shd w:val="clear" w:color="auto" w:fill="8EAADB" w:themeFill="accent1" w:themeFillTint="99"/>
            <w:vAlign w:val="center"/>
          </w:tcPr>
          <w:p w14:paraId="28186136" w14:textId="77777777" w:rsidR="000E6460" w:rsidRDefault="000E6460" w:rsidP="00FA2F58">
            <w:pPr>
              <w:rPr>
                <w:b/>
                <w:bCs/>
                <w:sz w:val="24"/>
                <w:szCs w:val="24"/>
              </w:rPr>
            </w:pPr>
          </w:p>
          <w:p w14:paraId="588926D2" w14:textId="5694DE13" w:rsidR="006459EC" w:rsidRDefault="006459EC" w:rsidP="00FA2F58">
            <w:pPr>
              <w:rPr>
                <w:b/>
                <w:bCs/>
                <w:sz w:val="24"/>
                <w:szCs w:val="24"/>
              </w:rPr>
            </w:pPr>
            <w:r w:rsidRPr="002F661B">
              <w:rPr>
                <w:b/>
                <w:bCs/>
                <w:sz w:val="24"/>
                <w:szCs w:val="24"/>
              </w:rPr>
              <w:t>Name of child</w:t>
            </w:r>
          </w:p>
          <w:p w14:paraId="745763A7" w14:textId="77777777" w:rsidR="000E6460" w:rsidRPr="002F661B" w:rsidRDefault="000E6460" w:rsidP="00FA2F58">
            <w:pPr>
              <w:rPr>
                <w:b/>
                <w:bCs/>
                <w:sz w:val="24"/>
                <w:szCs w:val="24"/>
              </w:rPr>
            </w:pPr>
          </w:p>
        </w:tc>
        <w:tc>
          <w:tcPr>
            <w:tcW w:w="3011" w:type="dxa"/>
            <w:vAlign w:val="center"/>
          </w:tcPr>
          <w:p w14:paraId="57970330" w14:textId="77777777" w:rsidR="006459EC" w:rsidRDefault="006459EC" w:rsidP="00FA2F58">
            <w:pPr>
              <w:rPr>
                <w:sz w:val="24"/>
                <w:szCs w:val="24"/>
              </w:rPr>
            </w:pPr>
          </w:p>
        </w:tc>
        <w:tc>
          <w:tcPr>
            <w:tcW w:w="2379" w:type="dxa"/>
            <w:shd w:val="clear" w:color="auto" w:fill="8EAADB" w:themeFill="accent1" w:themeFillTint="99"/>
            <w:vAlign w:val="center"/>
          </w:tcPr>
          <w:p w14:paraId="57623CA6" w14:textId="321AA0A4" w:rsidR="006459EC" w:rsidRPr="002F661B" w:rsidRDefault="000E6460" w:rsidP="00FA2F58">
            <w:pPr>
              <w:rPr>
                <w:b/>
                <w:bCs/>
                <w:sz w:val="24"/>
                <w:szCs w:val="24"/>
              </w:rPr>
            </w:pPr>
            <w:r>
              <w:rPr>
                <w:b/>
                <w:bCs/>
                <w:sz w:val="24"/>
                <w:szCs w:val="24"/>
              </w:rPr>
              <w:t>Date of birth</w:t>
            </w:r>
          </w:p>
        </w:tc>
        <w:tc>
          <w:tcPr>
            <w:tcW w:w="3013" w:type="dxa"/>
            <w:vAlign w:val="center"/>
          </w:tcPr>
          <w:p w14:paraId="6EBDA1F1" w14:textId="77777777" w:rsidR="006459EC" w:rsidRDefault="006459EC" w:rsidP="00FA2F58">
            <w:pPr>
              <w:rPr>
                <w:sz w:val="24"/>
                <w:szCs w:val="24"/>
              </w:rPr>
            </w:pPr>
          </w:p>
        </w:tc>
      </w:tr>
      <w:tr w:rsidR="006459EC" w14:paraId="4C328019" w14:textId="77777777" w:rsidTr="00E130E7">
        <w:trPr>
          <w:trHeight w:val="342"/>
        </w:trPr>
        <w:tc>
          <w:tcPr>
            <w:tcW w:w="2359" w:type="dxa"/>
            <w:shd w:val="clear" w:color="auto" w:fill="8EAADB" w:themeFill="accent1" w:themeFillTint="99"/>
            <w:vAlign w:val="center"/>
          </w:tcPr>
          <w:p w14:paraId="02204E31" w14:textId="77777777" w:rsidR="006459EC" w:rsidRPr="002F661B" w:rsidRDefault="006459EC" w:rsidP="00FA2F58">
            <w:pPr>
              <w:rPr>
                <w:b/>
                <w:bCs/>
                <w:sz w:val="24"/>
                <w:szCs w:val="24"/>
              </w:rPr>
            </w:pPr>
            <w:r w:rsidRPr="002F661B">
              <w:rPr>
                <w:b/>
                <w:bCs/>
                <w:sz w:val="24"/>
                <w:szCs w:val="24"/>
              </w:rPr>
              <w:t>Current setting</w:t>
            </w:r>
          </w:p>
        </w:tc>
        <w:tc>
          <w:tcPr>
            <w:tcW w:w="3011" w:type="dxa"/>
            <w:vAlign w:val="center"/>
          </w:tcPr>
          <w:p w14:paraId="2C646F41" w14:textId="77777777" w:rsidR="006459EC" w:rsidRDefault="006459EC" w:rsidP="00FA2F58">
            <w:pPr>
              <w:rPr>
                <w:sz w:val="24"/>
                <w:szCs w:val="24"/>
              </w:rPr>
            </w:pPr>
          </w:p>
        </w:tc>
        <w:tc>
          <w:tcPr>
            <w:tcW w:w="2379" w:type="dxa"/>
            <w:shd w:val="clear" w:color="auto" w:fill="8EAADB" w:themeFill="accent1" w:themeFillTint="99"/>
            <w:vAlign w:val="center"/>
          </w:tcPr>
          <w:p w14:paraId="0FEEC8AA" w14:textId="77777777" w:rsidR="000E6460" w:rsidRDefault="000E6460" w:rsidP="00FA2F58">
            <w:pPr>
              <w:rPr>
                <w:b/>
                <w:bCs/>
                <w:sz w:val="24"/>
                <w:szCs w:val="24"/>
              </w:rPr>
            </w:pPr>
          </w:p>
          <w:p w14:paraId="60B3DBA1" w14:textId="6EFD8BF2" w:rsidR="006459EC" w:rsidRDefault="006459EC" w:rsidP="00FA2F58">
            <w:pPr>
              <w:rPr>
                <w:b/>
                <w:bCs/>
                <w:sz w:val="24"/>
                <w:szCs w:val="24"/>
              </w:rPr>
            </w:pPr>
            <w:r w:rsidRPr="002F661B">
              <w:rPr>
                <w:b/>
                <w:bCs/>
                <w:sz w:val="24"/>
                <w:szCs w:val="24"/>
              </w:rPr>
              <w:t>Receiving school</w:t>
            </w:r>
            <w:r w:rsidR="00AF0D89">
              <w:rPr>
                <w:b/>
                <w:bCs/>
                <w:sz w:val="24"/>
                <w:szCs w:val="24"/>
              </w:rPr>
              <w:t xml:space="preserve"> </w:t>
            </w:r>
          </w:p>
          <w:p w14:paraId="240CCA5A" w14:textId="20A322FA" w:rsidR="000E6460" w:rsidRPr="002F661B" w:rsidRDefault="000E6460" w:rsidP="00FA2F58">
            <w:pPr>
              <w:rPr>
                <w:b/>
                <w:bCs/>
                <w:sz w:val="24"/>
                <w:szCs w:val="24"/>
              </w:rPr>
            </w:pPr>
          </w:p>
        </w:tc>
        <w:tc>
          <w:tcPr>
            <w:tcW w:w="3013" w:type="dxa"/>
            <w:vAlign w:val="center"/>
          </w:tcPr>
          <w:p w14:paraId="19BB943C" w14:textId="77777777" w:rsidR="006459EC" w:rsidRDefault="006459EC" w:rsidP="00FA2F58">
            <w:pPr>
              <w:rPr>
                <w:sz w:val="24"/>
                <w:szCs w:val="24"/>
              </w:rPr>
            </w:pPr>
          </w:p>
        </w:tc>
      </w:tr>
      <w:tr w:rsidR="00130FB5" w14:paraId="764A4260" w14:textId="77777777" w:rsidTr="00E130E7">
        <w:trPr>
          <w:trHeight w:val="342"/>
        </w:trPr>
        <w:tc>
          <w:tcPr>
            <w:tcW w:w="2359" w:type="dxa"/>
            <w:shd w:val="clear" w:color="auto" w:fill="8EAADB" w:themeFill="accent1" w:themeFillTint="99"/>
            <w:vAlign w:val="center"/>
          </w:tcPr>
          <w:p w14:paraId="08184B7A" w14:textId="45932BC7" w:rsidR="00130FB5" w:rsidRPr="002F661B" w:rsidRDefault="00130FB5" w:rsidP="00FA2F58">
            <w:pPr>
              <w:rPr>
                <w:b/>
                <w:bCs/>
                <w:sz w:val="24"/>
                <w:szCs w:val="24"/>
              </w:rPr>
            </w:pPr>
            <w:r w:rsidRPr="001D5868">
              <w:rPr>
                <w:b/>
                <w:bCs/>
              </w:rPr>
              <w:t>Level of funding</w:t>
            </w:r>
            <w:r>
              <w:rPr>
                <w:b/>
                <w:bCs/>
              </w:rPr>
              <w:t xml:space="preserve"> awarded at the early years setting (Band B or C)</w:t>
            </w:r>
          </w:p>
        </w:tc>
        <w:tc>
          <w:tcPr>
            <w:tcW w:w="3011" w:type="dxa"/>
            <w:vAlign w:val="center"/>
          </w:tcPr>
          <w:p w14:paraId="2714352E" w14:textId="77777777" w:rsidR="00130FB5" w:rsidRDefault="00130FB5" w:rsidP="00FA2F58">
            <w:pPr>
              <w:rPr>
                <w:sz w:val="24"/>
                <w:szCs w:val="24"/>
              </w:rPr>
            </w:pPr>
          </w:p>
        </w:tc>
        <w:tc>
          <w:tcPr>
            <w:tcW w:w="2379" w:type="dxa"/>
            <w:shd w:val="clear" w:color="auto" w:fill="8EAADB" w:themeFill="accent1" w:themeFillTint="99"/>
            <w:vAlign w:val="center"/>
          </w:tcPr>
          <w:p w14:paraId="4D48DF7B" w14:textId="124C021C" w:rsidR="00130FB5" w:rsidRPr="00130FB5" w:rsidRDefault="00130FB5" w:rsidP="00130FB5">
            <w:pPr>
              <w:rPr>
                <w:b/>
                <w:bCs/>
                <w:sz w:val="24"/>
                <w:szCs w:val="24"/>
              </w:rPr>
            </w:pPr>
            <w:r w:rsidRPr="00130FB5">
              <w:rPr>
                <w:b/>
                <w:bCs/>
                <w:sz w:val="24"/>
                <w:szCs w:val="24"/>
              </w:rPr>
              <w:t>Funding period</w:t>
            </w:r>
          </w:p>
        </w:tc>
        <w:tc>
          <w:tcPr>
            <w:tcW w:w="3013" w:type="dxa"/>
            <w:vAlign w:val="center"/>
          </w:tcPr>
          <w:p w14:paraId="7FB24D3E" w14:textId="77777777" w:rsidR="00130FB5" w:rsidRDefault="00130FB5" w:rsidP="00FA2F58">
            <w:pPr>
              <w:rPr>
                <w:sz w:val="24"/>
                <w:szCs w:val="24"/>
              </w:rPr>
            </w:pPr>
          </w:p>
        </w:tc>
      </w:tr>
    </w:tbl>
    <w:p w14:paraId="3EC25DCE" w14:textId="77777777" w:rsidR="006459EC" w:rsidRDefault="006459EC" w:rsidP="006459EC">
      <w:pPr>
        <w:spacing w:after="0" w:line="240" w:lineRule="auto"/>
        <w:rPr>
          <w:sz w:val="24"/>
          <w:szCs w:val="24"/>
        </w:rPr>
      </w:pPr>
    </w:p>
    <w:p w14:paraId="17D77927" w14:textId="56689ED7" w:rsidR="006459EC" w:rsidRPr="000E6460" w:rsidRDefault="00C72C42" w:rsidP="00923D19">
      <w:pPr>
        <w:jc w:val="center"/>
        <w:rPr>
          <w:b/>
          <w:bCs/>
          <w:color w:val="8EAADB" w:themeColor="accent1" w:themeTint="99"/>
          <w:sz w:val="40"/>
          <w:szCs w:val="40"/>
        </w:rPr>
      </w:pPr>
      <w:bookmarkStart w:id="0" w:name="_Hlk195694422"/>
      <w:r w:rsidRPr="000E6460">
        <w:rPr>
          <w:noProof/>
          <w:sz w:val="40"/>
          <w:szCs w:val="40"/>
          <w:lang w:eastAsia="en-GB"/>
        </w:rPr>
        <w:drawing>
          <wp:anchor distT="0" distB="0" distL="114300" distR="114300" simplePos="0" relativeHeight="251659264" behindDoc="0" locked="0" layoutInCell="1" allowOverlap="1" wp14:anchorId="63562112" wp14:editId="43820B10">
            <wp:simplePos x="0" y="0"/>
            <wp:positionH relativeFrom="margin">
              <wp:posOffset>8263890</wp:posOffset>
            </wp:positionH>
            <wp:positionV relativeFrom="paragraph">
              <wp:posOffset>-219075</wp:posOffset>
            </wp:positionV>
            <wp:extent cx="813876" cy="8280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3876"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6460">
        <w:rPr>
          <w:b/>
          <w:bCs/>
          <w:color w:val="8EAADB" w:themeColor="accent1" w:themeTint="99"/>
          <w:sz w:val="40"/>
          <w:szCs w:val="40"/>
        </w:rPr>
        <w:t>My Transition Plan to School</w:t>
      </w:r>
    </w:p>
    <w:tbl>
      <w:tblPr>
        <w:tblStyle w:val="TableGrid"/>
        <w:tblW w:w="0" w:type="auto"/>
        <w:tblLook w:val="04A0" w:firstRow="1" w:lastRow="0" w:firstColumn="1" w:lastColumn="0" w:noHBand="0" w:noVBand="1"/>
      </w:tblPr>
      <w:tblGrid>
        <w:gridCol w:w="2097"/>
        <w:gridCol w:w="2132"/>
        <w:gridCol w:w="2241"/>
        <w:gridCol w:w="2117"/>
        <w:gridCol w:w="2175"/>
      </w:tblGrid>
      <w:tr w:rsidR="00C72C42" w:rsidRPr="00E93E81" w14:paraId="47166F21" w14:textId="77777777" w:rsidTr="0082384A">
        <w:trPr>
          <w:trHeight w:hRule="exact" w:val="454"/>
        </w:trPr>
        <w:tc>
          <w:tcPr>
            <w:tcW w:w="10762" w:type="dxa"/>
            <w:gridSpan w:val="5"/>
            <w:shd w:val="clear" w:color="auto" w:fill="8EAADB" w:themeFill="accent1" w:themeFillTint="99"/>
            <w:vAlign w:val="center"/>
          </w:tcPr>
          <w:p w14:paraId="40E5B325" w14:textId="3B513CAC" w:rsidR="00C72C42" w:rsidRPr="00E93E81" w:rsidRDefault="006459EC" w:rsidP="00BE385F">
            <w:pPr>
              <w:jc w:val="center"/>
              <w:rPr>
                <w:b/>
                <w:bCs/>
                <w:sz w:val="28"/>
                <w:szCs w:val="28"/>
              </w:rPr>
            </w:pPr>
            <w:r>
              <w:rPr>
                <w:b/>
                <w:bCs/>
                <w:sz w:val="28"/>
                <w:szCs w:val="28"/>
              </w:rPr>
              <w:t xml:space="preserve">Summer Term in </w:t>
            </w:r>
            <w:r w:rsidR="00672ED3">
              <w:rPr>
                <w:b/>
                <w:bCs/>
                <w:sz w:val="28"/>
                <w:szCs w:val="28"/>
              </w:rPr>
              <w:t>P</w:t>
            </w:r>
            <w:r>
              <w:rPr>
                <w:b/>
                <w:bCs/>
                <w:sz w:val="28"/>
                <w:szCs w:val="28"/>
              </w:rPr>
              <w:t xml:space="preserve">reschool </w:t>
            </w:r>
          </w:p>
        </w:tc>
      </w:tr>
      <w:tr w:rsidR="00C72C42" w:rsidRPr="00E93E81" w14:paraId="3B7AA126" w14:textId="77777777" w:rsidTr="0082384A">
        <w:tc>
          <w:tcPr>
            <w:tcW w:w="2097" w:type="dxa"/>
            <w:shd w:val="clear" w:color="auto" w:fill="8EAADB" w:themeFill="accent1" w:themeFillTint="99"/>
          </w:tcPr>
          <w:p w14:paraId="42B212EA" w14:textId="77777777" w:rsidR="00C72C42" w:rsidRPr="00E93E81" w:rsidRDefault="00C72C42" w:rsidP="00BE385F">
            <w:pPr>
              <w:jc w:val="center"/>
              <w:rPr>
                <w:b/>
                <w:bCs/>
                <w:sz w:val="24"/>
                <w:szCs w:val="24"/>
              </w:rPr>
            </w:pPr>
            <w:r w:rsidRPr="00E93E81">
              <w:rPr>
                <w:b/>
                <w:bCs/>
                <w:sz w:val="24"/>
                <w:szCs w:val="24"/>
              </w:rPr>
              <w:t>Action / Provision</w:t>
            </w:r>
          </w:p>
        </w:tc>
        <w:tc>
          <w:tcPr>
            <w:tcW w:w="2132" w:type="dxa"/>
            <w:shd w:val="clear" w:color="auto" w:fill="8EAADB" w:themeFill="accent1" w:themeFillTint="99"/>
          </w:tcPr>
          <w:p w14:paraId="448C7140" w14:textId="77777777" w:rsidR="00C72C42" w:rsidRPr="00E93E81" w:rsidRDefault="00C72C42" w:rsidP="00BE385F">
            <w:pPr>
              <w:jc w:val="center"/>
              <w:rPr>
                <w:b/>
                <w:bCs/>
                <w:sz w:val="24"/>
                <w:szCs w:val="24"/>
              </w:rPr>
            </w:pPr>
            <w:r w:rsidRPr="00E93E81">
              <w:rPr>
                <w:b/>
                <w:bCs/>
                <w:sz w:val="24"/>
                <w:szCs w:val="24"/>
              </w:rPr>
              <w:t>Strategies</w:t>
            </w:r>
          </w:p>
        </w:tc>
        <w:tc>
          <w:tcPr>
            <w:tcW w:w="2241" w:type="dxa"/>
            <w:shd w:val="clear" w:color="auto" w:fill="8EAADB" w:themeFill="accent1" w:themeFillTint="99"/>
          </w:tcPr>
          <w:p w14:paraId="5AE180B6" w14:textId="77777777" w:rsidR="00C72C42" w:rsidRPr="00E93E81" w:rsidRDefault="00C72C42" w:rsidP="00BE385F">
            <w:pPr>
              <w:jc w:val="center"/>
              <w:rPr>
                <w:b/>
                <w:bCs/>
                <w:sz w:val="24"/>
                <w:szCs w:val="24"/>
              </w:rPr>
            </w:pPr>
            <w:r w:rsidRPr="00E93E81">
              <w:rPr>
                <w:b/>
                <w:bCs/>
                <w:sz w:val="24"/>
                <w:szCs w:val="24"/>
              </w:rPr>
              <w:t>Person Responsible</w:t>
            </w:r>
          </w:p>
        </w:tc>
        <w:tc>
          <w:tcPr>
            <w:tcW w:w="2117" w:type="dxa"/>
            <w:shd w:val="clear" w:color="auto" w:fill="8EAADB" w:themeFill="accent1" w:themeFillTint="99"/>
          </w:tcPr>
          <w:p w14:paraId="1813A581" w14:textId="77777777" w:rsidR="00C72C42" w:rsidRPr="00E93E81" w:rsidRDefault="00C72C42" w:rsidP="00BE385F">
            <w:pPr>
              <w:jc w:val="center"/>
              <w:rPr>
                <w:b/>
                <w:bCs/>
                <w:sz w:val="24"/>
                <w:szCs w:val="24"/>
              </w:rPr>
            </w:pPr>
            <w:r w:rsidRPr="00E93E81">
              <w:rPr>
                <w:b/>
                <w:bCs/>
                <w:sz w:val="24"/>
                <w:szCs w:val="24"/>
              </w:rPr>
              <w:t>Date to Complete</w:t>
            </w:r>
          </w:p>
        </w:tc>
        <w:tc>
          <w:tcPr>
            <w:tcW w:w="2175" w:type="dxa"/>
            <w:shd w:val="clear" w:color="auto" w:fill="8EAADB" w:themeFill="accent1" w:themeFillTint="99"/>
          </w:tcPr>
          <w:p w14:paraId="44C1021B" w14:textId="77777777" w:rsidR="00C72C42" w:rsidRPr="00E93E81" w:rsidRDefault="00C72C42" w:rsidP="00BE385F">
            <w:pPr>
              <w:jc w:val="center"/>
              <w:rPr>
                <w:b/>
                <w:bCs/>
                <w:sz w:val="24"/>
                <w:szCs w:val="24"/>
              </w:rPr>
            </w:pPr>
            <w:r w:rsidRPr="00E93E81">
              <w:rPr>
                <w:b/>
                <w:bCs/>
                <w:sz w:val="24"/>
                <w:szCs w:val="24"/>
              </w:rPr>
              <w:t>Additional Comments</w:t>
            </w:r>
          </w:p>
        </w:tc>
      </w:tr>
      <w:tr w:rsidR="00C72C42" w14:paraId="7363626A" w14:textId="77777777" w:rsidTr="000E6460">
        <w:trPr>
          <w:trHeight w:val="2781"/>
        </w:trPr>
        <w:tc>
          <w:tcPr>
            <w:tcW w:w="2097" w:type="dxa"/>
          </w:tcPr>
          <w:p w14:paraId="6A84F263" w14:textId="77777777" w:rsidR="00C72C42" w:rsidRDefault="00C72C42" w:rsidP="00BE385F">
            <w:pPr>
              <w:rPr>
                <w:sz w:val="24"/>
                <w:szCs w:val="24"/>
              </w:rPr>
            </w:pPr>
          </w:p>
        </w:tc>
        <w:tc>
          <w:tcPr>
            <w:tcW w:w="2132" w:type="dxa"/>
          </w:tcPr>
          <w:p w14:paraId="0953BA07" w14:textId="77777777" w:rsidR="00C72C42" w:rsidRDefault="00C72C42" w:rsidP="00BE385F">
            <w:pPr>
              <w:rPr>
                <w:sz w:val="24"/>
                <w:szCs w:val="24"/>
              </w:rPr>
            </w:pPr>
          </w:p>
        </w:tc>
        <w:tc>
          <w:tcPr>
            <w:tcW w:w="2241" w:type="dxa"/>
          </w:tcPr>
          <w:p w14:paraId="6C144DE5" w14:textId="77777777" w:rsidR="00C72C42" w:rsidRDefault="00C72C42" w:rsidP="00BE385F">
            <w:pPr>
              <w:rPr>
                <w:sz w:val="24"/>
                <w:szCs w:val="24"/>
              </w:rPr>
            </w:pPr>
          </w:p>
        </w:tc>
        <w:tc>
          <w:tcPr>
            <w:tcW w:w="2117" w:type="dxa"/>
          </w:tcPr>
          <w:p w14:paraId="61FD4299" w14:textId="77777777" w:rsidR="00C72C42" w:rsidRDefault="00C72C42" w:rsidP="00BE385F">
            <w:pPr>
              <w:rPr>
                <w:sz w:val="24"/>
                <w:szCs w:val="24"/>
              </w:rPr>
            </w:pPr>
          </w:p>
        </w:tc>
        <w:tc>
          <w:tcPr>
            <w:tcW w:w="2175" w:type="dxa"/>
          </w:tcPr>
          <w:p w14:paraId="4BF0E3E3" w14:textId="77777777" w:rsidR="00C72C42" w:rsidRDefault="00C72C42" w:rsidP="00BE385F">
            <w:pPr>
              <w:rPr>
                <w:sz w:val="24"/>
                <w:szCs w:val="24"/>
              </w:rPr>
            </w:pPr>
          </w:p>
        </w:tc>
      </w:tr>
    </w:tbl>
    <w:tbl>
      <w:tblPr>
        <w:tblStyle w:val="TableGrid"/>
        <w:tblpPr w:leftFromText="180" w:rightFromText="180" w:vertAnchor="text" w:horzAnchor="margin" w:tblpY="504"/>
        <w:tblW w:w="0" w:type="auto"/>
        <w:tblLook w:val="04A0" w:firstRow="1" w:lastRow="0" w:firstColumn="1" w:lastColumn="0" w:noHBand="0" w:noVBand="1"/>
      </w:tblPr>
      <w:tblGrid>
        <w:gridCol w:w="2097"/>
        <w:gridCol w:w="2132"/>
        <w:gridCol w:w="2241"/>
        <w:gridCol w:w="2117"/>
        <w:gridCol w:w="2175"/>
      </w:tblGrid>
      <w:tr w:rsidR="000E6460" w:rsidRPr="00E93E81" w14:paraId="303D68A4" w14:textId="77777777" w:rsidTr="000E6460">
        <w:trPr>
          <w:trHeight w:hRule="exact" w:val="454"/>
        </w:trPr>
        <w:tc>
          <w:tcPr>
            <w:tcW w:w="10762" w:type="dxa"/>
            <w:gridSpan w:val="5"/>
            <w:shd w:val="clear" w:color="auto" w:fill="8EAADB" w:themeFill="accent1" w:themeFillTint="99"/>
            <w:vAlign w:val="center"/>
          </w:tcPr>
          <w:p w14:paraId="51E3EE65" w14:textId="77777777" w:rsidR="000E6460" w:rsidRPr="00E93E81" w:rsidRDefault="000E6460" w:rsidP="000E6460">
            <w:pPr>
              <w:jc w:val="center"/>
              <w:rPr>
                <w:b/>
                <w:bCs/>
                <w:sz w:val="28"/>
                <w:szCs w:val="28"/>
              </w:rPr>
            </w:pPr>
            <w:r>
              <w:rPr>
                <w:b/>
                <w:bCs/>
                <w:sz w:val="28"/>
                <w:szCs w:val="28"/>
              </w:rPr>
              <w:t xml:space="preserve">School Transition </w:t>
            </w:r>
          </w:p>
        </w:tc>
      </w:tr>
      <w:tr w:rsidR="000E6460" w:rsidRPr="00E93E81" w14:paraId="38D6A324" w14:textId="77777777" w:rsidTr="000E6460">
        <w:tc>
          <w:tcPr>
            <w:tcW w:w="2097" w:type="dxa"/>
            <w:shd w:val="clear" w:color="auto" w:fill="8EAADB" w:themeFill="accent1" w:themeFillTint="99"/>
          </w:tcPr>
          <w:p w14:paraId="3EE42E26" w14:textId="77777777" w:rsidR="000E6460" w:rsidRPr="00E93E81" w:rsidRDefault="000E6460" w:rsidP="000E6460">
            <w:pPr>
              <w:jc w:val="center"/>
              <w:rPr>
                <w:b/>
                <w:bCs/>
                <w:sz w:val="24"/>
                <w:szCs w:val="24"/>
              </w:rPr>
            </w:pPr>
            <w:r w:rsidRPr="00E93E81">
              <w:rPr>
                <w:b/>
                <w:bCs/>
                <w:sz w:val="24"/>
                <w:szCs w:val="24"/>
              </w:rPr>
              <w:t>Action / Provision</w:t>
            </w:r>
          </w:p>
        </w:tc>
        <w:tc>
          <w:tcPr>
            <w:tcW w:w="2132" w:type="dxa"/>
            <w:shd w:val="clear" w:color="auto" w:fill="8EAADB" w:themeFill="accent1" w:themeFillTint="99"/>
          </w:tcPr>
          <w:p w14:paraId="52CB4816" w14:textId="77777777" w:rsidR="000E6460" w:rsidRPr="00E93E81" w:rsidRDefault="000E6460" w:rsidP="000E6460">
            <w:pPr>
              <w:jc w:val="center"/>
              <w:rPr>
                <w:b/>
                <w:bCs/>
                <w:sz w:val="24"/>
                <w:szCs w:val="24"/>
              </w:rPr>
            </w:pPr>
            <w:r w:rsidRPr="00E93E81">
              <w:rPr>
                <w:b/>
                <w:bCs/>
                <w:sz w:val="24"/>
                <w:szCs w:val="24"/>
              </w:rPr>
              <w:t>Strategies</w:t>
            </w:r>
          </w:p>
        </w:tc>
        <w:tc>
          <w:tcPr>
            <w:tcW w:w="2241" w:type="dxa"/>
            <w:shd w:val="clear" w:color="auto" w:fill="8EAADB" w:themeFill="accent1" w:themeFillTint="99"/>
          </w:tcPr>
          <w:p w14:paraId="5B995D7D" w14:textId="77777777" w:rsidR="000E6460" w:rsidRPr="00E93E81" w:rsidRDefault="000E6460" w:rsidP="000E6460">
            <w:pPr>
              <w:jc w:val="center"/>
              <w:rPr>
                <w:b/>
                <w:bCs/>
                <w:sz w:val="24"/>
                <w:szCs w:val="24"/>
              </w:rPr>
            </w:pPr>
            <w:r w:rsidRPr="00E93E81">
              <w:rPr>
                <w:b/>
                <w:bCs/>
                <w:sz w:val="24"/>
                <w:szCs w:val="24"/>
              </w:rPr>
              <w:t>Person Responsible</w:t>
            </w:r>
          </w:p>
        </w:tc>
        <w:tc>
          <w:tcPr>
            <w:tcW w:w="2117" w:type="dxa"/>
            <w:shd w:val="clear" w:color="auto" w:fill="8EAADB" w:themeFill="accent1" w:themeFillTint="99"/>
          </w:tcPr>
          <w:p w14:paraId="25A47B06" w14:textId="77777777" w:rsidR="000E6460" w:rsidRPr="00E93E81" w:rsidRDefault="000E6460" w:rsidP="000E6460">
            <w:pPr>
              <w:jc w:val="center"/>
              <w:rPr>
                <w:b/>
                <w:bCs/>
                <w:sz w:val="24"/>
                <w:szCs w:val="24"/>
              </w:rPr>
            </w:pPr>
            <w:r w:rsidRPr="00E93E81">
              <w:rPr>
                <w:b/>
                <w:bCs/>
                <w:sz w:val="24"/>
                <w:szCs w:val="24"/>
              </w:rPr>
              <w:t>Date to Complete</w:t>
            </w:r>
          </w:p>
        </w:tc>
        <w:tc>
          <w:tcPr>
            <w:tcW w:w="2175" w:type="dxa"/>
            <w:shd w:val="clear" w:color="auto" w:fill="8EAADB" w:themeFill="accent1" w:themeFillTint="99"/>
          </w:tcPr>
          <w:p w14:paraId="32105D43" w14:textId="77777777" w:rsidR="000E6460" w:rsidRPr="00E93E81" w:rsidRDefault="000E6460" w:rsidP="000E6460">
            <w:pPr>
              <w:jc w:val="center"/>
              <w:rPr>
                <w:b/>
                <w:bCs/>
                <w:sz w:val="24"/>
                <w:szCs w:val="24"/>
              </w:rPr>
            </w:pPr>
            <w:r w:rsidRPr="00E93E81">
              <w:rPr>
                <w:b/>
                <w:bCs/>
                <w:sz w:val="24"/>
                <w:szCs w:val="24"/>
              </w:rPr>
              <w:t>Additional Comments</w:t>
            </w:r>
          </w:p>
        </w:tc>
      </w:tr>
      <w:tr w:rsidR="000E6460" w14:paraId="5988BD0A" w14:textId="77777777" w:rsidTr="000E6460">
        <w:trPr>
          <w:trHeight w:val="2349"/>
        </w:trPr>
        <w:tc>
          <w:tcPr>
            <w:tcW w:w="2097" w:type="dxa"/>
          </w:tcPr>
          <w:p w14:paraId="1D3D60B7" w14:textId="77777777" w:rsidR="000E6460" w:rsidRDefault="000E6460" w:rsidP="000E6460">
            <w:pPr>
              <w:rPr>
                <w:sz w:val="24"/>
                <w:szCs w:val="24"/>
              </w:rPr>
            </w:pPr>
          </w:p>
        </w:tc>
        <w:tc>
          <w:tcPr>
            <w:tcW w:w="2132" w:type="dxa"/>
          </w:tcPr>
          <w:p w14:paraId="56B40EA4" w14:textId="77777777" w:rsidR="000E6460" w:rsidRDefault="000E6460" w:rsidP="000E6460">
            <w:pPr>
              <w:rPr>
                <w:sz w:val="24"/>
                <w:szCs w:val="24"/>
              </w:rPr>
            </w:pPr>
          </w:p>
        </w:tc>
        <w:tc>
          <w:tcPr>
            <w:tcW w:w="2241" w:type="dxa"/>
          </w:tcPr>
          <w:p w14:paraId="54A29254" w14:textId="77777777" w:rsidR="000E6460" w:rsidRDefault="000E6460" w:rsidP="000E6460">
            <w:pPr>
              <w:rPr>
                <w:sz w:val="24"/>
                <w:szCs w:val="24"/>
              </w:rPr>
            </w:pPr>
          </w:p>
        </w:tc>
        <w:tc>
          <w:tcPr>
            <w:tcW w:w="2117" w:type="dxa"/>
          </w:tcPr>
          <w:p w14:paraId="7BD477CE" w14:textId="77777777" w:rsidR="000E6460" w:rsidRDefault="000E6460" w:rsidP="000E6460">
            <w:pPr>
              <w:rPr>
                <w:sz w:val="24"/>
                <w:szCs w:val="24"/>
              </w:rPr>
            </w:pPr>
          </w:p>
        </w:tc>
        <w:tc>
          <w:tcPr>
            <w:tcW w:w="2175" w:type="dxa"/>
          </w:tcPr>
          <w:p w14:paraId="21050B21" w14:textId="77777777" w:rsidR="000E6460" w:rsidRDefault="000E6460" w:rsidP="000E6460">
            <w:pPr>
              <w:rPr>
                <w:sz w:val="24"/>
                <w:szCs w:val="24"/>
              </w:rPr>
            </w:pPr>
          </w:p>
        </w:tc>
      </w:tr>
      <w:bookmarkEnd w:id="0"/>
    </w:tbl>
    <w:p w14:paraId="2FE1A364" w14:textId="77777777" w:rsidR="0082384A" w:rsidRDefault="0082384A">
      <w:r>
        <w:br w:type="page"/>
      </w:r>
    </w:p>
    <w:p w14:paraId="340A93F3" w14:textId="77777777" w:rsidR="00C72C42" w:rsidRPr="008774A5" w:rsidRDefault="00C72C42" w:rsidP="00C72C42">
      <w:pPr>
        <w:spacing w:after="0"/>
        <w:rPr>
          <w:sz w:val="16"/>
          <w:szCs w:val="16"/>
        </w:rPr>
      </w:pPr>
    </w:p>
    <w:p w14:paraId="68493A48" w14:textId="1F892A0D" w:rsidR="00F336E3" w:rsidRDefault="00F336E3" w:rsidP="006459EC"/>
    <w:p w14:paraId="41FC74AD" w14:textId="77777777" w:rsidR="008B7ED4" w:rsidRPr="008B7ED4" w:rsidRDefault="008B7ED4" w:rsidP="008B7ED4">
      <w:pPr>
        <w:spacing w:after="0" w:line="240" w:lineRule="auto"/>
        <w:rPr>
          <w:rFonts w:ascii="Arial" w:eastAsia="Times New Roman" w:hAnsi="Arial" w:cs="Arial"/>
          <w:b/>
          <w:bCs/>
          <w:sz w:val="24"/>
          <w:szCs w:val="24"/>
          <w:lang w:eastAsia="en-GB"/>
        </w:rPr>
      </w:pPr>
      <w:r w:rsidRPr="008B7ED4">
        <w:rPr>
          <w:rFonts w:ascii="Arial" w:eastAsia="Times New Roman" w:hAnsi="Arial" w:cs="Arial"/>
          <w:b/>
          <w:bCs/>
          <w:sz w:val="24"/>
          <w:szCs w:val="24"/>
          <w:lang w:eastAsia="en-GB"/>
        </w:rPr>
        <w:t>Please attach all relevant evidence in support of this application (</w:t>
      </w:r>
      <w:r w:rsidRPr="008B7ED4">
        <w:rPr>
          <w:rFonts w:ascii="Arial" w:eastAsia="Times New Roman" w:hAnsi="Arial" w:cs="Arial"/>
          <w:sz w:val="24"/>
          <w:szCs w:val="24"/>
          <w:lang w:eastAsia="en-GB"/>
        </w:rPr>
        <w:t>see EYISF and TSF Guidance Document for further guidance</w:t>
      </w:r>
      <w:r w:rsidRPr="008B7ED4">
        <w:rPr>
          <w:rFonts w:ascii="Arial" w:eastAsia="Times New Roman" w:hAnsi="Arial" w:cs="Arial"/>
          <w:b/>
          <w:bCs/>
          <w:sz w:val="24"/>
          <w:szCs w:val="24"/>
          <w:lang w:eastAsia="en-GB"/>
        </w:rPr>
        <w:t>)</w:t>
      </w:r>
    </w:p>
    <w:p w14:paraId="0D14E751" w14:textId="77777777" w:rsidR="008B7ED4" w:rsidRPr="008B7ED4" w:rsidRDefault="008B7ED4" w:rsidP="008B7ED4">
      <w:pPr>
        <w:spacing w:after="0" w:line="240" w:lineRule="auto"/>
        <w:rPr>
          <w:rFonts w:ascii="Arial" w:eastAsia="Times New Roman" w:hAnsi="Arial" w:cs="Arial"/>
          <w:lang w:eastAsia="en-GB"/>
        </w:rPr>
      </w:pPr>
    </w:p>
    <w:p w14:paraId="75FAD96D" w14:textId="77777777" w:rsidR="008B7ED4" w:rsidRPr="008B7ED4" w:rsidRDefault="008B7ED4" w:rsidP="008B7ED4">
      <w:pPr>
        <w:spacing w:after="0" w:line="240" w:lineRule="auto"/>
        <w:rPr>
          <w:rFonts w:ascii="Arial" w:eastAsia="Times New Roman" w:hAnsi="Arial" w:cs="Arial"/>
          <w:sz w:val="24"/>
          <w:szCs w:val="24"/>
          <w:lang w:eastAsia="en-GB"/>
        </w:rPr>
      </w:pPr>
    </w:p>
    <w:p w14:paraId="337423FC" w14:textId="746C6DE4" w:rsidR="008B7ED4" w:rsidRPr="008B7ED4" w:rsidRDefault="008B7ED4" w:rsidP="008B7ED4">
      <w:pPr>
        <w:spacing w:after="0" w:line="240" w:lineRule="auto"/>
        <w:rPr>
          <w:rFonts w:ascii="Arial" w:eastAsia="Times New Roman" w:hAnsi="Arial" w:cs="Arial"/>
          <w:b/>
          <w:bCs/>
          <w:sz w:val="26"/>
          <w:szCs w:val="26"/>
          <w:lang w:eastAsia="en-GB"/>
        </w:rPr>
      </w:pPr>
      <w:r w:rsidRPr="008B7ED4">
        <w:rPr>
          <w:rFonts w:ascii="Arial" w:eastAsia="Times New Roman" w:hAnsi="Arial" w:cs="Arial"/>
          <w:b/>
          <w:bCs/>
          <w:sz w:val="26"/>
          <w:szCs w:val="26"/>
          <w:lang w:eastAsia="en-GB"/>
        </w:rPr>
        <w:t>Consent</w:t>
      </w:r>
    </w:p>
    <w:p w14:paraId="099537EB" w14:textId="77777777" w:rsidR="008B7ED4" w:rsidRPr="008B7ED4" w:rsidRDefault="008B7ED4" w:rsidP="008B7ED4">
      <w:pPr>
        <w:spacing w:after="0" w:line="240" w:lineRule="auto"/>
        <w:rPr>
          <w:rFonts w:ascii="Arial" w:eastAsia="Times New Roman" w:hAnsi="Arial" w:cs="Arial"/>
          <w:b/>
          <w:bCs/>
          <w:sz w:val="24"/>
          <w:szCs w:val="24"/>
          <w:lang w:eastAsia="en-GB"/>
        </w:rPr>
      </w:pPr>
    </w:p>
    <w:p w14:paraId="3C8EDCC8" w14:textId="77777777" w:rsidR="008B7ED4" w:rsidRPr="000E6460" w:rsidRDefault="008B7ED4" w:rsidP="008B7ED4">
      <w:pPr>
        <w:spacing w:after="0" w:line="240" w:lineRule="auto"/>
        <w:rPr>
          <w:rFonts w:ascii="Arial" w:eastAsia="Times New Roman" w:hAnsi="Arial" w:cs="Arial"/>
          <w:b/>
          <w:bCs/>
          <w:sz w:val="24"/>
          <w:szCs w:val="24"/>
          <w:lang w:eastAsia="en-GB"/>
        </w:rPr>
      </w:pPr>
      <w:r w:rsidRPr="000E6460">
        <w:rPr>
          <w:rFonts w:ascii="Arial" w:eastAsia="Times New Roman" w:hAnsi="Arial" w:cs="Arial"/>
          <w:b/>
          <w:bCs/>
          <w:sz w:val="24"/>
          <w:szCs w:val="24"/>
          <w:lang w:eastAsia="en-GB"/>
        </w:rPr>
        <w:t>Pre-school Agreement</w:t>
      </w:r>
    </w:p>
    <w:p w14:paraId="4FB8B727" w14:textId="77777777" w:rsidR="008B7ED4" w:rsidRPr="008B7ED4" w:rsidRDefault="008B7ED4" w:rsidP="008B7ED4">
      <w:pPr>
        <w:spacing w:after="0" w:line="240" w:lineRule="auto"/>
        <w:rPr>
          <w:rFonts w:ascii="Arial" w:eastAsia="Times New Roman" w:hAnsi="Arial" w:cs="Arial"/>
          <w:b/>
          <w:bCs/>
          <w:sz w:val="24"/>
          <w:szCs w:val="24"/>
          <w:lang w:eastAsia="en-GB"/>
        </w:rPr>
      </w:pPr>
    </w:p>
    <w:p w14:paraId="7C572C7B" w14:textId="77777777" w:rsidR="008B7ED4" w:rsidRPr="008B7ED4" w:rsidRDefault="008B7ED4" w:rsidP="008B7ED4">
      <w:pPr>
        <w:spacing w:after="0" w:line="240" w:lineRule="auto"/>
        <w:rPr>
          <w:rFonts w:ascii="Arial" w:eastAsia="Times New Roman" w:hAnsi="Arial" w:cs="Arial"/>
          <w:lang w:eastAsia="en-GB"/>
        </w:rPr>
      </w:pPr>
      <w:r w:rsidRPr="008B7ED4">
        <w:rPr>
          <w:rFonts w:ascii="Arial" w:eastAsia="Times New Roman" w:hAnsi="Arial" w:cs="Arial"/>
          <w:lang w:eastAsia="en-GB"/>
        </w:rPr>
        <w:t xml:space="preserve">Please tick to acknowledge agreement </w:t>
      </w:r>
    </w:p>
    <w:p w14:paraId="3752584E" w14:textId="77777777" w:rsidR="008B7ED4" w:rsidRPr="008B7ED4" w:rsidRDefault="008B7ED4" w:rsidP="008B7ED4">
      <w:pPr>
        <w:spacing w:after="0" w:line="240" w:lineRule="auto"/>
        <w:rPr>
          <w:rFonts w:ascii="Arial" w:eastAsia="Times New Roman" w:hAnsi="Arial" w:cs="Arial"/>
          <w:lang w:eastAsia="en-GB"/>
        </w:rPr>
      </w:pPr>
    </w:p>
    <w:p w14:paraId="6D127848" w14:textId="6996112C" w:rsidR="008B7ED4" w:rsidRPr="008B7ED4" w:rsidRDefault="008B7ED4" w:rsidP="008B7ED4">
      <w:pPr>
        <w:tabs>
          <w:tab w:val="left" w:pos="709"/>
        </w:tabs>
        <w:spacing w:after="0" w:line="240" w:lineRule="auto"/>
        <w:ind w:left="709"/>
        <w:rPr>
          <w:rFonts w:ascii="Arial" w:eastAsia="Times New Roman" w:hAnsi="Arial" w:cs="Arial"/>
          <w:lang w:eastAsia="en-GB"/>
        </w:rPr>
      </w:pPr>
      <w:r w:rsidRPr="008B7ED4">
        <w:rPr>
          <w:rFonts w:ascii="Arial" w:eastAsia="Times New Roman" w:hAnsi="Arial" w:cs="Arial"/>
          <w:noProof/>
          <w:sz w:val="24"/>
          <w:szCs w:val="24"/>
          <w:lang w:eastAsia="en-GB"/>
        </w:rPr>
        <mc:AlternateContent>
          <mc:Choice Requires="wps">
            <w:drawing>
              <wp:inline distT="0" distB="0" distL="114300" distR="114300" wp14:anchorId="1917A430" wp14:editId="3B02728C">
                <wp:extent cx="295275" cy="352425"/>
                <wp:effectExtent l="0" t="0" r="28575" b="28575"/>
                <wp:docPr id="6" name="Rectangle 1"/>
                <wp:cNvGraphicFramePr/>
                <a:graphic xmlns:a="http://schemas.openxmlformats.org/drawingml/2006/main">
                  <a:graphicData uri="http://schemas.microsoft.com/office/word/2010/wordprocessingShape">
                    <wps:wsp>
                      <wps:cNvSpPr/>
                      <wps:spPr>
                        <a:xfrm>
                          <a:off x="0" y="0"/>
                          <a:ext cx="295275" cy="352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AB8816" id="Rectangle 1" o:spid="_x0000_s1026" style="width:23.2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" filled="f" strokecolor="#2f528f" strokeweight="1pt">
                <w10:anchorlock/>
              </v:rect>
            </w:pict>
          </mc:Fallback>
        </mc:AlternateContent>
      </w:r>
      <w:r w:rsidRPr="008B7ED4">
        <w:rPr>
          <w:rFonts w:ascii="Arial" w:eastAsia="Times New Roman" w:hAnsi="Arial" w:cs="Arial"/>
          <w:lang w:eastAsia="en-GB"/>
        </w:rPr>
        <w:t xml:space="preserve">The preschool school has liaised with the school and parents and the information has been shared. The needs of the child and the importance of an enhanced transition has been shared and is understood by all. </w:t>
      </w:r>
    </w:p>
    <w:p w14:paraId="789D5B16" w14:textId="77777777" w:rsidR="008B7ED4" w:rsidRPr="008B7ED4" w:rsidRDefault="008B7ED4" w:rsidP="008B7ED4">
      <w:pPr>
        <w:tabs>
          <w:tab w:val="left" w:pos="709"/>
        </w:tabs>
        <w:spacing w:after="0" w:line="240" w:lineRule="auto"/>
        <w:ind w:left="709"/>
        <w:rPr>
          <w:rFonts w:ascii="Arial" w:eastAsia="Times New Roman" w:hAnsi="Arial" w:cs="Arial"/>
          <w:sz w:val="24"/>
          <w:szCs w:val="24"/>
          <w:lang w:eastAsia="en-GB"/>
        </w:rPr>
      </w:pPr>
    </w:p>
    <w:p w14:paraId="47BC61CA" w14:textId="77777777" w:rsidR="008B7ED4" w:rsidRPr="008B7ED4" w:rsidRDefault="008B7ED4" w:rsidP="008B7ED4">
      <w:pPr>
        <w:tabs>
          <w:tab w:val="left" w:pos="709"/>
        </w:tabs>
        <w:spacing w:after="0" w:line="240" w:lineRule="auto"/>
        <w:ind w:left="709"/>
        <w:rPr>
          <w:rFonts w:ascii="Arial" w:eastAsia="Times New Roman" w:hAnsi="Arial" w:cs="Arial"/>
          <w:lang w:eastAsia="en-GB"/>
        </w:rPr>
      </w:pPr>
    </w:p>
    <w:p w14:paraId="21005388" w14:textId="77777777" w:rsidR="008B7ED4" w:rsidRPr="008B7ED4" w:rsidRDefault="008B7ED4" w:rsidP="008B7ED4">
      <w:pPr>
        <w:tabs>
          <w:tab w:val="left" w:pos="709"/>
        </w:tabs>
        <w:spacing w:after="0" w:line="240" w:lineRule="auto"/>
        <w:ind w:left="709"/>
        <w:rPr>
          <w:rFonts w:ascii="Arial" w:eastAsia="Times New Roman" w:hAnsi="Arial" w:cs="Arial"/>
          <w:lang w:eastAsia="en-GB"/>
        </w:rPr>
      </w:pPr>
      <w:r w:rsidRPr="008B7ED4">
        <w:rPr>
          <w:rFonts w:ascii="Arial" w:eastAsia="Times New Roman" w:hAnsi="Arial" w:cs="Arial"/>
          <w:noProof/>
          <w:sz w:val="24"/>
          <w:szCs w:val="24"/>
          <w:lang w:eastAsia="en-GB"/>
        </w:rPr>
        <mc:AlternateContent>
          <mc:Choice Requires="wps">
            <w:drawing>
              <wp:inline distT="0" distB="0" distL="114300" distR="114300" wp14:anchorId="67F125AC" wp14:editId="293F15E5">
                <wp:extent cx="295275" cy="352425"/>
                <wp:effectExtent l="0" t="0" r="28575" b="28575"/>
                <wp:docPr id="7" name="Rectangle 1"/>
                <wp:cNvGraphicFramePr/>
                <a:graphic xmlns:a="http://schemas.openxmlformats.org/drawingml/2006/main">
                  <a:graphicData uri="http://schemas.microsoft.com/office/word/2010/wordprocessingShape">
                    <wps:wsp>
                      <wps:cNvSpPr/>
                      <wps:spPr>
                        <a:xfrm>
                          <a:off x="0" y="0"/>
                          <a:ext cx="295275" cy="352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1C05E3" id="Rectangle 1" o:spid="_x0000_s1026" style="width:23.2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" filled="f" strokecolor="#2f528f" strokeweight="1pt">
                <w10:anchorlock/>
              </v:rect>
            </w:pict>
          </mc:Fallback>
        </mc:AlternateContent>
      </w:r>
      <w:r w:rsidRPr="008B7ED4">
        <w:rPr>
          <w:rFonts w:ascii="Arial" w:eastAsia="Times New Roman" w:hAnsi="Arial" w:cs="Arial"/>
          <w:lang w:eastAsia="en-GB"/>
        </w:rPr>
        <w:t xml:space="preserve">The preschool has made a commitment to support the transition of the child into the Reception Year at school and will share all information and documentation as part of the enhanced transition process.   </w:t>
      </w:r>
    </w:p>
    <w:p w14:paraId="24915762" w14:textId="77777777" w:rsidR="008B7ED4" w:rsidRPr="008B7ED4" w:rsidRDefault="008B7ED4" w:rsidP="008B7ED4">
      <w:pPr>
        <w:tabs>
          <w:tab w:val="left" w:pos="709"/>
        </w:tabs>
        <w:spacing w:after="0" w:line="240" w:lineRule="auto"/>
        <w:ind w:left="709"/>
        <w:rPr>
          <w:rFonts w:ascii="Arial" w:eastAsia="Times New Roman" w:hAnsi="Arial" w:cs="Arial"/>
          <w:lang w:eastAsia="en-GB"/>
        </w:rPr>
      </w:pPr>
    </w:p>
    <w:tbl>
      <w:tblPr>
        <w:tblStyle w:val="TableGrid"/>
        <w:tblW w:w="0" w:type="auto"/>
        <w:tblLook w:val="04A0" w:firstRow="1" w:lastRow="0" w:firstColumn="1" w:lastColumn="0" w:noHBand="0" w:noVBand="1"/>
      </w:tblPr>
      <w:tblGrid>
        <w:gridCol w:w="3485"/>
        <w:gridCol w:w="3485"/>
        <w:gridCol w:w="3486"/>
      </w:tblGrid>
      <w:tr w:rsidR="008B7ED4" w:rsidRPr="008B7ED4" w14:paraId="07D2E0B5" w14:textId="77777777" w:rsidTr="000E6460">
        <w:trPr>
          <w:trHeight w:val="567"/>
        </w:trPr>
        <w:tc>
          <w:tcPr>
            <w:tcW w:w="3485" w:type="dxa"/>
            <w:shd w:val="clear" w:color="auto" w:fill="8EAADB" w:themeFill="accent1" w:themeFillTint="99"/>
            <w:vAlign w:val="center"/>
          </w:tcPr>
          <w:p w14:paraId="76D20F4F" w14:textId="77777777" w:rsidR="008B7ED4" w:rsidRPr="008B7ED4" w:rsidRDefault="008B7ED4" w:rsidP="008B7ED4">
            <w:pPr>
              <w:jc w:val="center"/>
              <w:rPr>
                <w:rFonts w:ascii="Arial" w:eastAsia="Times New Roman" w:hAnsi="Arial" w:cs="Arial"/>
                <w:b/>
                <w:bCs/>
                <w:lang w:eastAsia="en-GB"/>
              </w:rPr>
            </w:pPr>
            <w:r w:rsidRPr="008B7ED4">
              <w:rPr>
                <w:rFonts w:ascii="Arial" w:eastAsia="Times New Roman" w:hAnsi="Arial" w:cs="Arial"/>
                <w:b/>
                <w:bCs/>
                <w:lang w:eastAsia="en-GB"/>
              </w:rPr>
              <w:t>Referrer name (preschool)</w:t>
            </w:r>
          </w:p>
        </w:tc>
        <w:tc>
          <w:tcPr>
            <w:tcW w:w="3485" w:type="dxa"/>
            <w:shd w:val="clear" w:color="auto" w:fill="8EAADB" w:themeFill="accent1" w:themeFillTint="99"/>
            <w:vAlign w:val="center"/>
          </w:tcPr>
          <w:p w14:paraId="73A23931" w14:textId="77777777" w:rsidR="008B7ED4" w:rsidRPr="008B7ED4" w:rsidRDefault="008B7ED4" w:rsidP="008B7ED4">
            <w:pPr>
              <w:jc w:val="center"/>
              <w:rPr>
                <w:rFonts w:ascii="Arial" w:eastAsia="Times New Roman" w:hAnsi="Arial" w:cs="Arial"/>
                <w:b/>
                <w:bCs/>
                <w:lang w:eastAsia="en-GB"/>
              </w:rPr>
            </w:pPr>
            <w:r w:rsidRPr="008B7ED4">
              <w:rPr>
                <w:rFonts w:ascii="Arial" w:eastAsia="Times New Roman" w:hAnsi="Arial" w:cs="Arial"/>
                <w:b/>
                <w:bCs/>
                <w:lang w:eastAsia="en-GB"/>
              </w:rPr>
              <w:t>Referrer signature</w:t>
            </w:r>
          </w:p>
        </w:tc>
        <w:tc>
          <w:tcPr>
            <w:tcW w:w="3486" w:type="dxa"/>
            <w:shd w:val="clear" w:color="auto" w:fill="8EAADB" w:themeFill="accent1" w:themeFillTint="99"/>
            <w:vAlign w:val="center"/>
          </w:tcPr>
          <w:p w14:paraId="3178F16E" w14:textId="77777777" w:rsidR="008B7ED4" w:rsidRPr="008B7ED4" w:rsidRDefault="008B7ED4" w:rsidP="008B7ED4">
            <w:pPr>
              <w:jc w:val="center"/>
              <w:rPr>
                <w:rFonts w:ascii="Arial" w:eastAsia="Times New Roman" w:hAnsi="Arial" w:cs="Arial"/>
                <w:b/>
                <w:bCs/>
                <w:lang w:eastAsia="en-GB"/>
              </w:rPr>
            </w:pPr>
            <w:r w:rsidRPr="008B7ED4">
              <w:rPr>
                <w:rFonts w:ascii="Arial" w:eastAsia="Times New Roman" w:hAnsi="Arial" w:cs="Arial"/>
                <w:b/>
                <w:bCs/>
                <w:lang w:eastAsia="en-GB"/>
              </w:rPr>
              <w:t>Date</w:t>
            </w:r>
          </w:p>
        </w:tc>
      </w:tr>
      <w:tr w:rsidR="008B7ED4" w:rsidRPr="008B7ED4" w14:paraId="1B4864BB" w14:textId="77777777" w:rsidTr="00437265">
        <w:trPr>
          <w:trHeight w:val="567"/>
        </w:trPr>
        <w:tc>
          <w:tcPr>
            <w:tcW w:w="3485" w:type="dxa"/>
            <w:vAlign w:val="center"/>
          </w:tcPr>
          <w:p w14:paraId="400327C4" w14:textId="77777777" w:rsidR="008B7ED4" w:rsidRPr="008B7ED4" w:rsidRDefault="008B7ED4" w:rsidP="008B7ED4">
            <w:pPr>
              <w:jc w:val="center"/>
              <w:rPr>
                <w:rFonts w:ascii="Arial" w:eastAsia="Times New Roman" w:hAnsi="Arial" w:cs="Arial"/>
                <w:lang w:eastAsia="en-GB"/>
              </w:rPr>
            </w:pPr>
          </w:p>
        </w:tc>
        <w:tc>
          <w:tcPr>
            <w:tcW w:w="3485" w:type="dxa"/>
            <w:vAlign w:val="center"/>
          </w:tcPr>
          <w:p w14:paraId="541963E4" w14:textId="77777777" w:rsidR="008B7ED4" w:rsidRPr="008B7ED4" w:rsidRDefault="008B7ED4" w:rsidP="008B7ED4">
            <w:pPr>
              <w:jc w:val="center"/>
              <w:rPr>
                <w:rFonts w:ascii="Arial" w:eastAsia="Times New Roman" w:hAnsi="Arial" w:cs="Arial"/>
                <w:lang w:eastAsia="en-GB"/>
              </w:rPr>
            </w:pPr>
          </w:p>
        </w:tc>
        <w:tc>
          <w:tcPr>
            <w:tcW w:w="3486" w:type="dxa"/>
            <w:vAlign w:val="center"/>
          </w:tcPr>
          <w:p w14:paraId="6D1A0BED" w14:textId="77777777" w:rsidR="008B7ED4" w:rsidRPr="008B7ED4" w:rsidRDefault="008B7ED4" w:rsidP="008B7ED4">
            <w:pPr>
              <w:rPr>
                <w:rFonts w:ascii="Arial" w:eastAsia="Times New Roman" w:hAnsi="Arial" w:cs="Arial"/>
                <w:lang w:eastAsia="en-GB"/>
              </w:rPr>
            </w:pPr>
          </w:p>
        </w:tc>
      </w:tr>
    </w:tbl>
    <w:p w14:paraId="434D277C" w14:textId="77777777" w:rsidR="008B7ED4" w:rsidRPr="008B7ED4" w:rsidRDefault="008B7ED4" w:rsidP="008B7ED4">
      <w:pPr>
        <w:spacing w:after="0" w:line="240" w:lineRule="auto"/>
        <w:rPr>
          <w:rFonts w:ascii="Arial" w:eastAsia="Times New Roman" w:hAnsi="Arial" w:cs="Arial"/>
          <w:b/>
          <w:bCs/>
          <w:sz w:val="24"/>
          <w:szCs w:val="24"/>
          <w:lang w:eastAsia="en-GB"/>
        </w:rPr>
      </w:pPr>
    </w:p>
    <w:p w14:paraId="01F099D1" w14:textId="77777777" w:rsidR="008B7ED4" w:rsidRPr="008B7ED4" w:rsidRDefault="008B7ED4" w:rsidP="008B7ED4">
      <w:pPr>
        <w:spacing w:after="0" w:line="240" w:lineRule="auto"/>
        <w:rPr>
          <w:rFonts w:ascii="Arial" w:eastAsia="Times New Roman" w:hAnsi="Arial" w:cs="Arial"/>
          <w:b/>
          <w:bCs/>
          <w:sz w:val="24"/>
          <w:szCs w:val="24"/>
          <w:lang w:eastAsia="en-GB"/>
        </w:rPr>
      </w:pPr>
    </w:p>
    <w:p w14:paraId="4EE65BD3" w14:textId="117832B5" w:rsidR="008B7ED4" w:rsidRPr="000E6460" w:rsidRDefault="008B7ED4" w:rsidP="008B7ED4">
      <w:pPr>
        <w:spacing w:after="0" w:line="240" w:lineRule="auto"/>
        <w:rPr>
          <w:rFonts w:ascii="Arial" w:eastAsia="Times New Roman" w:hAnsi="Arial" w:cs="Arial"/>
          <w:b/>
          <w:bCs/>
          <w:sz w:val="24"/>
          <w:szCs w:val="24"/>
          <w:lang w:eastAsia="en-GB"/>
        </w:rPr>
      </w:pPr>
      <w:r w:rsidRPr="008B7ED4">
        <w:rPr>
          <w:rFonts w:ascii="Arial" w:eastAsia="Times New Roman" w:hAnsi="Arial" w:cs="Arial"/>
          <w:b/>
          <w:bCs/>
          <w:sz w:val="24"/>
          <w:szCs w:val="24"/>
          <w:lang w:eastAsia="en-GB"/>
        </w:rPr>
        <w:t xml:space="preserve">School Agreement </w:t>
      </w:r>
    </w:p>
    <w:p w14:paraId="2FF4FBC6" w14:textId="77777777" w:rsidR="008B7ED4" w:rsidRPr="008B7ED4" w:rsidRDefault="008B7ED4" w:rsidP="008B7ED4">
      <w:pPr>
        <w:spacing w:after="0" w:line="240" w:lineRule="auto"/>
        <w:rPr>
          <w:rFonts w:ascii="Arial" w:eastAsia="Times New Roman" w:hAnsi="Arial" w:cs="Arial"/>
          <w:lang w:eastAsia="en-GB"/>
        </w:rPr>
      </w:pPr>
    </w:p>
    <w:p w14:paraId="646BBA76" w14:textId="77777777" w:rsidR="008B7ED4" w:rsidRPr="008B7ED4" w:rsidRDefault="008B7ED4" w:rsidP="008B7ED4">
      <w:pPr>
        <w:spacing w:after="0" w:line="240" w:lineRule="auto"/>
        <w:rPr>
          <w:rFonts w:ascii="Arial" w:eastAsia="Times New Roman" w:hAnsi="Arial" w:cs="Arial"/>
          <w:lang w:eastAsia="en-GB"/>
        </w:rPr>
      </w:pPr>
      <w:r w:rsidRPr="008B7ED4">
        <w:rPr>
          <w:rFonts w:ascii="Arial" w:eastAsia="Times New Roman" w:hAnsi="Arial" w:cs="Arial"/>
          <w:lang w:eastAsia="en-GB"/>
        </w:rPr>
        <w:t xml:space="preserve">Please tick to acknowledge agreement </w:t>
      </w:r>
    </w:p>
    <w:p w14:paraId="13DD316A" w14:textId="77777777" w:rsidR="008B7ED4" w:rsidRPr="008B7ED4" w:rsidRDefault="008B7ED4" w:rsidP="008B7ED4">
      <w:pPr>
        <w:spacing w:after="0" w:line="240" w:lineRule="auto"/>
        <w:rPr>
          <w:rFonts w:ascii="Arial" w:eastAsia="Times New Roman" w:hAnsi="Arial" w:cs="Arial"/>
          <w:lang w:eastAsia="en-GB"/>
        </w:rPr>
      </w:pPr>
    </w:p>
    <w:p w14:paraId="27BD5C3E" w14:textId="77777777" w:rsidR="008B7ED4" w:rsidRPr="008B7ED4" w:rsidRDefault="008B7ED4" w:rsidP="008B7ED4">
      <w:pPr>
        <w:tabs>
          <w:tab w:val="left" w:pos="709"/>
        </w:tabs>
        <w:spacing w:after="0" w:line="240" w:lineRule="auto"/>
        <w:ind w:left="709"/>
        <w:rPr>
          <w:rFonts w:ascii="Arial" w:eastAsia="Times New Roman" w:hAnsi="Arial" w:cs="Arial"/>
          <w:lang w:eastAsia="en-GB"/>
        </w:rPr>
      </w:pPr>
      <w:r w:rsidRPr="008B7ED4">
        <w:rPr>
          <w:rFonts w:ascii="Arial" w:eastAsia="Times New Roman" w:hAnsi="Arial" w:cs="Arial"/>
          <w:noProof/>
          <w:lang w:eastAsia="en-GB"/>
        </w:rPr>
        <mc:AlternateContent>
          <mc:Choice Requires="wps">
            <w:drawing>
              <wp:anchor distT="0" distB="0" distL="114300" distR="114300" simplePos="0" relativeHeight="251667456" behindDoc="0" locked="0" layoutInCell="1" allowOverlap="1" wp14:anchorId="7437C6EF" wp14:editId="2BFB6ABF">
                <wp:simplePos x="0" y="0"/>
                <wp:positionH relativeFrom="leftMargin">
                  <wp:posOffset>403262</wp:posOffset>
                </wp:positionH>
                <wp:positionV relativeFrom="paragraph">
                  <wp:posOffset>17145</wp:posOffset>
                </wp:positionV>
                <wp:extent cx="295275" cy="352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5275" cy="352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60E2" id="Rectangle 8" o:spid="_x0000_s1026" style="position:absolute;margin-left:31.75pt;margin-top:1.35pt;width:23.25pt;height:27.7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" filled="f" strokecolor="#2f528f" strokeweight="1pt">
                <w10:wrap anchorx="margin"/>
              </v:rect>
            </w:pict>
          </mc:Fallback>
        </mc:AlternateContent>
      </w:r>
      <w:r w:rsidRPr="008B7ED4">
        <w:rPr>
          <w:rFonts w:ascii="Arial" w:eastAsia="Times New Roman" w:hAnsi="Arial" w:cs="Arial"/>
          <w:lang w:eastAsia="en-GB"/>
        </w:rPr>
        <w:t>The school has liaised with the preschool setting and parents and the information has been shared.</w:t>
      </w:r>
    </w:p>
    <w:p w14:paraId="26887ADC" w14:textId="77777777" w:rsidR="008B7ED4" w:rsidRPr="008B7ED4" w:rsidRDefault="008B7ED4" w:rsidP="008B7ED4">
      <w:pPr>
        <w:tabs>
          <w:tab w:val="left" w:pos="709"/>
        </w:tabs>
        <w:spacing w:after="0" w:line="240" w:lineRule="auto"/>
        <w:ind w:left="709"/>
        <w:rPr>
          <w:rFonts w:ascii="Arial" w:eastAsia="Times New Roman" w:hAnsi="Arial" w:cs="Arial"/>
          <w:sz w:val="24"/>
          <w:szCs w:val="24"/>
          <w:lang w:eastAsia="en-GB"/>
        </w:rPr>
      </w:pPr>
    </w:p>
    <w:p w14:paraId="5CDE1692" w14:textId="77777777" w:rsidR="008B7ED4" w:rsidRPr="008B7ED4" w:rsidRDefault="008B7ED4" w:rsidP="008B7ED4">
      <w:pPr>
        <w:tabs>
          <w:tab w:val="left" w:pos="709"/>
        </w:tabs>
        <w:spacing w:after="0" w:line="240" w:lineRule="auto"/>
        <w:ind w:left="709"/>
        <w:rPr>
          <w:rFonts w:ascii="Arial" w:eastAsia="Times New Roman" w:hAnsi="Arial" w:cs="Arial"/>
          <w:lang w:eastAsia="en-GB"/>
        </w:rPr>
      </w:pPr>
    </w:p>
    <w:p w14:paraId="4F14D846" w14:textId="34DDAC0D" w:rsidR="008B7ED4" w:rsidRPr="008B7ED4" w:rsidRDefault="00672ED3" w:rsidP="008B7ED4">
      <w:pPr>
        <w:tabs>
          <w:tab w:val="left" w:pos="709"/>
        </w:tabs>
        <w:spacing w:after="0" w:line="240" w:lineRule="auto"/>
        <w:ind w:left="709"/>
        <w:rPr>
          <w:rFonts w:ascii="Arial" w:eastAsia="Times New Roman" w:hAnsi="Arial" w:cs="Arial"/>
          <w:lang w:eastAsia="en-GB"/>
        </w:rPr>
      </w:pPr>
      <w:r w:rsidRPr="008B7ED4">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5E8986BD" wp14:editId="443DC47C">
                <wp:simplePos x="0" y="0"/>
                <wp:positionH relativeFrom="margin">
                  <wp:posOffset>48592</wp:posOffset>
                </wp:positionH>
                <wp:positionV relativeFrom="paragraph">
                  <wp:posOffset>154305</wp:posOffset>
                </wp:positionV>
                <wp:extent cx="295275" cy="3524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95275" cy="352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5757C" id="Rectangle 9" o:spid="_x0000_s1026" style="position:absolute;margin-left:3.85pt;margin-top:12.15pt;width:23.25pt;height:2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" filled="f" strokecolor="#2f528f" strokeweight="1pt">
                <w10:wrap anchorx="margin"/>
              </v:rect>
            </w:pict>
          </mc:Fallback>
        </mc:AlternateContent>
      </w:r>
    </w:p>
    <w:p w14:paraId="6DB9CB38" w14:textId="06D1ACC5" w:rsidR="008B7ED4" w:rsidRPr="008B7ED4" w:rsidRDefault="008B7ED4" w:rsidP="008B7ED4">
      <w:pPr>
        <w:tabs>
          <w:tab w:val="left" w:pos="709"/>
        </w:tabs>
        <w:spacing w:after="0" w:line="240" w:lineRule="auto"/>
        <w:ind w:left="709"/>
        <w:rPr>
          <w:rFonts w:ascii="Arial" w:eastAsia="Times New Roman" w:hAnsi="Arial" w:cs="Arial"/>
          <w:lang w:eastAsia="en-GB"/>
        </w:rPr>
      </w:pPr>
      <w:r w:rsidRPr="008B7ED4">
        <w:rPr>
          <w:rFonts w:ascii="Arial" w:eastAsia="Times New Roman" w:hAnsi="Arial" w:cs="Arial"/>
          <w:lang w:eastAsia="en-GB"/>
        </w:rPr>
        <w:t xml:space="preserve">The school is making a commitment to support the transition of the child into the Reception Year at school and will review this with the parent at the end of term 1.  </w:t>
      </w:r>
    </w:p>
    <w:p w14:paraId="0BB622BA" w14:textId="77777777" w:rsidR="008B7ED4" w:rsidRPr="008B7ED4" w:rsidRDefault="008B7ED4" w:rsidP="008B7ED4">
      <w:pPr>
        <w:tabs>
          <w:tab w:val="left" w:pos="709"/>
        </w:tabs>
        <w:spacing w:after="0" w:line="240" w:lineRule="auto"/>
        <w:ind w:left="709"/>
        <w:rPr>
          <w:rFonts w:ascii="Arial" w:eastAsia="Times New Roman" w:hAnsi="Arial" w:cs="Arial"/>
          <w:lang w:eastAsia="en-GB"/>
        </w:rPr>
      </w:pPr>
    </w:p>
    <w:p w14:paraId="655EE4F4" w14:textId="77777777" w:rsidR="008B7ED4" w:rsidRPr="008B7ED4" w:rsidRDefault="008B7ED4" w:rsidP="008B7ED4">
      <w:pPr>
        <w:tabs>
          <w:tab w:val="left" w:pos="709"/>
        </w:tabs>
        <w:spacing w:after="0" w:line="240" w:lineRule="auto"/>
        <w:ind w:left="709"/>
        <w:rPr>
          <w:rFonts w:ascii="Arial" w:eastAsia="Times New Roman" w:hAnsi="Arial" w:cs="Arial"/>
          <w:lang w:eastAsia="en-GB"/>
        </w:rPr>
      </w:pPr>
    </w:p>
    <w:p w14:paraId="04824501" w14:textId="77777777" w:rsidR="008B7ED4" w:rsidRPr="008B7ED4" w:rsidRDefault="008B7ED4" w:rsidP="008B7ED4">
      <w:pPr>
        <w:tabs>
          <w:tab w:val="left" w:pos="709"/>
        </w:tabs>
        <w:spacing w:after="0" w:line="240" w:lineRule="auto"/>
        <w:ind w:left="709"/>
        <w:rPr>
          <w:rFonts w:ascii="Arial" w:eastAsia="Times New Roman" w:hAnsi="Arial" w:cs="Arial"/>
          <w:lang w:eastAsia="en-GB"/>
        </w:rPr>
      </w:pPr>
      <w:r w:rsidRPr="008B7ED4">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53CCB7EB" wp14:editId="6FB8932D">
                <wp:simplePos x="0" y="0"/>
                <wp:positionH relativeFrom="margin">
                  <wp:posOffset>38100</wp:posOffset>
                </wp:positionH>
                <wp:positionV relativeFrom="paragraph">
                  <wp:posOffset>6985</wp:posOffset>
                </wp:positionV>
                <wp:extent cx="314325" cy="3333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314325" cy="3333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C4252" id="Rectangle 10" o:spid="_x0000_s1026" style="position:absolute;margin-left:3pt;margin-top:.55pt;width:24.75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" filled="f" strokecolor="#2f528f" strokeweight="1pt">
                <w10:wrap anchorx="margin"/>
              </v:rect>
            </w:pict>
          </mc:Fallback>
        </mc:AlternateContent>
      </w:r>
      <w:r w:rsidRPr="008B7ED4">
        <w:rPr>
          <w:rFonts w:ascii="Arial" w:eastAsia="Times New Roman" w:hAnsi="Arial" w:cs="Arial"/>
          <w:lang w:eastAsia="en-GB"/>
        </w:rPr>
        <w:t>The school will follow the graduated response under the code of practice and use the funding to support the child throughout their Reception Year, submitting an evaluation report to the panel at the end of the year.</w:t>
      </w:r>
    </w:p>
    <w:p w14:paraId="149DDB1B" w14:textId="77777777" w:rsidR="008B7ED4" w:rsidRPr="008B7ED4" w:rsidRDefault="008B7ED4" w:rsidP="008B7ED4">
      <w:pPr>
        <w:tabs>
          <w:tab w:val="left" w:pos="709"/>
        </w:tabs>
        <w:spacing w:after="0" w:line="240" w:lineRule="auto"/>
        <w:ind w:left="709"/>
        <w:rPr>
          <w:rFonts w:ascii="Arial" w:eastAsia="Times New Roman" w:hAnsi="Arial" w:cs="Arial"/>
          <w:lang w:eastAsia="en-GB"/>
        </w:rPr>
      </w:pPr>
    </w:p>
    <w:p w14:paraId="06EB66F1" w14:textId="77777777" w:rsidR="008B7ED4" w:rsidRPr="008B7ED4" w:rsidRDefault="008B7ED4" w:rsidP="008B7ED4">
      <w:pPr>
        <w:tabs>
          <w:tab w:val="left" w:pos="709"/>
        </w:tabs>
        <w:spacing w:after="0" w:line="240" w:lineRule="auto"/>
        <w:ind w:left="709"/>
        <w:rPr>
          <w:rFonts w:ascii="Arial" w:eastAsia="Times New Roman" w:hAnsi="Arial" w:cs="Arial"/>
          <w:lang w:eastAsia="en-GB"/>
        </w:rPr>
      </w:pPr>
    </w:p>
    <w:tbl>
      <w:tblPr>
        <w:tblStyle w:val="TableGrid"/>
        <w:tblW w:w="0" w:type="auto"/>
        <w:tblLook w:val="04A0" w:firstRow="1" w:lastRow="0" w:firstColumn="1" w:lastColumn="0" w:noHBand="0" w:noVBand="1"/>
      </w:tblPr>
      <w:tblGrid>
        <w:gridCol w:w="3485"/>
        <w:gridCol w:w="3485"/>
        <w:gridCol w:w="3486"/>
      </w:tblGrid>
      <w:tr w:rsidR="008B7ED4" w:rsidRPr="008B7ED4" w14:paraId="3D435FB2" w14:textId="77777777" w:rsidTr="000E6460">
        <w:trPr>
          <w:trHeight w:val="567"/>
        </w:trPr>
        <w:tc>
          <w:tcPr>
            <w:tcW w:w="3485" w:type="dxa"/>
            <w:shd w:val="clear" w:color="auto" w:fill="8EAADB" w:themeFill="accent1" w:themeFillTint="99"/>
            <w:vAlign w:val="center"/>
          </w:tcPr>
          <w:p w14:paraId="0FD8CDA5" w14:textId="77777777" w:rsidR="008B7ED4" w:rsidRPr="008B7ED4" w:rsidRDefault="008B7ED4" w:rsidP="008B7ED4">
            <w:pPr>
              <w:jc w:val="center"/>
              <w:rPr>
                <w:rFonts w:ascii="Arial" w:eastAsia="Times New Roman" w:hAnsi="Arial" w:cs="Arial"/>
                <w:b/>
                <w:bCs/>
                <w:lang w:eastAsia="en-GB"/>
              </w:rPr>
            </w:pPr>
            <w:r w:rsidRPr="008B7ED4">
              <w:rPr>
                <w:rFonts w:ascii="Arial" w:eastAsia="Times New Roman" w:hAnsi="Arial" w:cs="Arial"/>
                <w:b/>
                <w:bCs/>
                <w:lang w:eastAsia="en-GB"/>
              </w:rPr>
              <w:t>Referrer name (school)</w:t>
            </w:r>
          </w:p>
        </w:tc>
        <w:tc>
          <w:tcPr>
            <w:tcW w:w="3485" w:type="dxa"/>
            <w:shd w:val="clear" w:color="auto" w:fill="8EAADB" w:themeFill="accent1" w:themeFillTint="99"/>
            <w:vAlign w:val="center"/>
          </w:tcPr>
          <w:p w14:paraId="0B55FF39" w14:textId="77777777" w:rsidR="008B7ED4" w:rsidRPr="008B7ED4" w:rsidRDefault="008B7ED4" w:rsidP="008B7ED4">
            <w:pPr>
              <w:jc w:val="center"/>
              <w:rPr>
                <w:rFonts w:ascii="Arial" w:eastAsia="Times New Roman" w:hAnsi="Arial" w:cs="Arial"/>
                <w:b/>
                <w:bCs/>
                <w:lang w:eastAsia="en-GB"/>
              </w:rPr>
            </w:pPr>
            <w:r w:rsidRPr="008B7ED4">
              <w:rPr>
                <w:rFonts w:ascii="Arial" w:eastAsia="Times New Roman" w:hAnsi="Arial" w:cs="Arial"/>
                <w:b/>
                <w:bCs/>
                <w:lang w:eastAsia="en-GB"/>
              </w:rPr>
              <w:t>Referrer signature</w:t>
            </w:r>
          </w:p>
        </w:tc>
        <w:tc>
          <w:tcPr>
            <w:tcW w:w="3486" w:type="dxa"/>
            <w:shd w:val="clear" w:color="auto" w:fill="8EAADB" w:themeFill="accent1" w:themeFillTint="99"/>
            <w:vAlign w:val="center"/>
          </w:tcPr>
          <w:p w14:paraId="7D2CDDBC" w14:textId="77777777" w:rsidR="008B7ED4" w:rsidRPr="008B7ED4" w:rsidRDefault="008B7ED4" w:rsidP="008B7ED4">
            <w:pPr>
              <w:jc w:val="center"/>
              <w:rPr>
                <w:rFonts w:ascii="Arial" w:eastAsia="Times New Roman" w:hAnsi="Arial" w:cs="Arial"/>
                <w:b/>
                <w:bCs/>
                <w:lang w:eastAsia="en-GB"/>
              </w:rPr>
            </w:pPr>
            <w:r w:rsidRPr="008B7ED4">
              <w:rPr>
                <w:rFonts w:ascii="Arial" w:eastAsia="Times New Roman" w:hAnsi="Arial" w:cs="Arial"/>
                <w:b/>
                <w:bCs/>
                <w:lang w:eastAsia="en-GB"/>
              </w:rPr>
              <w:t>Date</w:t>
            </w:r>
          </w:p>
        </w:tc>
      </w:tr>
      <w:tr w:rsidR="008B7ED4" w:rsidRPr="008B7ED4" w14:paraId="2FD8EBD2" w14:textId="77777777" w:rsidTr="00437265">
        <w:trPr>
          <w:trHeight w:val="567"/>
        </w:trPr>
        <w:tc>
          <w:tcPr>
            <w:tcW w:w="3485" w:type="dxa"/>
            <w:vAlign w:val="center"/>
          </w:tcPr>
          <w:p w14:paraId="5CBB06CE" w14:textId="77777777" w:rsidR="008B7ED4" w:rsidRPr="008B7ED4" w:rsidRDefault="008B7ED4" w:rsidP="008B7ED4">
            <w:pPr>
              <w:jc w:val="center"/>
              <w:rPr>
                <w:rFonts w:ascii="Arial" w:eastAsia="Times New Roman" w:hAnsi="Arial" w:cs="Arial"/>
                <w:lang w:eastAsia="en-GB"/>
              </w:rPr>
            </w:pPr>
          </w:p>
        </w:tc>
        <w:tc>
          <w:tcPr>
            <w:tcW w:w="3485" w:type="dxa"/>
            <w:vAlign w:val="center"/>
          </w:tcPr>
          <w:p w14:paraId="0E00F032" w14:textId="77777777" w:rsidR="008B7ED4" w:rsidRPr="008B7ED4" w:rsidRDefault="008B7ED4" w:rsidP="008B7ED4">
            <w:pPr>
              <w:jc w:val="center"/>
              <w:rPr>
                <w:rFonts w:ascii="Arial" w:eastAsia="Times New Roman" w:hAnsi="Arial" w:cs="Arial"/>
                <w:lang w:eastAsia="en-GB"/>
              </w:rPr>
            </w:pPr>
          </w:p>
        </w:tc>
        <w:tc>
          <w:tcPr>
            <w:tcW w:w="3486" w:type="dxa"/>
            <w:vAlign w:val="center"/>
          </w:tcPr>
          <w:p w14:paraId="550B5C18" w14:textId="77777777" w:rsidR="008B7ED4" w:rsidRPr="008B7ED4" w:rsidRDefault="008B7ED4" w:rsidP="008B7ED4">
            <w:pPr>
              <w:rPr>
                <w:rFonts w:ascii="Arial" w:eastAsia="Times New Roman" w:hAnsi="Arial" w:cs="Arial"/>
                <w:lang w:eastAsia="en-GB"/>
              </w:rPr>
            </w:pPr>
          </w:p>
        </w:tc>
      </w:tr>
    </w:tbl>
    <w:p w14:paraId="2FDBAEBB" w14:textId="77777777" w:rsidR="008B7ED4" w:rsidRPr="008B7ED4" w:rsidRDefault="008B7ED4" w:rsidP="008B7ED4">
      <w:pPr>
        <w:tabs>
          <w:tab w:val="left" w:pos="709"/>
        </w:tabs>
        <w:spacing w:after="0" w:line="240" w:lineRule="auto"/>
        <w:ind w:left="709"/>
        <w:rPr>
          <w:rFonts w:ascii="Arial" w:eastAsia="Times New Roman" w:hAnsi="Arial" w:cs="Arial"/>
          <w:lang w:eastAsia="en-GB"/>
        </w:rPr>
      </w:pPr>
    </w:p>
    <w:p w14:paraId="19CB14CD" w14:textId="77777777" w:rsidR="008B7ED4" w:rsidRPr="008B7ED4" w:rsidRDefault="008B7ED4" w:rsidP="008B7ED4">
      <w:pPr>
        <w:spacing w:after="0" w:line="240" w:lineRule="auto"/>
        <w:rPr>
          <w:rFonts w:ascii="Arial" w:eastAsia="Times New Roman" w:hAnsi="Arial" w:cs="Arial"/>
          <w:b/>
          <w:bCs/>
          <w:highlight w:val="magenta"/>
          <w:lang w:eastAsia="en-GB"/>
        </w:rPr>
      </w:pPr>
    </w:p>
    <w:p w14:paraId="1EE9C049" w14:textId="77777777" w:rsidR="008B7ED4" w:rsidRPr="008B7ED4" w:rsidRDefault="008B7ED4" w:rsidP="008B7ED4">
      <w:pPr>
        <w:spacing w:after="0" w:line="240" w:lineRule="auto"/>
        <w:rPr>
          <w:rFonts w:ascii="Arial" w:eastAsia="Times New Roman" w:hAnsi="Arial" w:cs="Arial"/>
          <w:b/>
          <w:bCs/>
          <w:lang w:eastAsia="en-GB"/>
        </w:rPr>
      </w:pPr>
      <w:r w:rsidRPr="008B7ED4">
        <w:rPr>
          <w:rFonts w:ascii="Arial" w:eastAsia="Times New Roman" w:hAnsi="Arial" w:cs="Arial"/>
          <w:b/>
          <w:bCs/>
          <w:lang w:eastAsia="en-GB"/>
        </w:rPr>
        <w:t>Parental/carer consent</w:t>
      </w:r>
    </w:p>
    <w:tbl>
      <w:tblPr>
        <w:tblStyle w:val="TableGrid"/>
        <w:tblW w:w="0" w:type="auto"/>
        <w:tblLook w:val="04A0" w:firstRow="1" w:lastRow="0" w:firstColumn="1" w:lastColumn="0" w:noHBand="0" w:noVBand="1"/>
      </w:tblPr>
      <w:tblGrid>
        <w:gridCol w:w="8962"/>
        <w:gridCol w:w="1494"/>
      </w:tblGrid>
      <w:tr w:rsidR="008B7ED4" w:rsidRPr="008B7ED4" w14:paraId="47BF1F87" w14:textId="77777777" w:rsidTr="00437265">
        <w:trPr>
          <w:cantSplit/>
        </w:trPr>
        <w:tc>
          <w:tcPr>
            <w:tcW w:w="8962" w:type="dxa"/>
            <w:tcBorders>
              <w:top w:val="nil"/>
              <w:left w:val="nil"/>
            </w:tcBorders>
          </w:tcPr>
          <w:p w14:paraId="088272C3" w14:textId="77777777" w:rsidR="008B7ED4" w:rsidRPr="008B7ED4" w:rsidRDefault="008B7ED4" w:rsidP="008B7ED4">
            <w:pPr>
              <w:rPr>
                <w:rFonts w:ascii="Arial" w:eastAsia="Times New Roman" w:hAnsi="Arial" w:cs="Arial"/>
                <w:lang w:eastAsia="en-GB"/>
              </w:rPr>
            </w:pPr>
          </w:p>
        </w:tc>
        <w:tc>
          <w:tcPr>
            <w:tcW w:w="1494" w:type="dxa"/>
            <w:shd w:val="clear" w:color="auto" w:fill="B4C6E7" w:themeFill="accent1" w:themeFillTint="66"/>
          </w:tcPr>
          <w:p w14:paraId="0F7945D6" w14:textId="77777777" w:rsidR="008B7ED4" w:rsidRPr="008B7ED4" w:rsidRDefault="008B7ED4" w:rsidP="008B7ED4">
            <w:pPr>
              <w:jc w:val="center"/>
              <w:rPr>
                <w:rFonts w:ascii="Arial" w:eastAsia="Times New Roman" w:hAnsi="Arial" w:cs="Arial"/>
                <w:b/>
                <w:bCs/>
                <w:lang w:eastAsia="en-GB"/>
              </w:rPr>
            </w:pPr>
            <w:r w:rsidRPr="008B7ED4">
              <w:rPr>
                <w:rFonts w:ascii="Arial" w:eastAsia="Times New Roman" w:hAnsi="Arial" w:cs="Arial"/>
                <w:b/>
                <w:bCs/>
                <w:lang w:eastAsia="en-GB"/>
              </w:rPr>
              <w:t>Please tick</w:t>
            </w:r>
          </w:p>
          <w:p w14:paraId="3A78CF8D" w14:textId="77777777" w:rsidR="008B7ED4" w:rsidRPr="008B7ED4" w:rsidRDefault="008B7ED4" w:rsidP="008B7ED4">
            <w:pPr>
              <w:jc w:val="center"/>
              <w:rPr>
                <w:rFonts w:ascii="Arial" w:eastAsia="Times New Roman" w:hAnsi="Arial" w:cs="Arial"/>
                <w:lang w:eastAsia="en-GB"/>
              </w:rPr>
            </w:pPr>
            <w:r w:rsidRPr="008B7ED4">
              <w:rPr>
                <w:rFonts w:ascii="Wingdings" w:eastAsia="Wingdings" w:hAnsi="Wingdings" w:cs="Wingdings"/>
                <w:b/>
                <w:bCs/>
                <w:lang w:eastAsia="en-GB"/>
              </w:rPr>
              <w:t>ü</w:t>
            </w:r>
          </w:p>
        </w:tc>
      </w:tr>
      <w:tr w:rsidR="008B7ED4" w:rsidRPr="008B7ED4" w14:paraId="5040DA93" w14:textId="77777777" w:rsidTr="00437265">
        <w:trPr>
          <w:cantSplit/>
        </w:trPr>
        <w:tc>
          <w:tcPr>
            <w:tcW w:w="8962" w:type="dxa"/>
            <w:shd w:val="clear" w:color="auto" w:fill="B4C6E7" w:themeFill="accent1" w:themeFillTint="66"/>
          </w:tcPr>
          <w:p w14:paraId="0A294694" w14:textId="77777777" w:rsidR="008B7ED4" w:rsidRPr="008B7ED4" w:rsidRDefault="008B7ED4" w:rsidP="008B7ED4">
            <w:pPr>
              <w:autoSpaceDE w:val="0"/>
              <w:autoSpaceDN w:val="0"/>
              <w:adjustRightInd w:val="0"/>
              <w:jc w:val="both"/>
              <w:rPr>
                <w:rFonts w:ascii="Arial" w:eastAsia="Times New Roman" w:hAnsi="Arial" w:cs="Arial"/>
                <w:lang w:eastAsia="en-GB"/>
              </w:rPr>
            </w:pPr>
            <w:r w:rsidRPr="008B7ED4">
              <w:rPr>
                <w:rFonts w:ascii="Arial" w:eastAsia="Times New Roman" w:hAnsi="Arial" w:cs="Arial"/>
                <w:bCs/>
                <w:lang w:val="en-US" w:eastAsia="en-GB"/>
              </w:rPr>
              <w:t xml:space="preserve">I confirm that my child’s educational </w:t>
            </w:r>
            <w:proofErr w:type="gramStart"/>
            <w:r w:rsidRPr="008B7ED4">
              <w:rPr>
                <w:rFonts w:ascii="Arial" w:eastAsia="Times New Roman" w:hAnsi="Arial" w:cs="Arial"/>
                <w:bCs/>
                <w:lang w:val="en-US" w:eastAsia="en-GB"/>
              </w:rPr>
              <w:t>setting</w:t>
            </w:r>
            <w:proofErr w:type="gramEnd"/>
            <w:r w:rsidRPr="008B7ED4">
              <w:rPr>
                <w:rFonts w:ascii="Arial" w:eastAsia="Times New Roman" w:hAnsi="Arial" w:cs="Arial"/>
                <w:bCs/>
                <w:lang w:val="en-US" w:eastAsia="en-GB"/>
              </w:rPr>
              <w:t xml:space="preserve"> has discussed this request with </w:t>
            </w:r>
            <w:proofErr w:type="gramStart"/>
            <w:r w:rsidRPr="008B7ED4">
              <w:rPr>
                <w:rFonts w:ascii="Arial" w:eastAsia="Times New Roman" w:hAnsi="Arial" w:cs="Arial"/>
                <w:bCs/>
                <w:lang w:val="en-US" w:eastAsia="en-GB"/>
              </w:rPr>
              <w:t>me</w:t>
            </w:r>
            <w:proofErr w:type="gramEnd"/>
            <w:r w:rsidRPr="008B7ED4">
              <w:rPr>
                <w:rFonts w:ascii="Arial" w:eastAsia="Times New Roman" w:hAnsi="Arial" w:cs="Arial"/>
                <w:bCs/>
                <w:lang w:val="en-US" w:eastAsia="en-GB"/>
              </w:rPr>
              <w:t xml:space="preserve"> and I have been fully informed in the decision to make a request for Transition Support funding.</w:t>
            </w:r>
          </w:p>
        </w:tc>
        <w:tc>
          <w:tcPr>
            <w:tcW w:w="1494" w:type="dxa"/>
            <w:vAlign w:val="center"/>
          </w:tcPr>
          <w:p w14:paraId="6C8548A5" w14:textId="77777777" w:rsidR="008B7ED4" w:rsidRPr="008B7ED4" w:rsidRDefault="008B7ED4" w:rsidP="008B7ED4">
            <w:pPr>
              <w:jc w:val="center"/>
              <w:rPr>
                <w:rFonts w:ascii="Arial" w:eastAsia="Times New Roman" w:hAnsi="Arial" w:cs="Arial"/>
                <w:lang w:eastAsia="en-GB"/>
              </w:rPr>
            </w:pPr>
          </w:p>
        </w:tc>
      </w:tr>
      <w:tr w:rsidR="008B7ED4" w:rsidRPr="008B7ED4" w14:paraId="480EBDA0" w14:textId="77777777" w:rsidTr="00437265">
        <w:trPr>
          <w:cantSplit/>
        </w:trPr>
        <w:tc>
          <w:tcPr>
            <w:tcW w:w="8962" w:type="dxa"/>
            <w:shd w:val="clear" w:color="auto" w:fill="B4C6E7" w:themeFill="accent1" w:themeFillTint="66"/>
          </w:tcPr>
          <w:p w14:paraId="630E2453" w14:textId="77777777" w:rsidR="008B7ED4" w:rsidRPr="008B7ED4" w:rsidRDefault="008B7ED4" w:rsidP="008B7ED4">
            <w:pPr>
              <w:autoSpaceDE w:val="0"/>
              <w:autoSpaceDN w:val="0"/>
              <w:adjustRightInd w:val="0"/>
              <w:jc w:val="both"/>
              <w:rPr>
                <w:rFonts w:ascii="Arial" w:eastAsia="Times New Roman" w:hAnsi="Arial" w:cs="Arial"/>
                <w:bCs/>
                <w:lang w:val="en-US" w:eastAsia="en-GB"/>
              </w:rPr>
            </w:pPr>
            <w:r w:rsidRPr="008B7ED4">
              <w:rPr>
                <w:rFonts w:ascii="Arial" w:eastAsia="Times New Roman" w:hAnsi="Arial" w:cs="Arial"/>
                <w:bCs/>
                <w:lang w:val="en-US" w:eastAsia="en-GB"/>
              </w:rPr>
              <w:lastRenderedPageBreak/>
              <w:t xml:space="preserve">I support the educational setting’s view that a request for Transition </w:t>
            </w:r>
            <w:proofErr w:type="gramStart"/>
            <w:r w:rsidRPr="008B7ED4">
              <w:rPr>
                <w:rFonts w:ascii="Arial" w:eastAsia="Times New Roman" w:hAnsi="Arial" w:cs="Arial"/>
                <w:bCs/>
                <w:lang w:val="en-US" w:eastAsia="en-GB"/>
              </w:rPr>
              <w:t>support funding</w:t>
            </w:r>
            <w:proofErr w:type="gramEnd"/>
            <w:r w:rsidRPr="008B7ED4">
              <w:rPr>
                <w:rFonts w:ascii="Arial" w:eastAsia="Times New Roman" w:hAnsi="Arial" w:cs="Arial"/>
                <w:bCs/>
                <w:lang w:val="en-US" w:eastAsia="en-GB"/>
              </w:rPr>
              <w:t xml:space="preserve"> should be considered.</w:t>
            </w:r>
          </w:p>
        </w:tc>
        <w:tc>
          <w:tcPr>
            <w:tcW w:w="1494" w:type="dxa"/>
            <w:vAlign w:val="center"/>
          </w:tcPr>
          <w:p w14:paraId="309465B6" w14:textId="77777777" w:rsidR="008B7ED4" w:rsidRPr="008B7ED4" w:rsidRDefault="008B7ED4" w:rsidP="008B7ED4">
            <w:pPr>
              <w:jc w:val="center"/>
              <w:rPr>
                <w:rFonts w:ascii="Arial" w:eastAsia="Times New Roman" w:hAnsi="Arial" w:cs="Arial"/>
                <w:lang w:eastAsia="en-GB"/>
              </w:rPr>
            </w:pPr>
          </w:p>
        </w:tc>
      </w:tr>
      <w:tr w:rsidR="008B7ED4" w:rsidRPr="008B7ED4" w14:paraId="34BCE426" w14:textId="77777777" w:rsidTr="00437265">
        <w:trPr>
          <w:cantSplit/>
        </w:trPr>
        <w:tc>
          <w:tcPr>
            <w:tcW w:w="8962" w:type="dxa"/>
            <w:shd w:val="clear" w:color="auto" w:fill="B4C6E7" w:themeFill="accent1" w:themeFillTint="66"/>
          </w:tcPr>
          <w:p w14:paraId="788D7A0A" w14:textId="77777777" w:rsidR="008B7ED4" w:rsidRPr="008B7ED4" w:rsidRDefault="008B7ED4" w:rsidP="008B7ED4">
            <w:pPr>
              <w:jc w:val="both"/>
              <w:rPr>
                <w:rFonts w:ascii="Arial" w:eastAsia="Arial" w:hAnsi="Arial" w:cs="Arial"/>
                <w:lang w:eastAsia="en-GB"/>
              </w:rPr>
            </w:pPr>
            <w:r w:rsidRPr="008B7ED4">
              <w:rPr>
                <w:rFonts w:ascii="Arial" w:eastAsia="Arial" w:hAnsi="Arial" w:cs="Arial"/>
                <w:lang w:eastAsia="en-GB"/>
              </w:rPr>
              <w:t>I understand that I will have an opportunity to be part of the Enhanced supported transition into school meetings to provide further information about my child/young person’s special educational needs.</w:t>
            </w:r>
          </w:p>
        </w:tc>
        <w:tc>
          <w:tcPr>
            <w:tcW w:w="1494" w:type="dxa"/>
            <w:vAlign w:val="center"/>
          </w:tcPr>
          <w:p w14:paraId="668FC672" w14:textId="77777777" w:rsidR="008B7ED4" w:rsidRPr="008B7ED4" w:rsidRDefault="008B7ED4" w:rsidP="008B7ED4">
            <w:pPr>
              <w:jc w:val="center"/>
              <w:rPr>
                <w:rFonts w:ascii="Arial" w:eastAsia="Times New Roman" w:hAnsi="Arial" w:cs="Arial"/>
                <w:lang w:eastAsia="en-GB"/>
              </w:rPr>
            </w:pPr>
          </w:p>
        </w:tc>
      </w:tr>
      <w:tr w:rsidR="008B7ED4" w:rsidRPr="008B7ED4" w14:paraId="02B82887" w14:textId="77777777" w:rsidTr="00437265">
        <w:trPr>
          <w:cantSplit/>
        </w:trPr>
        <w:tc>
          <w:tcPr>
            <w:tcW w:w="8962" w:type="dxa"/>
            <w:shd w:val="clear" w:color="auto" w:fill="B4C6E7" w:themeFill="accent1" w:themeFillTint="66"/>
          </w:tcPr>
          <w:p w14:paraId="4D894C63" w14:textId="77777777" w:rsidR="008B7ED4" w:rsidRPr="008B7ED4" w:rsidRDefault="008B7ED4" w:rsidP="008B7ED4">
            <w:pPr>
              <w:jc w:val="both"/>
              <w:rPr>
                <w:rFonts w:ascii="Arial" w:eastAsia="Arial" w:hAnsi="Arial" w:cs="Arial"/>
                <w:lang w:eastAsia="en-GB"/>
              </w:rPr>
            </w:pPr>
            <w:r w:rsidRPr="008B7ED4">
              <w:rPr>
                <w:rFonts w:ascii="Arial" w:eastAsia="Arial" w:hAnsi="Arial" w:cs="Arial"/>
                <w:lang w:eastAsia="en-GB"/>
              </w:rPr>
              <w:t>I give consent for information to be shared between professionals within South Gloucestershire Council, professionals on the ISF Panel and with health professionals involved in my child’s care for the purposes of an application for Transition support funding and ongoing support</w:t>
            </w:r>
          </w:p>
        </w:tc>
        <w:tc>
          <w:tcPr>
            <w:tcW w:w="1494" w:type="dxa"/>
            <w:vAlign w:val="center"/>
          </w:tcPr>
          <w:p w14:paraId="27444FDA" w14:textId="77777777" w:rsidR="008B7ED4" w:rsidRPr="008B7ED4" w:rsidRDefault="008B7ED4" w:rsidP="008B7ED4">
            <w:pPr>
              <w:jc w:val="center"/>
              <w:rPr>
                <w:rFonts w:ascii="Arial" w:eastAsia="Times New Roman" w:hAnsi="Arial" w:cs="Arial"/>
                <w:lang w:eastAsia="en-GB"/>
              </w:rPr>
            </w:pPr>
          </w:p>
        </w:tc>
      </w:tr>
      <w:tr w:rsidR="008B7ED4" w:rsidRPr="008B7ED4" w14:paraId="7C4CDFD4" w14:textId="77777777" w:rsidTr="00437265">
        <w:trPr>
          <w:cantSplit/>
        </w:trPr>
        <w:tc>
          <w:tcPr>
            <w:tcW w:w="8962" w:type="dxa"/>
            <w:shd w:val="clear" w:color="auto" w:fill="B4C6E7" w:themeFill="accent1" w:themeFillTint="66"/>
          </w:tcPr>
          <w:p w14:paraId="6DF77DB6" w14:textId="77777777" w:rsidR="008B7ED4" w:rsidRPr="008B7ED4" w:rsidRDefault="008B7ED4" w:rsidP="008B7ED4">
            <w:pPr>
              <w:jc w:val="both"/>
              <w:rPr>
                <w:rFonts w:ascii="Arial" w:eastAsia="Arial" w:hAnsi="Arial" w:cs="Arial"/>
                <w:highlight w:val="yellow"/>
                <w:lang w:eastAsia="en-GB"/>
              </w:rPr>
            </w:pPr>
            <w:r w:rsidRPr="008B7ED4">
              <w:rPr>
                <w:rFonts w:ascii="Arial" w:eastAsia="Arial" w:hAnsi="Arial" w:cs="Arial"/>
                <w:lang w:eastAsia="en-GB"/>
              </w:rPr>
              <w:t xml:space="preserve">I have read a copy of the </w:t>
            </w:r>
            <w:hyperlink r:id="rId7" w:history="1">
              <w:r w:rsidRPr="008B7ED4">
                <w:rPr>
                  <w:rFonts w:ascii="Arial" w:eastAsia="Arial" w:hAnsi="Arial" w:cs="Arial"/>
                  <w:color w:val="0563C1" w:themeColor="hyperlink"/>
                  <w:u w:val="single"/>
                  <w:lang w:eastAsia="en-GB"/>
                </w:rPr>
                <w:t>Privacy Notice</w:t>
              </w:r>
            </w:hyperlink>
            <w:r w:rsidRPr="008B7ED4">
              <w:rPr>
                <w:rFonts w:ascii="Arial" w:eastAsia="Arial" w:hAnsi="Arial" w:cs="Arial"/>
                <w:lang w:eastAsia="en-GB"/>
              </w:rPr>
              <w:t xml:space="preserve"> and agree to information it contains</w:t>
            </w:r>
          </w:p>
          <w:p w14:paraId="4A9E9193" w14:textId="77777777" w:rsidR="008B7ED4" w:rsidRPr="008B7ED4" w:rsidRDefault="008B7ED4" w:rsidP="008B7ED4">
            <w:pPr>
              <w:jc w:val="both"/>
              <w:rPr>
                <w:rFonts w:ascii="Arial" w:eastAsia="Arial" w:hAnsi="Arial" w:cs="Arial"/>
                <w:sz w:val="24"/>
                <w:szCs w:val="24"/>
                <w:highlight w:val="yellow"/>
                <w:lang w:eastAsia="en-GB"/>
              </w:rPr>
            </w:pPr>
          </w:p>
        </w:tc>
        <w:tc>
          <w:tcPr>
            <w:tcW w:w="1494" w:type="dxa"/>
            <w:vAlign w:val="center"/>
          </w:tcPr>
          <w:p w14:paraId="404398E2" w14:textId="77777777" w:rsidR="008B7ED4" w:rsidRPr="008B7ED4" w:rsidRDefault="008B7ED4" w:rsidP="008B7ED4">
            <w:pPr>
              <w:jc w:val="center"/>
              <w:rPr>
                <w:rFonts w:ascii="Arial" w:eastAsia="Times New Roman" w:hAnsi="Arial" w:cs="Arial"/>
                <w:lang w:eastAsia="en-GB"/>
              </w:rPr>
            </w:pPr>
          </w:p>
        </w:tc>
      </w:tr>
    </w:tbl>
    <w:p w14:paraId="2C33BE07" w14:textId="77777777" w:rsidR="008B7ED4" w:rsidRPr="008B7ED4" w:rsidRDefault="008B7ED4" w:rsidP="008B7ED4">
      <w:pPr>
        <w:autoSpaceDE w:val="0"/>
        <w:autoSpaceDN w:val="0"/>
        <w:adjustRightInd w:val="0"/>
        <w:spacing w:after="0" w:line="240" w:lineRule="auto"/>
        <w:jc w:val="both"/>
        <w:rPr>
          <w:rFonts w:ascii="Arial" w:eastAsia="Times New Roman" w:hAnsi="Arial" w:cs="Arial"/>
          <w:bCs/>
          <w:color w:val="00B050"/>
          <w:lang w:val="en-US" w:eastAsia="en-GB"/>
        </w:rPr>
      </w:pPr>
    </w:p>
    <w:p w14:paraId="1A0743B1" w14:textId="55C468E6" w:rsidR="008B7ED4" w:rsidRPr="008B7ED4" w:rsidRDefault="008B7ED4" w:rsidP="008B7ED4">
      <w:pPr>
        <w:spacing w:after="0" w:line="240" w:lineRule="auto"/>
        <w:rPr>
          <w:rFonts w:ascii="Arial" w:eastAsia="Times New Roman" w:hAnsi="Arial" w:cs="Arial"/>
          <w:lang w:eastAsia="en-GB"/>
        </w:rPr>
      </w:pPr>
      <w:r w:rsidRPr="008B7ED4">
        <w:rPr>
          <w:rFonts w:ascii="Arial" w:eastAsia="Times New Roman" w:hAnsi="Arial" w:cs="Arial"/>
          <w:lang w:eastAsia="en-GB"/>
        </w:rPr>
        <w:t xml:space="preserve">Early Years settings must ensure that parent/s or carer/s signing the form have parental responsibility and that they have given informed consent for the request to be made.  </w:t>
      </w:r>
    </w:p>
    <w:p w14:paraId="16FEF1F4" w14:textId="77777777" w:rsidR="008B7ED4" w:rsidRPr="008B7ED4" w:rsidRDefault="008B7ED4" w:rsidP="008B7ED4">
      <w:pPr>
        <w:spacing w:after="0" w:line="240" w:lineRule="auto"/>
        <w:rPr>
          <w:rFonts w:ascii="Arial" w:eastAsia="Times New Roman" w:hAnsi="Arial" w:cs="Arial"/>
          <w:b/>
          <w:bCs/>
          <w:lang w:eastAsia="en-GB"/>
        </w:rPr>
      </w:pPr>
    </w:p>
    <w:p w14:paraId="4D94ED5D" w14:textId="77777777" w:rsidR="008B7ED4" w:rsidRPr="008B7ED4" w:rsidRDefault="008B7ED4" w:rsidP="008B7ED4">
      <w:pPr>
        <w:spacing w:after="0" w:line="240" w:lineRule="auto"/>
        <w:rPr>
          <w:rFonts w:ascii="Arial" w:eastAsia="Times New Roman" w:hAnsi="Arial" w:cs="Arial"/>
          <w:b/>
          <w:bCs/>
          <w:lang w:eastAsia="en-GB"/>
        </w:rPr>
      </w:pPr>
      <w:r w:rsidRPr="008B7ED4">
        <w:rPr>
          <w:rFonts w:ascii="Arial" w:eastAsia="Times New Roman" w:hAnsi="Arial" w:cs="Arial"/>
          <w:b/>
          <w:bCs/>
          <w:lang w:eastAsia="en-GB"/>
        </w:rPr>
        <w:t>N.B. IF NOT SIGNED, THIS REQUEST WILL BE RETURNED</w:t>
      </w:r>
    </w:p>
    <w:p w14:paraId="6562ECD0" w14:textId="77777777" w:rsidR="008B7ED4" w:rsidRPr="008B7ED4" w:rsidRDefault="008B7ED4" w:rsidP="008B7ED4">
      <w:pPr>
        <w:spacing w:after="0" w:line="240" w:lineRule="auto"/>
        <w:rPr>
          <w:rFonts w:ascii="Arial" w:eastAsia="Times New Roman" w:hAnsi="Arial" w:cs="Arial"/>
          <w:b/>
          <w:bCs/>
          <w:lang w:eastAsia="en-GB"/>
        </w:rPr>
      </w:pPr>
    </w:p>
    <w:tbl>
      <w:tblPr>
        <w:tblStyle w:val="TableGrid"/>
        <w:tblW w:w="0" w:type="auto"/>
        <w:tblLook w:val="04A0" w:firstRow="1" w:lastRow="0" w:firstColumn="1" w:lastColumn="0" w:noHBand="0" w:noVBand="1"/>
      </w:tblPr>
      <w:tblGrid>
        <w:gridCol w:w="3485"/>
        <w:gridCol w:w="3485"/>
        <w:gridCol w:w="3486"/>
      </w:tblGrid>
      <w:tr w:rsidR="008B7ED4" w:rsidRPr="008B7ED4" w14:paraId="58B01D81" w14:textId="77777777" w:rsidTr="000E6460">
        <w:trPr>
          <w:trHeight w:val="567"/>
        </w:trPr>
        <w:tc>
          <w:tcPr>
            <w:tcW w:w="3485" w:type="dxa"/>
            <w:shd w:val="clear" w:color="auto" w:fill="8EAADB" w:themeFill="accent1" w:themeFillTint="99"/>
            <w:vAlign w:val="center"/>
          </w:tcPr>
          <w:p w14:paraId="1F23D436" w14:textId="77777777" w:rsidR="008B7ED4" w:rsidRPr="008B7ED4" w:rsidRDefault="008B7ED4" w:rsidP="008B7ED4">
            <w:pPr>
              <w:jc w:val="center"/>
              <w:rPr>
                <w:rFonts w:ascii="Arial" w:eastAsia="Times New Roman" w:hAnsi="Arial" w:cs="Arial"/>
                <w:b/>
                <w:bCs/>
                <w:lang w:eastAsia="en-GB"/>
              </w:rPr>
            </w:pPr>
            <w:r w:rsidRPr="008B7ED4">
              <w:rPr>
                <w:rFonts w:ascii="Arial" w:eastAsia="Times New Roman" w:hAnsi="Arial" w:cs="Arial"/>
                <w:b/>
                <w:bCs/>
                <w:lang w:eastAsia="en-GB"/>
              </w:rPr>
              <w:t>Parent/carer name and address (please print)</w:t>
            </w:r>
          </w:p>
        </w:tc>
        <w:tc>
          <w:tcPr>
            <w:tcW w:w="3485" w:type="dxa"/>
            <w:shd w:val="clear" w:color="auto" w:fill="8EAADB" w:themeFill="accent1" w:themeFillTint="99"/>
            <w:vAlign w:val="center"/>
          </w:tcPr>
          <w:p w14:paraId="3C90DDA1" w14:textId="77777777" w:rsidR="008B7ED4" w:rsidRPr="008B7ED4" w:rsidRDefault="008B7ED4" w:rsidP="008B7ED4">
            <w:pPr>
              <w:jc w:val="center"/>
              <w:rPr>
                <w:rFonts w:ascii="Arial" w:eastAsia="Times New Roman" w:hAnsi="Arial" w:cs="Arial"/>
                <w:b/>
                <w:bCs/>
                <w:lang w:eastAsia="en-GB"/>
              </w:rPr>
            </w:pPr>
            <w:r w:rsidRPr="008B7ED4">
              <w:rPr>
                <w:rFonts w:ascii="Arial" w:eastAsia="Times New Roman" w:hAnsi="Arial" w:cs="Arial"/>
                <w:b/>
                <w:bCs/>
                <w:lang w:eastAsia="en-GB"/>
              </w:rPr>
              <w:t>Parent/carer signature</w:t>
            </w:r>
          </w:p>
        </w:tc>
        <w:tc>
          <w:tcPr>
            <w:tcW w:w="3486" w:type="dxa"/>
            <w:shd w:val="clear" w:color="auto" w:fill="8EAADB" w:themeFill="accent1" w:themeFillTint="99"/>
            <w:vAlign w:val="center"/>
          </w:tcPr>
          <w:p w14:paraId="1C93444E" w14:textId="77777777" w:rsidR="008B7ED4" w:rsidRPr="008B7ED4" w:rsidRDefault="008B7ED4" w:rsidP="008B7ED4">
            <w:pPr>
              <w:jc w:val="center"/>
              <w:rPr>
                <w:rFonts w:ascii="Arial" w:eastAsia="Times New Roman" w:hAnsi="Arial" w:cs="Arial"/>
                <w:b/>
                <w:bCs/>
                <w:lang w:eastAsia="en-GB"/>
              </w:rPr>
            </w:pPr>
            <w:r w:rsidRPr="008B7ED4">
              <w:rPr>
                <w:rFonts w:ascii="Arial" w:eastAsia="Times New Roman" w:hAnsi="Arial" w:cs="Arial"/>
                <w:b/>
                <w:bCs/>
                <w:lang w:eastAsia="en-GB"/>
              </w:rPr>
              <w:t>Date</w:t>
            </w:r>
          </w:p>
        </w:tc>
      </w:tr>
      <w:tr w:rsidR="008B7ED4" w:rsidRPr="008B7ED4" w14:paraId="14E3B781" w14:textId="77777777" w:rsidTr="00437265">
        <w:trPr>
          <w:trHeight w:val="567"/>
        </w:trPr>
        <w:tc>
          <w:tcPr>
            <w:tcW w:w="3485" w:type="dxa"/>
            <w:vAlign w:val="center"/>
          </w:tcPr>
          <w:p w14:paraId="7768CE67" w14:textId="77777777" w:rsidR="008B7ED4" w:rsidRPr="008B7ED4" w:rsidRDefault="008B7ED4" w:rsidP="008B7ED4">
            <w:pPr>
              <w:rPr>
                <w:rFonts w:ascii="Arial" w:eastAsia="Times New Roman" w:hAnsi="Arial" w:cs="Arial"/>
                <w:lang w:eastAsia="en-GB"/>
              </w:rPr>
            </w:pPr>
          </w:p>
          <w:p w14:paraId="0AC33EE1" w14:textId="77777777" w:rsidR="008B7ED4" w:rsidRPr="008B7ED4" w:rsidRDefault="008B7ED4" w:rsidP="008B7ED4">
            <w:pPr>
              <w:rPr>
                <w:rFonts w:ascii="Arial" w:eastAsia="Times New Roman" w:hAnsi="Arial" w:cs="Arial"/>
                <w:lang w:eastAsia="en-GB"/>
              </w:rPr>
            </w:pPr>
          </w:p>
          <w:p w14:paraId="7F500225" w14:textId="77777777" w:rsidR="008B7ED4" w:rsidRPr="008B7ED4" w:rsidRDefault="008B7ED4" w:rsidP="008B7ED4">
            <w:pPr>
              <w:rPr>
                <w:rFonts w:ascii="Arial" w:eastAsia="Times New Roman" w:hAnsi="Arial" w:cs="Arial"/>
                <w:lang w:eastAsia="en-GB"/>
              </w:rPr>
            </w:pPr>
          </w:p>
        </w:tc>
        <w:tc>
          <w:tcPr>
            <w:tcW w:w="3485" w:type="dxa"/>
            <w:vAlign w:val="center"/>
          </w:tcPr>
          <w:p w14:paraId="3B6F3F6D" w14:textId="77777777" w:rsidR="008B7ED4" w:rsidRPr="008B7ED4" w:rsidRDefault="008B7ED4" w:rsidP="008B7ED4">
            <w:pPr>
              <w:rPr>
                <w:rFonts w:ascii="Arial" w:eastAsia="Times New Roman" w:hAnsi="Arial" w:cs="Arial"/>
                <w:lang w:eastAsia="en-GB"/>
              </w:rPr>
            </w:pPr>
          </w:p>
        </w:tc>
        <w:tc>
          <w:tcPr>
            <w:tcW w:w="3486" w:type="dxa"/>
            <w:vAlign w:val="center"/>
          </w:tcPr>
          <w:p w14:paraId="35E10759" w14:textId="77777777" w:rsidR="008B7ED4" w:rsidRPr="008B7ED4" w:rsidRDefault="008B7ED4" w:rsidP="008B7ED4">
            <w:pPr>
              <w:rPr>
                <w:rFonts w:ascii="Arial" w:eastAsia="Times New Roman" w:hAnsi="Arial" w:cs="Arial"/>
                <w:lang w:eastAsia="en-GB"/>
              </w:rPr>
            </w:pPr>
          </w:p>
        </w:tc>
      </w:tr>
    </w:tbl>
    <w:p w14:paraId="7F037EFD" w14:textId="77777777" w:rsidR="008B7ED4" w:rsidRPr="008B7ED4" w:rsidRDefault="008B7ED4" w:rsidP="008B7ED4">
      <w:pPr>
        <w:spacing w:after="0" w:line="240" w:lineRule="auto"/>
        <w:rPr>
          <w:rFonts w:ascii="Arial" w:eastAsia="Times New Roman" w:hAnsi="Arial" w:cs="Arial"/>
          <w:b/>
          <w:bCs/>
          <w:lang w:eastAsia="en-GB"/>
        </w:rPr>
      </w:pPr>
    </w:p>
    <w:p w14:paraId="442BB9C7" w14:textId="77777777" w:rsidR="008B7ED4" w:rsidRPr="008B7ED4" w:rsidRDefault="008B7ED4" w:rsidP="008B7ED4">
      <w:pPr>
        <w:autoSpaceDE w:val="0"/>
        <w:autoSpaceDN w:val="0"/>
        <w:adjustRightInd w:val="0"/>
        <w:spacing w:after="0" w:line="240" w:lineRule="auto"/>
        <w:jc w:val="both"/>
        <w:rPr>
          <w:rFonts w:ascii="Arial" w:eastAsia="Times New Roman" w:hAnsi="Arial" w:cs="Arial"/>
          <w:bCs/>
          <w:color w:val="00B050"/>
          <w:lang w:val="en-US" w:eastAsia="en-GB"/>
        </w:rPr>
      </w:pPr>
    </w:p>
    <w:tbl>
      <w:tblPr>
        <w:tblStyle w:val="TableGrid"/>
        <w:tblW w:w="0" w:type="auto"/>
        <w:tblInd w:w="-5" w:type="dxa"/>
        <w:shd w:val="clear" w:color="auto" w:fill="FFF2CC" w:themeFill="accent4" w:themeFillTint="33"/>
        <w:tblLook w:val="04A0" w:firstRow="1" w:lastRow="0" w:firstColumn="1" w:lastColumn="0" w:noHBand="0" w:noVBand="1"/>
      </w:tblPr>
      <w:tblGrid>
        <w:gridCol w:w="10490"/>
      </w:tblGrid>
      <w:tr w:rsidR="008B7ED4" w:rsidRPr="008B7ED4" w14:paraId="1C4834A0" w14:textId="77777777" w:rsidTr="000E6460">
        <w:trPr>
          <w:trHeight w:val="983"/>
        </w:trPr>
        <w:tc>
          <w:tcPr>
            <w:tcW w:w="10490" w:type="dxa"/>
            <w:shd w:val="clear" w:color="auto" w:fill="B4C6E7" w:themeFill="accent1" w:themeFillTint="66"/>
            <w:vAlign w:val="center"/>
          </w:tcPr>
          <w:p w14:paraId="5C82E986" w14:textId="77777777" w:rsidR="008B7ED4" w:rsidRPr="008B7ED4" w:rsidRDefault="008B7ED4" w:rsidP="008B7ED4">
            <w:pPr>
              <w:autoSpaceDE w:val="0"/>
              <w:autoSpaceDN w:val="0"/>
              <w:adjustRightInd w:val="0"/>
              <w:jc w:val="center"/>
              <w:rPr>
                <w:rFonts w:ascii="Arial" w:eastAsia="Times New Roman" w:hAnsi="Arial" w:cs="Arial"/>
                <w:b/>
                <w:bCs/>
                <w:highlight w:val="yellow"/>
                <w:lang w:val="en-US" w:eastAsia="en-GB"/>
              </w:rPr>
            </w:pPr>
          </w:p>
          <w:p w14:paraId="1B6102C9" w14:textId="05625C3F" w:rsidR="008B7ED4" w:rsidRPr="008B7ED4" w:rsidRDefault="008B7ED4" w:rsidP="000E6460">
            <w:pPr>
              <w:autoSpaceDE w:val="0"/>
              <w:autoSpaceDN w:val="0"/>
              <w:adjustRightInd w:val="0"/>
              <w:jc w:val="center"/>
              <w:rPr>
                <w:rFonts w:ascii="Arial" w:eastAsia="Arial" w:hAnsi="Arial" w:cs="Arial"/>
                <w:lang w:eastAsia="en-GB"/>
              </w:rPr>
            </w:pPr>
            <w:r w:rsidRPr="008B7ED4">
              <w:rPr>
                <w:rFonts w:ascii="Arial" w:eastAsia="Arial" w:hAnsi="Arial" w:cs="Arial"/>
                <w:b/>
                <w:bCs/>
                <w:color w:val="000000" w:themeColor="text1"/>
                <w:lang w:val="en-US" w:eastAsia="en-GB"/>
              </w:rPr>
              <w:t xml:space="preserve">Please submit this form </w:t>
            </w:r>
            <w:r w:rsidR="000E6460">
              <w:rPr>
                <w:rFonts w:ascii="Arial" w:eastAsia="Arial" w:hAnsi="Arial" w:cs="Arial"/>
                <w:b/>
                <w:bCs/>
                <w:color w:val="000000" w:themeColor="text1"/>
                <w:lang w:val="en-US" w:eastAsia="en-GB"/>
              </w:rPr>
              <w:t xml:space="preserve">alongside the EYISF end of funding review and any other supporting documentation to </w:t>
            </w:r>
            <w:hyperlink r:id="rId8" w:history="1">
              <w:r w:rsidR="000E6460" w:rsidRPr="00FD1E9D">
                <w:rPr>
                  <w:rStyle w:val="Hyperlink"/>
                  <w:rFonts w:ascii="Arial" w:eastAsia="Arial" w:hAnsi="Arial" w:cs="Arial"/>
                  <w:b/>
                  <w:bCs/>
                  <w:lang w:val="en-US" w:eastAsia="en-GB"/>
                </w:rPr>
                <w:t>accessandresponse@southglos.gov.uk</w:t>
              </w:r>
            </w:hyperlink>
            <w:r w:rsidR="000E6460">
              <w:rPr>
                <w:rFonts w:ascii="Arial" w:eastAsia="Arial" w:hAnsi="Arial" w:cs="Arial"/>
                <w:b/>
                <w:bCs/>
                <w:color w:val="000000" w:themeColor="text1"/>
                <w:lang w:val="en-US" w:eastAsia="en-GB"/>
              </w:rPr>
              <w:t xml:space="preserve"> </w:t>
            </w:r>
            <w:r w:rsidR="000E6460" w:rsidRPr="008B7ED4">
              <w:rPr>
                <w:rFonts w:ascii="Arial" w:eastAsia="Arial" w:hAnsi="Arial" w:cs="Arial"/>
                <w:lang w:eastAsia="en-GB"/>
              </w:rPr>
              <w:t xml:space="preserve"> </w:t>
            </w:r>
          </w:p>
          <w:p w14:paraId="734795BC" w14:textId="77777777" w:rsidR="008B7ED4" w:rsidRPr="008B7ED4" w:rsidRDefault="008B7ED4" w:rsidP="000E6460">
            <w:pPr>
              <w:autoSpaceDE w:val="0"/>
              <w:autoSpaceDN w:val="0"/>
              <w:adjustRightInd w:val="0"/>
              <w:rPr>
                <w:rFonts w:ascii="Arial" w:eastAsia="Times New Roman" w:hAnsi="Arial" w:cs="Arial"/>
                <w:b/>
                <w:sz w:val="24"/>
                <w:szCs w:val="24"/>
                <w:highlight w:val="yellow"/>
                <w:lang w:val="en-US" w:eastAsia="en-GB"/>
              </w:rPr>
            </w:pPr>
          </w:p>
        </w:tc>
      </w:tr>
    </w:tbl>
    <w:p w14:paraId="6C1EF828" w14:textId="77777777" w:rsidR="008B7ED4" w:rsidRDefault="008B7ED4" w:rsidP="006459EC"/>
    <w:sectPr w:rsidR="008B7ED4" w:rsidSect="00D00AF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B2E1A"/>
    <w:multiLevelType w:val="hybridMultilevel"/>
    <w:tmpl w:val="AEA2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977813"/>
    <w:multiLevelType w:val="hybridMultilevel"/>
    <w:tmpl w:val="91DA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743955">
    <w:abstractNumId w:val="1"/>
  </w:num>
  <w:num w:numId="2" w16cid:durableId="141370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42"/>
    <w:rsid w:val="000E6460"/>
    <w:rsid w:val="00130FB5"/>
    <w:rsid w:val="002D5A84"/>
    <w:rsid w:val="002F78D2"/>
    <w:rsid w:val="003125AD"/>
    <w:rsid w:val="00347EFE"/>
    <w:rsid w:val="00381F72"/>
    <w:rsid w:val="006459EC"/>
    <w:rsid w:val="00661B31"/>
    <w:rsid w:val="00672ED3"/>
    <w:rsid w:val="008078BA"/>
    <w:rsid w:val="0082384A"/>
    <w:rsid w:val="008B7ED4"/>
    <w:rsid w:val="00923D19"/>
    <w:rsid w:val="00977F44"/>
    <w:rsid w:val="00AF0D89"/>
    <w:rsid w:val="00B34E48"/>
    <w:rsid w:val="00B744D0"/>
    <w:rsid w:val="00B80659"/>
    <w:rsid w:val="00C04532"/>
    <w:rsid w:val="00C72C42"/>
    <w:rsid w:val="00D00AFF"/>
    <w:rsid w:val="00E130E7"/>
    <w:rsid w:val="00F336E3"/>
    <w:rsid w:val="00FB2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E656"/>
  <w15:chartTrackingRefBased/>
  <w15:docId w15:val="{DDC97A3F-6E4A-41FF-8207-BF13C770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ED4"/>
    <w:rPr>
      <w:sz w:val="16"/>
      <w:szCs w:val="16"/>
    </w:rPr>
  </w:style>
  <w:style w:type="paragraph" w:styleId="CommentText">
    <w:name w:val="annotation text"/>
    <w:basedOn w:val="Normal"/>
    <w:link w:val="CommentTextChar"/>
    <w:uiPriority w:val="99"/>
    <w:unhideWhenUsed/>
    <w:rsid w:val="008B7ED4"/>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8B7ED4"/>
    <w:rPr>
      <w:rFonts w:ascii="Arial" w:eastAsia="Times New Roman" w:hAnsi="Arial" w:cs="Arial"/>
      <w:sz w:val="20"/>
      <w:szCs w:val="20"/>
      <w:lang w:eastAsia="en-GB"/>
    </w:rPr>
  </w:style>
  <w:style w:type="paragraph" w:styleId="ListParagraph">
    <w:name w:val="List Paragraph"/>
    <w:basedOn w:val="Normal"/>
    <w:uiPriority w:val="34"/>
    <w:qFormat/>
    <w:rsid w:val="00130FB5"/>
    <w:pPr>
      <w:ind w:left="720"/>
      <w:contextualSpacing/>
    </w:pPr>
  </w:style>
  <w:style w:type="character" w:styleId="Hyperlink">
    <w:name w:val="Hyperlink"/>
    <w:basedOn w:val="DefaultParagraphFont"/>
    <w:uiPriority w:val="99"/>
    <w:unhideWhenUsed/>
    <w:rsid w:val="000E6460"/>
    <w:rPr>
      <w:color w:val="0563C1" w:themeColor="hyperlink"/>
      <w:u w:val="single"/>
    </w:rPr>
  </w:style>
  <w:style w:type="character" w:styleId="UnresolvedMention">
    <w:name w:val="Unresolved Mention"/>
    <w:basedOn w:val="DefaultParagraphFont"/>
    <w:uiPriority w:val="99"/>
    <w:semiHidden/>
    <w:unhideWhenUsed/>
    <w:rsid w:val="000E6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andresponse@southglos.gov.uk" TargetMode="External"/><Relationship Id="rId3" Type="http://schemas.openxmlformats.org/officeDocument/2006/relationships/settings" Target="settings.xml"/><Relationship Id="rId7" Type="http://schemas.openxmlformats.org/officeDocument/2006/relationships/hyperlink" Target="https://sgca.fusionvle.com/get.php?4L24262525C2629__46454242X724__42429285428262327572U25353282XXa24572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Alaine Page</dc:creator>
  <cp:keywords/>
  <dc:description/>
  <cp:lastModifiedBy>Lucy Williamson</cp:lastModifiedBy>
  <cp:revision>4</cp:revision>
  <dcterms:created xsi:type="dcterms:W3CDTF">2025-03-14T11:32:00Z</dcterms:created>
  <dcterms:modified xsi:type="dcterms:W3CDTF">2025-04-16T15:35:00Z</dcterms:modified>
</cp:coreProperties>
</file>